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4EF" w:rsidRDefault="004964EF">
      <w:pPr>
        <w:spacing w:after="0" w:line="259" w:lineRule="auto"/>
        <w:ind w:left="-591" w:right="-549" w:firstLine="0"/>
        <w:jc w:val="left"/>
      </w:pPr>
    </w:p>
    <w:p w:rsidR="00660AC6" w:rsidRDefault="00660AC6">
      <w:pPr>
        <w:spacing w:after="0" w:line="259" w:lineRule="auto"/>
        <w:ind w:left="-591" w:right="-549" w:firstLine="0"/>
        <w:jc w:val="left"/>
      </w:pPr>
    </w:p>
    <w:p w:rsidR="00660AC6" w:rsidRDefault="00660AC6">
      <w:pPr>
        <w:spacing w:after="0" w:line="259" w:lineRule="auto"/>
        <w:ind w:left="-591" w:right="-549" w:firstLine="0"/>
        <w:jc w:val="left"/>
      </w:pPr>
    </w:p>
    <w:p w:rsidR="00660AC6" w:rsidRDefault="00660AC6">
      <w:pPr>
        <w:spacing w:after="0" w:line="259" w:lineRule="auto"/>
        <w:ind w:left="-591" w:right="-549" w:firstLine="0"/>
        <w:jc w:val="left"/>
      </w:pPr>
    </w:p>
    <w:tbl>
      <w:tblPr>
        <w:tblpPr w:leftFromText="141" w:rightFromText="141" w:vertAnchor="page" w:horzAnchor="margin" w:tblpY="1171"/>
        <w:tblW w:w="5273" w:type="pct"/>
        <w:tblCellMar>
          <w:left w:w="70" w:type="dxa"/>
          <w:right w:w="70" w:type="dxa"/>
        </w:tblCellMar>
        <w:tblLook w:val="0000" w:firstRow="0" w:lastRow="0" w:firstColumn="0" w:lastColumn="0" w:noHBand="0" w:noVBand="0"/>
      </w:tblPr>
      <w:tblGrid>
        <w:gridCol w:w="3615"/>
        <w:gridCol w:w="3232"/>
        <w:gridCol w:w="3619"/>
        <w:gridCol w:w="242"/>
      </w:tblGrid>
      <w:tr w:rsidR="00660AC6" w:rsidRPr="00891C43" w:rsidTr="008B5668">
        <w:trPr>
          <w:gridAfter w:val="1"/>
          <w:wAfter w:w="113" w:type="pct"/>
          <w:trHeight w:val="1137"/>
        </w:trPr>
        <w:tc>
          <w:tcPr>
            <w:tcW w:w="1688" w:type="pct"/>
          </w:tcPr>
          <w:p w:rsidR="00660AC6" w:rsidRPr="002E52E4" w:rsidRDefault="00660AC6" w:rsidP="00660AC6">
            <w:pPr>
              <w:tabs>
                <w:tab w:val="center" w:pos="4536"/>
                <w:tab w:val="right" w:pos="9072"/>
              </w:tabs>
              <w:spacing w:after="0"/>
              <w:jc w:val="center"/>
              <w:rPr>
                <w:rFonts w:ascii="Calibri" w:hAnsi="Calibri" w:cs="Calibri"/>
                <w:b/>
                <w:sz w:val="16"/>
                <w:szCs w:val="24"/>
              </w:rPr>
            </w:pPr>
            <w:r w:rsidRPr="002E52E4">
              <w:rPr>
                <w:rFonts w:ascii="Calibri" w:hAnsi="Calibri" w:cs="Calibri"/>
                <w:b/>
                <w:sz w:val="16"/>
                <w:szCs w:val="24"/>
              </w:rPr>
              <w:t>REPUBLIQUE DU CAMEROUN</w:t>
            </w:r>
          </w:p>
          <w:p w:rsidR="00660AC6" w:rsidRPr="002E52E4" w:rsidRDefault="00660AC6" w:rsidP="00660AC6">
            <w:pPr>
              <w:tabs>
                <w:tab w:val="center" w:pos="4536"/>
                <w:tab w:val="right" w:pos="9072"/>
              </w:tabs>
              <w:spacing w:after="0"/>
              <w:jc w:val="center"/>
              <w:rPr>
                <w:rFonts w:ascii="Calibri" w:hAnsi="Calibri" w:cs="Calibri"/>
                <w:b/>
                <w:sz w:val="16"/>
                <w:szCs w:val="24"/>
              </w:rPr>
            </w:pPr>
            <w:r w:rsidRPr="002E52E4">
              <w:rPr>
                <w:rFonts w:ascii="Calibri" w:hAnsi="Calibri" w:cs="Calibri"/>
                <w:b/>
                <w:sz w:val="16"/>
                <w:szCs w:val="24"/>
              </w:rPr>
              <w:t>Paix – Travail – Patrie</w:t>
            </w:r>
          </w:p>
          <w:p w:rsidR="00660AC6" w:rsidRPr="002E52E4" w:rsidRDefault="00660AC6" w:rsidP="00660AC6">
            <w:pPr>
              <w:tabs>
                <w:tab w:val="center" w:pos="4536"/>
                <w:tab w:val="right" w:pos="9072"/>
              </w:tabs>
              <w:spacing w:after="0"/>
              <w:jc w:val="center"/>
              <w:rPr>
                <w:rFonts w:ascii="Calibri" w:hAnsi="Calibri" w:cs="Calibri"/>
                <w:b/>
                <w:sz w:val="16"/>
                <w:szCs w:val="24"/>
              </w:rPr>
            </w:pPr>
            <w:r w:rsidRPr="002E52E4">
              <w:rPr>
                <w:rFonts w:ascii="Calibri" w:hAnsi="Calibri" w:cs="Calibri"/>
                <w:b/>
                <w:sz w:val="16"/>
                <w:szCs w:val="24"/>
              </w:rPr>
              <w:t>**********</w:t>
            </w:r>
          </w:p>
          <w:p w:rsidR="00660AC6" w:rsidRPr="002E52E4" w:rsidRDefault="00660AC6" w:rsidP="00660AC6">
            <w:pPr>
              <w:tabs>
                <w:tab w:val="center" w:pos="4536"/>
                <w:tab w:val="right" w:pos="9072"/>
              </w:tabs>
              <w:spacing w:after="0"/>
              <w:jc w:val="center"/>
              <w:rPr>
                <w:rFonts w:ascii="Calibri" w:hAnsi="Calibri" w:cs="Calibri"/>
                <w:b/>
                <w:sz w:val="16"/>
                <w:szCs w:val="24"/>
              </w:rPr>
            </w:pPr>
            <w:r w:rsidRPr="002E52E4">
              <w:rPr>
                <w:rFonts w:ascii="Calibri" w:hAnsi="Calibri" w:cs="Calibri"/>
                <w:b/>
                <w:sz w:val="16"/>
                <w:szCs w:val="24"/>
              </w:rPr>
              <w:t>REGION DE L’EST</w:t>
            </w:r>
          </w:p>
          <w:p w:rsidR="00660AC6" w:rsidRPr="002E52E4" w:rsidRDefault="00660AC6" w:rsidP="00660AC6">
            <w:pPr>
              <w:tabs>
                <w:tab w:val="center" w:pos="4536"/>
                <w:tab w:val="right" w:pos="9072"/>
              </w:tabs>
              <w:spacing w:after="0"/>
              <w:jc w:val="center"/>
              <w:rPr>
                <w:rFonts w:ascii="Calibri" w:hAnsi="Calibri" w:cs="Calibri"/>
                <w:b/>
                <w:sz w:val="16"/>
                <w:szCs w:val="24"/>
              </w:rPr>
            </w:pPr>
            <w:r w:rsidRPr="002E52E4">
              <w:rPr>
                <w:rFonts w:ascii="Calibri" w:hAnsi="Calibri" w:cs="Calibri"/>
                <w:b/>
                <w:sz w:val="16"/>
                <w:szCs w:val="24"/>
              </w:rPr>
              <w:t>*********</w:t>
            </w:r>
          </w:p>
          <w:p w:rsidR="00660AC6" w:rsidRPr="002E52E4" w:rsidRDefault="00660AC6" w:rsidP="00660AC6">
            <w:pPr>
              <w:tabs>
                <w:tab w:val="center" w:pos="4536"/>
                <w:tab w:val="right" w:pos="9072"/>
              </w:tabs>
              <w:spacing w:after="0"/>
              <w:jc w:val="center"/>
              <w:rPr>
                <w:rFonts w:ascii="Calibri" w:hAnsi="Calibri" w:cs="Calibri"/>
                <w:b/>
                <w:sz w:val="16"/>
                <w:szCs w:val="24"/>
              </w:rPr>
            </w:pPr>
            <w:r w:rsidRPr="002E52E4">
              <w:rPr>
                <w:rFonts w:ascii="Calibri" w:hAnsi="Calibri" w:cs="Calibri"/>
                <w:b/>
                <w:sz w:val="16"/>
                <w:szCs w:val="24"/>
              </w:rPr>
              <w:t>DEPARTEMENT DU HAUT-NYONG</w:t>
            </w:r>
          </w:p>
          <w:p w:rsidR="00660AC6" w:rsidRPr="002E52E4" w:rsidRDefault="00660AC6" w:rsidP="00660AC6">
            <w:pPr>
              <w:tabs>
                <w:tab w:val="center" w:pos="4536"/>
                <w:tab w:val="right" w:pos="9072"/>
              </w:tabs>
              <w:spacing w:after="0"/>
              <w:jc w:val="center"/>
              <w:rPr>
                <w:rFonts w:ascii="Calibri" w:hAnsi="Calibri" w:cs="Calibri"/>
                <w:b/>
                <w:sz w:val="16"/>
                <w:szCs w:val="24"/>
              </w:rPr>
            </w:pPr>
            <w:r w:rsidRPr="002E52E4">
              <w:rPr>
                <w:rFonts w:ascii="Calibri" w:hAnsi="Calibri" w:cs="Calibri"/>
                <w:b/>
                <w:sz w:val="16"/>
                <w:szCs w:val="24"/>
              </w:rPr>
              <w:t>********</w:t>
            </w:r>
          </w:p>
          <w:p w:rsidR="00660AC6" w:rsidRPr="002E52E4" w:rsidRDefault="00660AC6" w:rsidP="00660AC6">
            <w:pPr>
              <w:tabs>
                <w:tab w:val="center" w:pos="4536"/>
                <w:tab w:val="right" w:pos="9072"/>
              </w:tabs>
              <w:spacing w:after="0"/>
              <w:jc w:val="center"/>
              <w:rPr>
                <w:rFonts w:ascii="Calibri" w:hAnsi="Calibri" w:cs="Calibri"/>
                <w:b/>
                <w:sz w:val="16"/>
                <w:szCs w:val="24"/>
              </w:rPr>
            </w:pPr>
            <w:r w:rsidRPr="002E52E4">
              <w:rPr>
                <w:rFonts w:ascii="Calibri" w:hAnsi="Calibri" w:cs="Calibri"/>
                <w:b/>
                <w:sz w:val="16"/>
                <w:szCs w:val="24"/>
              </w:rPr>
              <w:t>COMMUNE D’ATOK</w:t>
            </w:r>
          </w:p>
          <w:p w:rsidR="00660AC6" w:rsidRPr="002E52E4" w:rsidRDefault="00660AC6" w:rsidP="00660AC6">
            <w:pPr>
              <w:tabs>
                <w:tab w:val="center" w:pos="4536"/>
                <w:tab w:val="right" w:pos="9072"/>
              </w:tabs>
              <w:spacing w:after="0"/>
              <w:jc w:val="center"/>
              <w:rPr>
                <w:rFonts w:ascii="Calibri" w:hAnsi="Calibri" w:cs="Calibri"/>
                <w:b/>
                <w:sz w:val="16"/>
                <w:szCs w:val="24"/>
              </w:rPr>
            </w:pPr>
            <w:r w:rsidRPr="002E52E4">
              <w:rPr>
                <w:rFonts w:ascii="Calibri" w:hAnsi="Calibri" w:cs="Calibri"/>
                <w:b/>
                <w:sz w:val="16"/>
                <w:szCs w:val="24"/>
              </w:rPr>
              <w:t>**********</w:t>
            </w:r>
          </w:p>
          <w:p w:rsidR="00660AC6" w:rsidRPr="002E52E4" w:rsidRDefault="00660AC6" w:rsidP="00660AC6">
            <w:pPr>
              <w:tabs>
                <w:tab w:val="center" w:pos="4536"/>
                <w:tab w:val="right" w:pos="9072"/>
              </w:tabs>
              <w:spacing w:after="0"/>
              <w:jc w:val="center"/>
              <w:rPr>
                <w:rFonts w:ascii="Calibri" w:hAnsi="Calibri" w:cs="Calibri"/>
                <w:b/>
                <w:sz w:val="16"/>
                <w:szCs w:val="24"/>
              </w:rPr>
            </w:pPr>
            <w:r w:rsidRPr="002E52E4">
              <w:rPr>
                <w:rFonts w:ascii="Calibri" w:hAnsi="Calibri" w:cs="Calibri"/>
                <w:b/>
                <w:sz w:val="16"/>
                <w:szCs w:val="24"/>
              </w:rPr>
              <w:t>SECRETARIAT GENERAL</w:t>
            </w:r>
          </w:p>
          <w:p w:rsidR="00660AC6" w:rsidRPr="002E52E4" w:rsidRDefault="00660AC6" w:rsidP="00660AC6">
            <w:pPr>
              <w:tabs>
                <w:tab w:val="center" w:pos="4536"/>
                <w:tab w:val="right" w:pos="9072"/>
              </w:tabs>
              <w:spacing w:after="0"/>
              <w:jc w:val="center"/>
              <w:rPr>
                <w:rFonts w:ascii="Calibri" w:hAnsi="Calibri" w:cs="Calibri"/>
                <w:b/>
                <w:sz w:val="16"/>
                <w:szCs w:val="24"/>
              </w:rPr>
            </w:pPr>
            <w:r w:rsidRPr="002E52E4">
              <w:rPr>
                <w:rFonts w:ascii="Calibri" w:hAnsi="Calibri" w:cs="Calibri"/>
                <w:b/>
                <w:sz w:val="16"/>
                <w:szCs w:val="24"/>
              </w:rPr>
              <w:t>***********</w:t>
            </w:r>
          </w:p>
          <w:p w:rsidR="00660AC6" w:rsidRPr="002E52E4" w:rsidRDefault="00660AC6" w:rsidP="00660AC6">
            <w:pPr>
              <w:tabs>
                <w:tab w:val="center" w:pos="4536"/>
                <w:tab w:val="right" w:pos="9072"/>
              </w:tabs>
              <w:spacing w:after="0"/>
              <w:jc w:val="center"/>
              <w:rPr>
                <w:rFonts w:ascii="Calibri" w:hAnsi="Calibri" w:cs="Calibri"/>
                <w:b/>
                <w:sz w:val="16"/>
                <w:szCs w:val="24"/>
              </w:rPr>
            </w:pPr>
            <w:r w:rsidRPr="002E52E4">
              <w:rPr>
                <w:rFonts w:ascii="Calibri" w:hAnsi="Calibri" w:cs="Calibri"/>
                <w:b/>
                <w:sz w:val="16"/>
                <w:szCs w:val="24"/>
              </w:rPr>
              <w:t>COMMISSION INTERNE DE PASSATION DES MARCHES PUBLICS</w:t>
            </w:r>
          </w:p>
          <w:p w:rsidR="00660AC6" w:rsidRPr="002E52E4" w:rsidRDefault="00660AC6" w:rsidP="00660AC6">
            <w:pPr>
              <w:tabs>
                <w:tab w:val="center" w:pos="4536"/>
                <w:tab w:val="right" w:pos="9072"/>
              </w:tabs>
              <w:spacing w:after="0"/>
              <w:jc w:val="center"/>
              <w:rPr>
                <w:rFonts w:ascii="Calibri" w:hAnsi="Calibri" w:cs="Calibri"/>
                <w:sz w:val="16"/>
                <w:szCs w:val="24"/>
              </w:rPr>
            </w:pPr>
          </w:p>
        </w:tc>
        <w:tc>
          <w:tcPr>
            <w:tcW w:w="1509" w:type="pct"/>
          </w:tcPr>
          <w:p w:rsidR="00660AC6" w:rsidRPr="002E52E4" w:rsidRDefault="00660AC6" w:rsidP="00660AC6">
            <w:pPr>
              <w:tabs>
                <w:tab w:val="left" w:pos="1800"/>
                <w:tab w:val="center" w:pos="4536"/>
                <w:tab w:val="right" w:pos="9072"/>
              </w:tabs>
              <w:spacing w:after="0"/>
              <w:jc w:val="center"/>
              <w:rPr>
                <w:rFonts w:ascii="Calibri" w:hAnsi="Calibri" w:cs="Calibri"/>
                <w:sz w:val="16"/>
                <w:szCs w:val="24"/>
              </w:rPr>
            </w:pPr>
            <w:r w:rsidRPr="002E52E4">
              <w:rPr>
                <w:rFonts w:ascii="Calibri" w:hAnsi="Calibri" w:cs="Calibri"/>
                <w:noProof/>
                <w:sz w:val="16"/>
                <w:szCs w:val="24"/>
              </w:rPr>
              <w:drawing>
                <wp:anchor distT="0" distB="0" distL="114300" distR="114300" simplePos="0" relativeHeight="251672576" behindDoc="1" locked="0" layoutInCell="1" allowOverlap="1" wp14:anchorId="48F791B5" wp14:editId="5C9D99A1">
                  <wp:simplePos x="0" y="0"/>
                  <wp:positionH relativeFrom="column">
                    <wp:posOffset>378460</wp:posOffset>
                  </wp:positionH>
                  <wp:positionV relativeFrom="paragraph">
                    <wp:posOffset>24765</wp:posOffset>
                  </wp:positionV>
                  <wp:extent cx="1367790" cy="1296670"/>
                  <wp:effectExtent l="19050" t="0" r="3810" b="0"/>
                  <wp:wrapThrough wrapText="bothSides">
                    <wp:wrapPolygon edited="0">
                      <wp:start x="10228" y="0"/>
                      <wp:lineTo x="5716" y="2221"/>
                      <wp:lineTo x="2708" y="4443"/>
                      <wp:lineTo x="903" y="10155"/>
                      <wp:lineTo x="903" y="15232"/>
                      <wp:lineTo x="-301" y="15867"/>
                      <wp:lineTo x="-301" y="16819"/>
                      <wp:lineTo x="7220" y="20310"/>
                      <wp:lineTo x="9025" y="20944"/>
                      <wp:lineTo x="9627" y="20944"/>
                      <wp:lineTo x="13237" y="20944"/>
                      <wp:lineTo x="13538" y="20944"/>
                      <wp:lineTo x="15343" y="20310"/>
                      <wp:lineTo x="21359" y="17136"/>
                      <wp:lineTo x="21660" y="16501"/>
                      <wp:lineTo x="21660" y="10155"/>
                      <wp:lineTo x="20457" y="4443"/>
                      <wp:lineTo x="15343" y="1269"/>
                      <wp:lineTo x="11733" y="0"/>
                      <wp:lineTo x="10228" y="0"/>
                    </wp:wrapPolygon>
                  </wp:wrapThrough>
                  <wp:docPr id="5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srcRect/>
                          <a:stretch>
                            <a:fillRect/>
                          </a:stretch>
                        </pic:blipFill>
                        <pic:spPr bwMode="auto">
                          <a:xfrm>
                            <a:off x="0" y="0"/>
                            <a:ext cx="1367790" cy="1296670"/>
                          </a:xfrm>
                          <a:prstGeom prst="rect">
                            <a:avLst/>
                          </a:prstGeom>
                          <a:noFill/>
                          <a:ln w="9525">
                            <a:noFill/>
                            <a:miter lim="800000"/>
                            <a:headEnd/>
                            <a:tailEnd/>
                          </a:ln>
                        </pic:spPr>
                      </pic:pic>
                    </a:graphicData>
                  </a:graphic>
                </wp:anchor>
              </w:drawing>
            </w:r>
          </w:p>
          <w:p w:rsidR="00660AC6" w:rsidRPr="002E52E4" w:rsidRDefault="00660AC6" w:rsidP="00660AC6">
            <w:pPr>
              <w:tabs>
                <w:tab w:val="left" w:pos="1800"/>
                <w:tab w:val="center" w:pos="4536"/>
                <w:tab w:val="right" w:pos="9072"/>
              </w:tabs>
              <w:spacing w:after="0"/>
              <w:jc w:val="center"/>
              <w:rPr>
                <w:rFonts w:ascii="Calibri" w:hAnsi="Calibri" w:cs="Calibri"/>
                <w:sz w:val="16"/>
                <w:szCs w:val="24"/>
              </w:rPr>
            </w:pPr>
          </w:p>
          <w:p w:rsidR="00660AC6" w:rsidRPr="002E52E4" w:rsidRDefault="00660AC6" w:rsidP="00660AC6">
            <w:pPr>
              <w:tabs>
                <w:tab w:val="left" w:pos="1800"/>
                <w:tab w:val="center" w:pos="4536"/>
                <w:tab w:val="right" w:pos="9072"/>
              </w:tabs>
              <w:spacing w:after="0"/>
              <w:jc w:val="center"/>
              <w:rPr>
                <w:rFonts w:ascii="Calibri" w:hAnsi="Calibri" w:cs="Calibri"/>
                <w:sz w:val="16"/>
                <w:szCs w:val="24"/>
              </w:rPr>
            </w:pPr>
          </w:p>
        </w:tc>
        <w:tc>
          <w:tcPr>
            <w:tcW w:w="1690" w:type="pct"/>
          </w:tcPr>
          <w:p w:rsidR="00660AC6" w:rsidRPr="002E52E4" w:rsidRDefault="00660AC6" w:rsidP="00660AC6">
            <w:pPr>
              <w:tabs>
                <w:tab w:val="center" w:pos="4536"/>
                <w:tab w:val="right" w:pos="9072"/>
              </w:tabs>
              <w:spacing w:after="0"/>
              <w:jc w:val="center"/>
              <w:rPr>
                <w:rFonts w:ascii="Calibri" w:hAnsi="Calibri" w:cs="Calibri"/>
                <w:b/>
                <w:sz w:val="16"/>
                <w:szCs w:val="24"/>
                <w:lang w:val="en-GB"/>
              </w:rPr>
            </w:pPr>
            <w:r w:rsidRPr="002E52E4">
              <w:rPr>
                <w:rFonts w:ascii="Calibri" w:hAnsi="Calibri" w:cs="Calibri"/>
                <w:b/>
                <w:sz w:val="16"/>
                <w:szCs w:val="24"/>
                <w:lang w:val="en-GB"/>
              </w:rPr>
              <w:t>REPUBLIC OF CAMEROON</w:t>
            </w:r>
          </w:p>
          <w:p w:rsidR="00660AC6" w:rsidRPr="002E52E4" w:rsidRDefault="00660AC6" w:rsidP="00660AC6">
            <w:pPr>
              <w:tabs>
                <w:tab w:val="center" w:pos="4536"/>
                <w:tab w:val="right" w:pos="9072"/>
              </w:tabs>
              <w:spacing w:after="0"/>
              <w:jc w:val="center"/>
              <w:rPr>
                <w:rFonts w:ascii="Calibri" w:hAnsi="Calibri" w:cs="Calibri"/>
                <w:b/>
                <w:sz w:val="16"/>
                <w:szCs w:val="24"/>
                <w:lang w:val="en-GB"/>
              </w:rPr>
            </w:pPr>
            <w:r w:rsidRPr="002E52E4">
              <w:rPr>
                <w:rFonts w:ascii="Calibri" w:hAnsi="Calibri" w:cs="Calibri"/>
                <w:b/>
                <w:sz w:val="16"/>
                <w:szCs w:val="24"/>
                <w:lang w:val="en-GB"/>
              </w:rPr>
              <w:t>Peace – Work – Fatherland</w:t>
            </w:r>
          </w:p>
          <w:p w:rsidR="00660AC6" w:rsidRPr="002E52E4" w:rsidRDefault="00660AC6" w:rsidP="00660AC6">
            <w:pPr>
              <w:tabs>
                <w:tab w:val="center" w:pos="4536"/>
                <w:tab w:val="right" w:pos="9072"/>
              </w:tabs>
              <w:spacing w:after="0"/>
              <w:jc w:val="center"/>
              <w:rPr>
                <w:rFonts w:ascii="Calibri" w:hAnsi="Calibri" w:cs="Calibri"/>
                <w:b/>
                <w:sz w:val="16"/>
                <w:szCs w:val="24"/>
                <w:lang w:val="en-US"/>
              </w:rPr>
            </w:pPr>
            <w:r w:rsidRPr="002E52E4">
              <w:rPr>
                <w:rFonts w:ascii="Calibri" w:hAnsi="Calibri" w:cs="Calibri"/>
                <w:b/>
                <w:sz w:val="16"/>
                <w:szCs w:val="24"/>
                <w:lang w:val="en-US"/>
              </w:rPr>
              <w:t>**********</w:t>
            </w:r>
          </w:p>
          <w:p w:rsidR="00660AC6" w:rsidRPr="002E52E4" w:rsidRDefault="00660AC6" w:rsidP="00660AC6">
            <w:pPr>
              <w:tabs>
                <w:tab w:val="center" w:pos="4536"/>
                <w:tab w:val="right" w:pos="9072"/>
              </w:tabs>
              <w:spacing w:after="0"/>
              <w:jc w:val="center"/>
              <w:rPr>
                <w:rFonts w:ascii="Calibri" w:hAnsi="Calibri" w:cs="Calibri"/>
                <w:b/>
                <w:sz w:val="16"/>
                <w:szCs w:val="24"/>
                <w:lang w:val="en-US"/>
              </w:rPr>
            </w:pPr>
            <w:r w:rsidRPr="002E52E4">
              <w:rPr>
                <w:rFonts w:ascii="Calibri" w:hAnsi="Calibri" w:cs="Calibri"/>
                <w:b/>
                <w:sz w:val="16"/>
                <w:szCs w:val="24"/>
                <w:lang w:val="en-US"/>
              </w:rPr>
              <w:t>EAST REGION</w:t>
            </w:r>
          </w:p>
          <w:p w:rsidR="00660AC6" w:rsidRPr="002E52E4" w:rsidRDefault="00660AC6" w:rsidP="00660AC6">
            <w:pPr>
              <w:tabs>
                <w:tab w:val="center" w:pos="4536"/>
                <w:tab w:val="right" w:pos="9072"/>
              </w:tabs>
              <w:spacing w:after="0"/>
              <w:jc w:val="center"/>
              <w:rPr>
                <w:rFonts w:ascii="Calibri" w:hAnsi="Calibri" w:cs="Calibri"/>
                <w:b/>
                <w:sz w:val="16"/>
                <w:szCs w:val="24"/>
                <w:lang w:val="en-US"/>
              </w:rPr>
            </w:pPr>
            <w:r w:rsidRPr="002E52E4">
              <w:rPr>
                <w:rFonts w:ascii="Calibri" w:hAnsi="Calibri" w:cs="Calibri"/>
                <w:b/>
                <w:sz w:val="16"/>
                <w:szCs w:val="24"/>
                <w:lang w:val="en-US"/>
              </w:rPr>
              <w:t>**********</w:t>
            </w:r>
          </w:p>
          <w:p w:rsidR="00660AC6" w:rsidRPr="002E52E4" w:rsidRDefault="00660AC6" w:rsidP="00660AC6">
            <w:pPr>
              <w:tabs>
                <w:tab w:val="center" w:pos="4536"/>
                <w:tab w:val="right" w:pos="9072"/>
              </w:tabs>
              <w:spacing w:after="0"/>
              <w:jc w:val="center"/>
              <w:rPr>
                <w:rFonts w:ascii="Calibri" w:hAnsi="Calibri" w:cs="Calibri"/>
                <w:b/>
                <w:sz w:val="16"/>
                <w:szCs w:val="24"/>
                <w:lang w:val="en-US"/>
              </w:rPr>
            </w:pPr>
            <w:r w:rsidRPr="002E52E4">
              <w:rPr>
                <w:rFonts w:ascii="Calibri" w:hAnsi="Calibri" w:cs="Calibri"/>
                <w:b/>
                <w:sz w:val="16"/>
                <w:szCs w:val="24"/>
                <w:lang w:val="en-US"/>
              </w:rPr>
              <w:t xml:space="preserve">UPPER NYONG DIVISION </w:t>
            </w:r>
          </w:p>
          <w:p w:rsidR="00660AC6" w:rsidRPr="002E52E4" w:rsidRDefault="00660AC6" w:rsidP="00660AC6">
            <w:pPr>
              <w:tabs>
                <w:tab w:val="center" w:pos="4536"/>
                <w:tab w:val="right" w:pos="9072"/>
              </w:tabs>
              <w:spacing w:after="0"/>
              <w:jc w:val="center"/>
              <w:rPr>
                <w:rFonts w:ascii="Calibri" w:hAnsi="Calibri" w:cs="Calibri"/>
                <w:b/>
                <w:sz w:val="16"/>
                <w:szCs w:val="24"/>
                <w:lang w:val="en-US"/>
              </w:rPr>
            </w:pPr>
            <w:r w:rsidRPr="002E52E4">
              <w:rPr>
                <w:rFonts w:ascii="Calibri" w:hAnsi="Calibri" w:cs="Calibri"/>
                <w:b/>
                <w:sz w:val="16"/>
                <w:szCs w:val="24"/>
                <w:lang w:val="en-US"/>
              </w:rPr>
              <w:t>********</w:t>
            </w:r>
          </w:p>
          <w:p w:rsidR="00660AC6" w:rsidRPr="002E52E4" w:rsidRDefault="00660AC6" w:rsidP="00660AC6">
            <w:pPr>
              <w:tabs>
                <w:tab w:val="center" w:pos="4536"/>
                <w:tab w:val="right" w:pos="9072"/>
              </w:tabs>
              <w:spacing w:after="0"/>
              <w:jc w:val="center"/>
              <w:rPr>
                <w:rFonts w:ascii="Calibri" w:hAnsi="Calibri" w:cs="Calibri"/>
                <w:b/>
                <w:sz w:val="16"/>
                <w:szCs w:val="24"/>
                <w:lang w:val="en-US"/>
              </w:rPr>
            </w:pPr>
            <w:r w:rsidRPr="002E52E4">
              <w:rPr>
                <w:rFonts w:ascii="Calibri" w:hAnsi="Calibri" w:cs="Calibri"/>
                <w:b/>
                <w:sz w:val="16"/>
                <w:szCs w:val="24"/>
                <w:lang w:val="en-US"/>
              </w:rPr>
              <w:t>ATOK COUNCIL</w:t>
            </w:r>
          </w:p>
          <w:p w:rsidR="00660AC6" w:rsidRPr="002E52E4" w:rsidRDefault="00660AC6" w:rsidP="00660AC6">
            <w:pPr>
              <w:tabs>
                <w:tab w:val="center" w:pos="4536"/>
                <w:tab w:val="right" w:pos="9072"/>
              </w:tabs>
              <w:spacing w:after="0"/>
              <w:jc w:val="center"/>
              <w:rPr>
                <w:rFonts w:ascii="Calibri" w:hAnsi="Calibri" w:cs="Calibri"/>
                <w:b/>
                <w:sz w:val="16"/>
                <w:szCs w:val="24"/>
                <w:lang w:val="en-US"/>
              </w:rPr>
            </w:pPr>
            <w:r w:rsidRPr="002E52E4">
              <w:rPr>
                <w:rFonts w:ascii="Calibri" w:hAnsi="Calibri" w:cs="Calibri"/>
                <w:b/>
                <w:sz w:val="16"/>
                <w:szCs w:val="24"/>
                <w:lang w:val="en-US"/>
              </w:rPr>
              <w:t>***********</w:t>
            </w:r>
          </w:p>
          <w:p w:rsidR="00660AC6" w:rsidRPr="002E52E4" w:rsidRDefault="00660AC6" w:rsidP="00660AC6">
            <w:pPr>
              <w:tabs>
                <w:tab w:val="center" w:pos="4536"/>
                <w:tab w:val="right" w:pos="9072"/>
              </w:tabs>
              <w:spacing w:after="0"/>
              <w:jc w:val="center"/>
              <w:rPr>
                <w:rFonts w:ascii="Calibri" w:hAnsi="Calibri" w:cs="Calibri"/>
                <w:b/>
                <w:sz w:val="16"/>
                <w:szCs w:val="24"/>
                <w:lang w:val="en-US"/>
              </w:rPr>
            </w:pPr>
            <w:r w:rsidRPr="002E52E4">
              <w:rPr>
                <w:rFonts w:ascii="Calibri" w:hAnsi="Calibri" w:cs="Calibri"/>
                <w:b/>
                <w:sz w:val="16"/>
                <w:szCs w:val="24"/>
                <w:lang w:val="en-US"/>
              </w:rPr>
              <w:t>GENERAL SECRETARIAT</w:t>
            </w:r>
          </w:p>
          <w:p w:rsidR="00660AC6" w:rsidRPr="002E52E4" w:rsidRDefault="00660AC6" w:rsidP="00660AC6">
            <w:pPr>
              <w:tabs>
                <w:tab w:val="center" w:pos="4536"/>
                <w:tab w:val="right" w:pos="9072"/>
              </w:tabs>
              <w:spacing w:after="0"/>
              <w:jc w:val="center"/>
              <w:rPr>
                <w:rFonts w:ascii="Calibri" w:hAnsi="Calibri" w:cs="Calibri"/>
                <w:b/>
                <w:sz w:val="16"/>
                <w:szCs w:val="24"/>
                <w:lang w:val="en-US"/>
              </w:rPr>
            </w:pPr>
            <w:r w:rsidRPr="002E52E4">
              <w:rPr>
                <w:rFonts w:ascii="Calibri" w:hAnsi="Calibri" w:cs="Calibri"/>
                <w:b/>
                <w:sz w:val="16"/>
                <w:szCs w:val="24"/>
                <w:lang w:val="en-US"/>
              </w:rPr>
              <w:t>**********</w:t>
            </w:r>
          </w:p>
          <w:p w:rsidR="00660AC6" w:rsidRPr="002E52E4" w:rsidRDefault="00660AC6" w:rsidP="00660AC6">
            <w:pPr>
              <w:tabs>
                <w:tab w:val="center" w:pos="4536"/>
                <w:tab w:val="right" w:pos="9072"/>
              </w:tabs>
              <w:spacing w:after="0"/>
              <w:jc w:val="center"/>
              <w:rPr>
                <w:rFonts w:ascii="Calibri" w:hAnsi="Calibri" w:cs="Calibri"/>
                <w:sz w:val="16"/>
                <w:szCs w:val="24"/>
                <w:lang w:val="en-US"/>
              </w:rPr>
            </w:pPr>
            <w:r w:rsidRPr="002E52E4">
              <w:rPr>
                <w:rFonts w:ascii="Calibri" w:hAnsi="Calibri" w:cs="Calibri"/>
                <w:b/>
                <w:sz w:val="16"/>
                <w:szCs w:val="24"/>
                <w:lang w:val="en-GB"/>
              </w:rPr>
              <w:t xml:space="preserve">INTERNAL TENDER BOARD </w:t>
            </w:r>
          </w:p>
        </w:tc>
      </w:tr>
      <w:tr w:rsidR="00660AC6" w:rsidRPr="00891C43" w:rsidTr="008B5668">
        <w:trPr>
          <w:trHeight w:val="250"/>
        </w:trPr>
        <w:tc>
          <w:tcPr>
            <w:tcW w:w="5000" w:type="pct"/>
            <w:gridSpan w:val="4"/>
          </w:tcPr>
          <w:p w:rsidR="00660AC6" w:rsidRPr="00891C43" w:rsidRDefault="00660AC6" w:rsidP="00660AC6">
            <w:pPr>
              <w:pStyle w:val="Corpsdetexte"/>
              <w:jc w:val="center"/>
              <w:rPr>
                <w:rFonts w:ascii="Calibri" w:hAnsi="Calibri" w:cs="Calibri"/>
                <w:b/>
                <w:smallCaps/>
                <w:sz w:val="20"/>
                <w:szCs w:val="24"/>
                <w:lang w:val="en-US"/>
              </w:rPr>
            </w:pPr>
            <w:r>
              <w:rPr>
                <w:rFonts w:ascii="Calibri" w:hAnsi="Calibri" w:cs="Calibri"/>
                <w:b/>
                <w:i/>
                <w:noProof/>
                <w:szCs w:val="24"/>
              </w:rPr>
              <mc:AlternateContent>
                <mc:Choice Requires="wps">
                  <w:drawing>
                    <wp:anchor distT="0" distB="0" distL="114300" distR="114300" simplePos="0" relativeHeight="251673600" behindDoc="0" locked="0" layoutInCell="1" allowOverlap="1">
                      <wp:simplePos x="0" y="0"/>
                      <wp:positionH relativeFrom="column">
                        <wp:posOffset>12700</wp:posOffset>
                      </wp:positionH>
                      <wp:positionV relativeFrom="paragraph">
                        <wp:posOffset>109219</wp:posOffset>
                      </wp:positionV>
                      <wp:extent cx="6106795" cy="1685925"/>
                      <wp:effectExtent l="0" t="0" r="46355" b="66675"/>
                      <wp:wrapNone/>
                      <wp:docPr id="37" name="Organigramme : Alternativ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1685925"/>
                              </a:xfrm>
                              <a:prstGeom prst="flowChartAlternateProcess">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rsidR="002E52E4" w:rsidRPr="004A759B" w:rsidRDefault="002E52E4" w:rsidP="00660AC6">
                                  <w:pPr>
                                    <w:jc w:val="center"/>
                                    <w:rPr>
                                      <w:b/>
                                      <w:bCs/>
                                      <w:sz w:val="24"/>
                                      <w:szCs w:val="32"/>
                                    </w:rPr>
                                  </w:pPr>
                                  <w:r w:rsidRPr="004A759B">
                                    <w:rPr>
                                      <w:b/>
                                      <w:bCs/>
                                      <w:sz w:val="24"/>
                                      <w:szCs w:val="32"/>
                                    </w:rPr>
                                    <w:t>APPEL D’OFFRES NATIONAL OUVERT PROCEDURE D’URGENCE</w:t>
                                  </w:r>
                                </w:p>
                                <w:p w:rsidR="002E52E4" w:rsidRPr="004A759B" w:rsidRDefault="002E52E4" w:rsidP="00660AC6">
                                  <w:pPr>
                                    <w:jc w:val="center"/>
                                    <w:rPr>
                                      <w:b/>
                                      <w:bCs/>
                                      <w:sz w:val="24"/>
                                      <w:szCs w:val="32"/>
                                    </w:rPr>
                                  </w:pPr>
                                  <w:r w:rsidRPr="004A759B">
                                    <w:rPr>
                                      <w:b/>
                                      <w:bCs/>
                                      <w:sz w:val="24"/>
                                      <w:szCs w:val="32"/>
                                    </w:rPr>
                                    <w:t>N°………………../AONO/C.ATOK/CIPM/2026 DU……………</w:t>
                                  </w:r>
                                  <w:r>
                                    <w:rPr>
                                      <w:b/>
                                      <w:bCs/>
                                      <w:sz w:val="24"/>
                                      <w:szCs w:val="32"/>
                                    </w:rPr>
                                    <w:t xml:space="preserve">……, POUR </w:t>
                                  </w:r>
                                  <w:r w:rsidRPr="004A759B">
                                    <w:rPr>
                                      <w:b/>
                                      <w:bCs/>
                                      <w:sz w:val="24"/>
                                      <w:szCs w:val="32"/>
                                    </w:rPr>
                                    <w:t>L’ACHEVEMENT</w:t>
                                  </w:r>
                                  <w:r>
                                    <w:rPr>
                                      <w:b/>
                                      <w:bCs/>
                                      <w:sz w:val="24"/>
                                      <w:szCs w:val="32"/>
                                    </w:rPr>
                                    <w:t xml:space="preserve"> DES TRAVAUX DES LOGEMENTS</w:t>
                                  </w:r>
                                  <w:r w:rsidRPr="00C807A4">
                                    <w:rPr>
                                      <w:b/>
                                      <w:bCs/>
                                      <w:sz w:val="24"/>
                                      <w:szCs w:val="32"/>
                                    </w:rPr>
                                    <w:t xml:space="preserve"> </w:t>
                                  </w:r>
                                  <w:r>
                                    <w:rPr>
                                      <w:b/>
                                      <w:bCs/>
                                      <w:sz w:val="24"/>
                                      <w:szCs w:val="32"/>
                                    </w:rPr>
                                    <w:t xml:space="preserve">COMMUNAUX </w:t>
                                  </w:r>
                                  <w:r w:rsidRPr="00C807A4">
                                    <w:rPr>
                                      <w:b/>
                                      <w:bCs/>
                                      <w:sz w:val="24"/>
                                      <w:szCs w:val="32"/>
                                    </w:rPr>
                                    <w:t>DANS LA COMMUNE D’ATOK,  DEPARTEMENT DU HAUT NYONG, REGION DU L’EST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7" o:spid="_x0000_s1026" type="#_x0000_t176" style="position:absolute;left:0;text-align:left;margin-left:1pt;margin-top:8.6pt;width:480.85pt;height:13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" strokecolor="#a8d08d" strokeweight="1pt">
                      <v:fill color2="#c5e0b3" focus="100%" type="gradient"/>
                      <v:shadow on="t" color="#375623" opacity=".5" offset="1pt"/>
                      <v:textbox>
                        <w:txbxContent>
                          <w:p w:rsidR="002E52E4" w:rsidRPr="004A759B" w:rsidRDefault="002E52E4" w:rsidP="00660AC6">
                            <w:pPr>
                              <w:jc w:val="center"/>
                              <w:rPr>
                                <w:b/>
                                <w:bCs/>
                                <w:sz w:val="24"/>
                                <w:szCs w:val="32"/>
                              </w:rPr>
                            </w:pPr>
                            <w:r w:rsidRPr="004A759B">
                              <w:rPr>
                                <w:b/>
                                <w:bCs/>
                                <w:sz w:val="24"/>
                                <w:szCs w:val="32"/>
                              </w:rPr>
                              <w:t>APPEL D’OFFRES NATIONAL OUVERT PROCEDURE D’URGENCE</w:t>
                            </w:r>
                          </w:p>
                          <w:p w:rsidR="002E52E4" w:rsidRPr="004A759B" w:rsidRDefault="002E52E4" w:rsidP="00660AC6">
                            <w:pPr>
                              <w:jc w:val="center"/>
                              <w:rPr>
                                <w:b/>
                                <w:bCs/>
                                <w:sz w:val="24"/>
                                <w:szCs w:val="32"/>
                              </w:rPr>
                            </w:pPr>
                            <w:r w:rsidRPr="004A759B">
                              <w:rPr>
                                <w:b/>
                                <w:bCs/>
                                <w:sz w:val="24"/>
                                <w:szCs w:val="32"/>
                              </w:rPr>
                              <w:t>N°………………../AONO/C.ATOK/CIPM/2026 DU……………</w:t>
                            </w:r>
                            <w:r>
                              <w:rPr>
                                <w:b/>
                                <w:bCs/>
                                <w:sz w:val="24"/>
                                <w:szCs w:val="32"/>
                              </w:rPr>
                              <w:t xml:space="preserve">……, POUR </w:t>
                            </w:r>
                            <w:r w:rsidRPr="004A759B">
                              <w:rPr>
                                <w:b/>
                                <w:bCs/>
                                <w:sz w:val="24"/>
                                <w:szCs w:val="32"/>
                              </w:rPr>
                              <w:t>L’ACHEVEMENT</w:t>
                            </w:r>
                            <w:r>
                              <w:rPr>
                                <w:b/>
                                <w:bCs/>
                                <w:sz w:val="24"/>
                                <w:szCs w:val="32"/>
                              </w:rPr>
                              <w:t xml:space="preserve"> DES TRAVAUX DES LOGEMENTS</w:t>
                            </w:r>
                            <w:r w:rsidRPr="00C807A4">
                              <w:rPr>
                                <w:b/>
                                <w:bCs/>
                                <w:sz w:val="24"/>
                                <w:szCs w:val="32"/>
                              </w:rPr>
                              <w:t xml:space="preserve"> </w:t>
                            </w:r>
                            <w:r>
                              <w:rPr>
                                <w:b/>
                                <w:bCs/>
                                <w:sz w:val="24"/>
                                <w:szCs w:val="32"/>
                              </w:rPr>
                              <w:t xml:space="preserve">COMMUNAUX </w:t>
                            </w:r>
                            <w:r w:rsidRPr="00C807A4">
                              <w:rPr>
                                <w:b/>
                                <w:bCs/>
                                <w:sz w:val="24"/>
                                <w:szCs w:val="32"/>
                              </w:rPr>
                              <w:t>DANS LA COMMUNE D’ATOK,  DEPARTEMENT DU HAUT NYONG, REGION DU L’EST</w:t>
                            </w:r>
                          </w:p>
                        </w:txbxContent>
                      </v:textbox>
                    </v:shape>
                  </w:pict>
                </mc:Fallback>
              </mc:AlternateContent>
            </w:r>
          </w:p>
          <w:p w:rsidR="00660AC6" w:rsidRPr="00891C43" w:rsidRDefault="00660AC6" w:rsidP="00660AC6">
            <w:pPr>
              <w:widowControl w:val="0"/>
              <w:autoSpaceDE w:val="0"/>
              <w:autoSpaceDN w:val="0"/>
              <w:adjustRightInd w:val="0"/>
              <w:spacing w:after="0"/>
              <w:rPr>
                <w:rFonts w:ascii="Calibri" w:hAnsi="Calibri" w:cs="Calibri"/>
                <w:b/>
                <w:smallCaps/>
                <w:szCs w:val="24"/>
                <w:lang w:val="en-US"/>
              </w:rPr>
            </w:pPr>
            <w:r w:rsidRPr="00891C43">
              <w:rPr>
                <w:rFonts w:ascii="Calibri" w:hAnsi="Calibri" w:cs="Calibri"/>
                <w:szCs w:val="24"/>
                <w:lang w:val="en-US"/>
              </w:rPr>
              <w:t xml:space="preserve"> </w:t>
            </w:r>
          </w:p>
        </w:tc>
      </w:tr>
    </w:tbl>
    <w:p w:rsidR="00660AC6" w:rsidRDefault="00660AC6">
      <w:pPr>
        <w:spacing w:after="0" w:line="259" w:lineRule="auto"/>
        <w:ind w:left="-591" w:right="-549" w:firstLine="0"/>
        <w:jc w:val="left"/>
      </w:pPr>
    </w:p>
    <w:p w:rsidR="00660AC6" w:rsidRDefault="00660AC6">
      <w:pPr>
        <w:spacing w:after="0" w:line="259" w:lineRule="auto"/>
        <w:ind w:left="-591" w:right="-549" w:firstLine="0"/>
        <w:jc w:val="left"/>
      </w:pPr>
    </w:p>
    <w:p w:rsidR="00660AC6" w:rsidRDefault="00660AC6">
      <w:pPr>
        <w:spacing w:after="0" w:line="259" w:lineRule="auto"/>
        <w:ind w:left="-591" w:right="-549" w:firstLine="0"/>
        <w:jc w:val="left"/>
      </w:pPr>
    </w:p>
    <w:p w:rsidR="00660AC6" w:rsidRDefault="00660AC6">
      <w:pPr>
        <w:spacing w:after="0" w:line="259" w:lineRule="auto"/>
        <w:ind w:left="-591" w:right="-549" w:firstLine="0"/>
        <w:jc w:val="left"/>
      </w:pPr>
    </w:p>
    <w:p w:rsidR="00660AC6" w:rsidRDefault="00660AC6">
      <w:pPr>
        <w:spacing w:after="0" w:line="259" w:lineRule="auto"/>
        <w:ind w:left="-591" w:right="-549" w:firstLine="0"/>
        <w:jc w:val="left"/>
      </w:pPr>
    </w:p>
    <w:p w:rsidR="00660AC6" w:rsidRDefault="00660AC6" w:rsidP="00660AC6">
      <w:pPr>
        <w:pStyle w:val="Corpsdetexte"/>
        <w:spacing w:before="360" w:after="120"/>
        <w:rPr>
          <w:rFonts w:ascii="Calibri" w:hAnsi="Calibri" w:cs="Calibri"/>
          <w:b/>
          <w:i/>
          <w:sz w:val="22"/>
          <w:szCs w:val="22"/>
        </w:rPr>
      </w:pPr>
      <w:r w:rsidRPr="00667B8E">
        <w:rPr>
          <w:rFonts w:ascii="Calibri" w:hAnsi="Calibri" w:cs="Calibri"/>
          <w:b/>
          <w:i/>
          <w:szCs w:val="24"/>
          <w:lang w:val="en-US"/>
        </w:rPr>
        <w:t xml:space="preserve">        </w:t>
      </w:r>
      <w:r>
        <w:rPr>
          <w:rFonts w:ascii="Calibri" w:hAnsi="Calibri" w:cs="Calibri"/>
          <w:b/>
          <w:i/>
          <w:noProof/>
          <w:sz w:val="22"/>
          <w:szCs w:val="22"/>
        </w:rPr>
        <mc:AlternateContent>
          <mc:Choice Requires="wps">
            <w:drawing>
              <wp:inline distT="0" distB="0" distL="0" distR="0">
                <wp:extent cx="5400675" cy="276225"/>
                <wp:effectExtent l="9525" t="9525" r="38100" b="28575"/>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00675" cy="2762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52E4" w:rsidRPr="00660AC6" w:rsidRDefault="002E52E4" w:rsidP="00660AC6">
                            <w:pPr>
                              <w:pStyle w:val="NormalWeb"/>
                              <w:spacing w:before="0" w:beforeAutospacing="0" w:after="0" w:afterAutospacing="0"/>
                              <w:rPr>
                                <w:sz w:val="22"/>
                              </w:rPr>
                            </w:pPr>
                            <w:r w:rsidRPr="00660AC6">
                              <w:rPr>
                                <w:color w:val="336699"/>
                                <w:sz w:val="56"/>
                                <w:szCs w:val="64"/>
                                <w14:shadow w14:blurRad="0" w14:dist="45847" w14:dir="2021404" w14:sx="100000" w14:sy="100000" w14:kx="0" w14:ky="0" w14:algn="ctr">
                                  <w14:srgbClr w14:val="B2B2B2">
                                    <w14:alpha w14:val="20000"/>
                                  </w14:srgbClr>
                                </w14:shadow>
                              </w:rPr>
                              <w:t xml:space="preserve">DOSSIER D'APPEL </w:t>
                            </w:r>
                            <w:r>
                              <w:rPr>
                                <w:color w:val="336699"/>
                                <w:sz w:val="56"/>
                                <w:szCs w:val="64"/>
                                <w14:shadow w14:blurRad="0" w14:dist="45847" w14:dir="2021404" w14:sx="100000" w14:sy="100000" w14:kx="0" w14:ky="0" w14:algn="ctr">
                                  <w14:srgbClr w14:val="B2B2B2">
                                    <w14:alpha w14:val="20000"/>
                                  </w14:srgbClr>
                                </w14:shadow>
                              </w:rPr>
                              <w:t>D</w:t>
                            </w:r>
                            <w:r w:rsidRPr="00660AC6">
                              <w:rPr>
                                <w:color w:val="336699"/>
                                <w:sz w:val="56"/>
                                <w:szCs w:val="64"/>
                                <w14:shadow w14:blurRad="0" w14:dist="45847" w14:dir="2021404" w14:sx="100000" w14:sy="100000" w14:kx="0" w14:ky="0" w14:algn="ctr">
                                  <w14:srgbClr w14:val="B2B2B2">
                                    <w14:alpha w14:val="20000"/>
                                  </w14:srgbClr>
                                </w14:shadow>
                              </w:rPr>
                              <w:t>'OFFRES</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Zone de texte 38" o:spid="_x0000_s1027" type="#_x0000_t202" style="width:425.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" filled="f" stroked="f">
                <v:stroke joinstyle="round"/>
                <o:lock v:ext="edit" shapetype="t"/>
                <v:textbox style="mso-fit-shape-to-text:t">
                  <w:txbxContent>
                    <w:p w:rsidR="002E52E4" w:rsidRPr="00660AC6" w:rsidRDefault="002E52E4" w:rsidP="00660AC6">
                      <w:pPr>
                        <w:pStyle w:val="NormalWeb"/>
                        <w:spacing w:before="0" w:beforeAutospacing="0" w:after="0" w:afterAutospacing="0"/>
                        <w:rPr>
                          <w:sz w:val="22"/>
                        </w:rPr>
                      </w:pPr>
                      <w:r w:rsidRPr="00660AC6">
                        <w:rPr>
                          <w:color w:val="336699"/>
                          <w:sz w:val="56"/>
                          <w:szCs w:val="64"/>
                          <w14:shadow w14:blurRad="0" w14:dist="45847" w14:dir="2021404" w14:sx="100000" w14:sy="100000" w14:kx="0" w14:ky="0" w14:algn="ctr">
                            <w14:srgbClr w14:val="B2B2B2">
                              <w14:alpha w14:val="20000"/>
                            </w14:srgbClr>
                          </w14:shadow>
                        </w:rPr>
                        <w:t xml:space="preserve">DOSSIER D'APPEL </w:t>
                      </w:r>
                      <w:r>
                        <w:rPr>
                          <w:color w:val="336699"/>
                          <w:sz w:val="56"/>
                          <w:szCs w:val="64"/>
                          <w14:shadow w14:blurRad="0" w14:dist="45847" w14:dir="2021404" w14:sx="100000" w14:sy="100000" w14:kx="0" w14:ky="0" w14:algn="ctr">
                            <w14:srgbClr w14:val="B2B2B2">
                              <w14:alpha w14:val="20000"/>
                            </w14:srgbClr>
                          </w14:shadow>
                        </w:rPr>
                        <w:t>D</w:t>
                      </w:r>
                      <w:r w:rsidRPr="00660AC6">
                        <w:rPr>
                          <w:color w:val="336699"/>
                          <w:sz w:val="56"/>
                          <w:szCs w:val="64"/>
                          <w14:shadow w14:blurRad="0" w14:dist="45847" w14:dir="2021404" w14:sx="100000" w14:sy="100000" w14:kx="0" w14:ky="0" w14:algn="ctr">
                            <w14:srgbClr w14:val="B2B2B2">
                              <w14:alpha w14:val="20000"/>
                            </w14:srgbClr>
                          </w14:shadow>
                        </w:rPr>
                        <w:t>'OFFRES</w:t>
                      </w:r>
                    </w:p>
                  </w:txbxContent>
                </v:textbox>
                <w10:anchorlock/>
              </v:shape>
            </w:pict>
          </mc:Fallback>
        </mc:AlternateContent>
      </w:r>
    </w:p>
    <w:p w:rsidR="00660AC6" w:rsidRDefault="00660AC6" w:rsidP="00660AC6">
      <w:pPr>
        <w:pStyle w:val="Corpsdetexte"/>
        <w:rPr>
          <w:rFonts w:ascii="Calibri" w:hAnsi="Calibri" w:cs="Calibri"/>
          <w:b/>
          <w:iCs/>
          <w:sz w:val="28"/>
          <w:szCs w:val="28"/>
        </w:rPr>
      </w:pPr>
      <w:r>
        <w:rPr>
          <w:rFonts w:ascii="Calibri" w:hAnsi="Calibri" w:cs="Calibri"/>
          <w:b/>
          <w:iCs/>
          <w:sz w:val="28"/>
          <w:szCs w:val="28"/>
        </w:rPr>
        <w:t xml:space="preserve">            </w:t>
      </w:r>
      <w:r w:rsidRPr="006011FE">
        <w:rPr>
          <w:rFonts w:ascii="Calibri" w:hAnsi="Calibri" w:cs="Calibri"/>
          <w:b/>
          <w:iCs/>
          <w:sz w:val="28"/>
          <w:szCs w:val="28"/>
        </w:rPr>
        <w:t>FINANCEMENT :</w:t>
      </w:r>
      <w:r>
        <w:rPr>
          <w:rFonts w:ascii="Calibri" w:hAnsi="Calibri" w:cs="Calibri"/>
          <w:b/>
          <w:iCs/>
          <w:sz w:val="28"/>
          <w:szCs w:val="28"/>
        </w:rPr>
        <w:t xml:space="preserve"> </w:t>
      </w:r>
      <w:r w:rsidRPr="006011FE">
        <w:rPr>
          <w:rFonts w:ascii="Calibri" w:hAnsi="Calibri" w:cs="Calibri"/>
          <w:b/>
          <w:iCs/>
          <w:sz w:val="28"/>
          <w:szCs w:val="28"/>
        </w:rPr>
        <w:t>BUDGET D’</w:t>
      </w:r>
      <w:r>
        <w:rPr>
          <w:rFonts w:ascii="Calibri" w:hAnsi="Calibri" w:cs="Calibri"/>
          <w:b/>
          <w:iCs/>
          <w:sz w:val="28"/>
          <w:szCs w:val="28"/>
        </w:rPr>
        <w:t xml:space="preserve">INVESTISSEMENT PUBLIC- </w:t>
      </w:r>
      <w:r w:rsidRPr="006011FE">
        <w:rPr>
          <w:rFonts w:ascii="Calibri" w:hAnsi="Calibri" w:cs="Calibri"/>
          <w:b/>
          <w:iCs/>
          <w:sz w:val="28"/>
          <w:szCs w:val="28"/>
        </w:rPr>
        <w:t xml:space="preserve">EXERCICE </w:t>
      </w:r>
      <w:r>
        <w:rPr>
          <w:rFonts w:ascii="Calibri" w:hAnsi="Calibri" w:cs="Calibri"/>
          <w:b/>
          <w:iCs/>
          <w:sz w:val="28"/>
          <w:szCs w:val="28"/>
        </w:rPr>
        <w:t>2026</w:t>
      </w:r>
    </w:p>
    <w:p w:rsidR="00660AC6" w:rsidRPr="002461F6" w:rsidRDefault="00660AC6" w:rsidP="00660AC6">
      <w:pPr>
        <w:pStyle w:val="Corpsdetexte"/>
        <w:jc w:val="center"/>
        <w:rPr>
          <w:rFonts w:ascii="Calibri" w:hAnsi="Calibri" w:cs="Calibri"/>
          <w:bCs/>
          <w:iCs/>
          <w:color w:val="002060"/>
          <w:sz w:val="28"/>
          <w:szCs w:val="28"/>
        </w:rPr>
      </w:pPr>
    </w:p>
    <w:p w:rsidR="00660AC6" w:rsidRPr="00660AC6" w:rsidRDefault="00660AC6" w:rsidP="00660AC6"/>
    <w:p w:rsidR="00C807A4" w:rsidRPr="00C807A4" w:rsidRDefault="00C807A4" w:rsidP="00C807A4">
      <w:pPr>
        <w:tabs>
          <w:tab w:val="left" w:pos="7485"/>
        </w:tabs>
        <w:spacing w:line="360" w:lineRule="auto"/>
        <w:rPr>
          <w:b/>
        </w:rPr>
      </w:pPr>
      <w:r w:rsidRPr="008208F9">
        <w:rPr>
          <w:b/>
          <w:u w:val="single"/>
        </w:rPr>
        <w:t>Maître d’Ouvrage</w:t>
      </w:r>
      <w:r w:rsidRPr="00C807A4">
        <w:rPr>
          <w:b/>
        </w:rPr>
        <w:t xml:space="preserve"> : Le Maire de la commune d’Atok </w:t>
      </w:r>
    </w:p>
    <w:p w:rsidR="00C807A4" w:rsidRPr="00C807A4" w:rsidRDefault="00C807A4" w:rsidP="00C807A4">
      <w:pPr>
        <w:tabs>
          <w:tab w:val="left" w:pos="7485"/>
        </w:tabs>
        <w:spacing w:line="360" w:lineRule="auto"/>
        <w:rPr>
          <w:b/>
        </w:rPr>
      </w:pPr>
      <w:r w:rsidRPr="008208F9">
        <w:rPr>
          <w:b/>
          <w:u w:val="single"/>
        </w:rPr>
        <w:t>Chef de Service du Marché</w:t>
      </w:r>
      <w:r w:rsidRPr="00C807A4">
        <w:rPr>
          <w:b/>
        </w:rPr>
        <w:t xml:space="preserve"> : CCD Commune d’Atok </w:t>
      </w:r>
    </w:p>
    <w:p w:rsidR="00C807A4" w:rsidRPr="00C807A4" w:rsidRDefault="00C807A4" w:rsidP="00C807A4">
      <w:pPr>
        <w:tabs>
          <w:tab w:val="left" w:pos="7485"/>
        </w:tabs>
        <w:spacing w:line="360" w:lineRule="auto"/>
        <w:rPr>
          <w:b/>
        </w:rPr>
      </w:pPr>
      <w:r w:rsidRPr="008208F9">
        <w:rPr>
          <w:b/>
          <w:u w:val="single"/>
        </w:rPr>
        <w:t>Organe technique chargé de la passation</w:t>
      </w:r>
      <w:r w:rsidRPr="00C807A4">
        <w:rPr>
          <w:b/>
        </w:rPr>
        <w:t xml:space="preserve"> : Commission Interne de Passation des Marchés de la Commune d’Atok. </w:t>
      </w:r>
    </w:p>
    <w:p w:rsidR="00C807A4" w:rsidRPr="00C807A4" w:rsidRDefault="00C807A4" w:rsidP="00C807A4">
      <w:pPr>
        <w:tabs>
          <w:tab w:val="left" w:pos="7485"/>
        </w:tabs>
        <w:spacing w:line="360" w:lineRule="auto"/>
        <w:rPr>
          <w:b/>
        </w:rPr>
      </w:pPr>
      <w:r w:rsidRPr="008208F9">
        <w:rPr>
          <w:b/>
          <w:u w:val="single"/>
        </w:rPr>
        <w:t>Financement</w:t>
      </w:r>
      <w:r w:rsidRPr="00C807A4">
        <w:rPr>
          <w:b/>
        </w:rPr>
        <w:t xml:space="preserve"> : BIP  2026 </w:t>
      </w:r>
    </w:p>
    <w:p w:rsidR="00C807A4" w:rsidRPr="00C807A4" w:rsidRDefault="00C807A4" w:rsidP="00C807A4">
      <w:pPr>
        <w:tabs>
          <w:tab w:val="left" w:pos="7485"/>
        </w:tabs>
        <w:spacing w:line="360" w:lineRule="auto"/>
        <w:rPr>
          <w:b/>
        </w:rPr>
      </w:pPr>
      <w:r w:rsidRPr="008208F9">
        <w:rPr>
          <w:b/>
          <w:u w:val="single"/>
        </w:rPr>
        <w:t>Imputation</w:t>
      </w:r>
      <w:r w:rsidRPr="00C807A4">
        <w:rPr>
          <w:b/>
        </w:rPr>
        <w:t xml:space="preserve"> :  </w:t>
      </w:r>
    </w:p>
    <w:p w:rsidR="00660AC6" w:rsidRPr="00660AC6" w:rsidRDefault="00C807A4" w:rsidP="00C807A4">
      <w:pPr>
        <w:tabs>
          <w:tab w:val="left" w:pos="7485"/>
        </w:tabs>
        <w:spacing w:line="360" w:lineRule="auto"/>
      </w:pPr>
      <w:r w:rsidRPr="008208F9">
        <w:rPr>
          <w:b/>
          <w:u w:val="single"/>
        </w:rPr>
        <w:t>Délai d’exécution</w:t>
      </w:r>
      <w:r>
        <w:rPr>
          <w:b/>
        </w:rPr>
        <w:t xml:space="preserve"> : Trois (03</w:t>
      </w:r>
      <w:r w:rsidRPr="00C807A4">
        <w:rPr>
          <w:b/>
        </w:rPr>
        <w:t>) mois</w:t>
      </w:r>
      <w:r>
        <w:tab/>
      </w:r>
    </w:p>
    <w:p w:rsidR="00660AC6" w:rsidRPr="00660AC6" w:rsidRDefault="00660AC6" w:rsidP="00660AC6"/>
    <w:p w:rsidR="00660AC6" w:rsidRPr="00660AC6" w:rsidRDefault="00660AC6" w:rsidP="00660AC6"/>
    <w:p w:rsidR="00660AC6" w:rsidRPr="00660AC6" w:rsidRDefault="00C807A4" w:rsidP="00660AC6">
      <w:r>
        <w:rPr>
          <w:noProof/>
        </w:rPr>
        <mc:AlternateContent>
          <mc:Choice Requires="wps">
            <w:drawing>
              <wp:anchor distT="0" distB="0" distL="114300" distR="114300" simplePos="0" relativeHeight="251675648" behindDoc="0" locked="0" layoutInCell="1" allowOverlap="1" wp14:anchorId="40065B9B" wp14:editId="4EF50CF8">
                <wp:simplePos x="0" y="0"/>
                <wp:positionH relativeFrom="column">
                  <wp:posOffset>3600450</wp:posOffset>
                </wp:positionH>
                <wp:positionV relativeFrom="paragraph">
                  <wp:posOffset>33655</wp:posOffset>
                </wp:positionV>
                <wp:extent cx="1828800" cy="1828800"/>
                <wp:effectExtent l="0" t="0" r="0" b="0"/>
                <wp:wrapNone/>
                <wp:docPr id="40" name="Zone de texte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E52E4" w:rsidRPr="00C807A4" w:rsidRDefault="002E52E4" w:rsidP="00C807A4">
                            <w:pPr>
                              <w:tabs>
                                <w:tab w:val="left" w:pos="7485"/>
                              </w:tabs>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JANVIER 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0065B9B" id="Zone de texte 40" o:spid="_x0000_s1028" type="#_x0000_t202" style="position:absolute;left:0;text-align:left;margin-left:283.5pt;margin-top:2.65pt;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" filled="f" stroked="f">
                <v:textbox style="mso-fit-shape-to-text:t">
                  <w:txbxContent>
                    <w:p w:rsidR="002E52E4" w:rsidRPr="00C807A4" w:rsidRDefault="002E52E4" w:rsidP="00C807A4">
                      <w:pPr>
                        <w:tabs>
                          <w:tab w:val="left" w:pos="7485"/>
                        </w:tabs>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JANVIER 2026</w:t>
                      </w:r>
                    </w:p>
                  </w:txbxContent>
                </v:textbox>
              </v:shape>
            </w:pict>
          </mc:Fallback>
        </mc:AlternateContent>
      </w:r>
    </w:p>
    <w:p w:rsidR="00660AC6" w:rsidRPr="00660AC6" w:rsidRDefault="00660AC6" w:rsidP="00660AC6"/>
    <w:p w:rsidR="00660AC6" w:rsidRPr="00660AC6" w:rsidRDefault="00660AC6" w:rsidP="00660AC6"/>
    <w:p w:rsidR="00660AC6" w:rsidRPr="00660AC6" w:rsidRDefault="00660AC6" w:rsidP="00660AC6"/>
    <w:p w:rsidR="00660AC6" w:rsidRPr="00660AC6" w:rsidRDefault="00660AC6" w:rsidP="00660AC6"/>
    <w:p w:rsidR="00660AC6" w:rsidRPr="00660AC6" w:rsidRDefault="00660AC6" w:rsidP="00660AC6"/>
    <w:p w:rsidR="00660AC6" w:rsidRDefault="00660AC6" w:rsidP="00660AC6"/>
    <w:p w:rsidR="00660AC6" w:rsidRDefault="00660AC6" w:rsidP="00660AC6"/>
    <w:p w:rsidR="00660AC6" w:rsidRPr="00660AC6" w:rsidRDefault="00660AC6" w:rsidP="00660AC6">
      <w:pPr>
        <w:tabs>
          <w:tab w:val="left" w:pos="1575"/>
        </w:tabs>
      </w:pPr>
      <w:r>
        <w:tab/>
      </w:r>
    </w:p>
    <w:tbl>
      <w:tblPr>
        <w:tblStyle w:val="TableGrid"/>
        <w:tblpPr w:leftFromText="141" w:rightFromText="141" w:vertAnchor="page" w:horzAnchor="margin" w:tblpY="1276"/>
        <w:tblW w:w="9976" w:type="dxa"/>
        <w:tblInd w:w="0" w:type="dxa"/>
        <w:tblLook w:val="04A0" w:firstRow="1" w:lastRow="0" w:firstColumn="1" w:lastColumn="0" w:noHBand="0" w:noVBand="1"/>
      </w:tblPr>
      <w:tblGrid>
        <w:gridCol w:w="1810"/>
        <w:gridCol w:w="7699"/>
        <w:gridCol w:w="467"/>
      </w:tblGrid>
      <w:tr w:rsidR="004964EF" w:rsidTr="00660AC6">
        <w:trPr>
          <w:trHeight w:val="1311"/>
        </w:trPr>
        <w:tc>
          <w:tcPr>
            <w:tcW w:w="1810" w:type="dxa"/>
            <w:tcBorders>
              <w:top w:val="nil"/>
              <w:left w:val="nil"/>
              <w:bottom w:val="nil"/>
              <w:right w:val="nil"/>
            </w:tcBorders>
            <w:vAlign w:val="bottom"/>
          </w:tcPr>
          <w:p w:rsidR="004964EF" w:rsidRDefault="00854097" w:rsidP="00660AC6">
            <w:pPr>
              <w:spacing w:after="14" w:line="259" w:lineRule="auto"/>
              <w:ind w:left="0" w:right="0" w:firstLine="0"/>
              <w:jc w:val="left"/>
            </w:pPr>
            <w:r>
              <w:rPr>
                <w:rFonts w:ascii="Gill Sans MT" w:eastAsia="Gill Sans MT" w:hAnsi="Gill Sans MT" w:cs="Gill Sans MT"/>
              </w:rPr>
              <w:t xml:space="preserve"> </w:t>
            </w:r>
          </w:p>
          <w:p w:rsidR="004964EF" w:rsidRDefault="00854097" w:rsidP="00660AC6">
            <w:pPr>
              <w:spacing w:after="0" w:line="259" w:lineRule="auto"/>
              <w:ind w:left="0" w:right="0" w:firstLine="0"/>
              <w:jc w:val="left"/>
            </w:pPr>
            <w:r>
              <w:rPr>
                <w:rFonts w:ascii="Gill Sans MT" w:eastAsia="Gill Sans MT" w:hAnsi="Gill Sans MT" w:cs="Gill Sans MT"/>
              </w:rPr>
              <w:t xml:space="preserve"> </w:t>
            </w:r>
          </w:p>
        </w:tc>
        <w:tc>
          <w:tcPr>
            <w:tcW w:w="7699" w:type="dxa"/>
            <w:tcBorders>
              <w:top w:val="nil"/>
              <w:left w:val="nil"/>
              <w:bottom w:val="nil"/>
              <w:right w:val="nil"/>
            </w:tcBorders>
          </w:tcPr>
          <w:p w:rsidR="004964EF" w:rsidRDefault="00854097" w:rsidP="00660AC6">
            <w:pPr>
              <w:spacing w:after="20" w:line="259" w:lineRule="auto"/>
              <w:ind w:left="3231" w:right="0" w:firstLine="0"/>
              <w:jc w:val="left"/>
            </w:pPr>
            <w:r>
              <w:rPr>
                <w:b/>
                <w:sz w:val="28"/>
              </w:rPr>
              <w:t xml:space="preserve"> </w:t>
            </w:r>
          </w:p>
          <w:p w:rsidR="00660AC6" w:rsidRDefault="00660AC6" w:rsidP="00660AC6">
            <w:pPr>
              <w:spacing w:after="0" w:line="259" w:lineRule="auto"/>
              <w:ind w:left="2341" w:right="0" w:firstLine="0"/>
              <w:jc w:val="left"/>
              <w:rPr>
                <w:b/>
                <w:sz w:val="28"/>
              </w:rPr>
            </w:pPr>
          </w:p>
          <w:p w:rsidR="004964EF" w:rsidRDefault="00854097" w:rsidP="00660AC6">
            <w:pPr>
              <w:spacing w:after="0" w:line="259" w:lineRule="auto"/>
              <w:ind w:left="2341" w:right="0" w:firstLine="0"/>
              <w:jc w:val="left"/>
            </w:pPr>
            <w:r>
              <w:rPr>
                <w:b/>
                <w:sz w:val="28"/>
              </w:rPr>
              <w:t xml:space="preserve">SOMMAIRE : </w:t>
            </w:r>
          </w:p>
        </w:tc>
        <w:tc>
          <w:tcPr>
            <w:tcW w:w="467" w:type="dxa"/>
            <w:tcBorders>
              <w:top w:val="nil"/>
              <w:left w:val="nil"/>
              <w:bottom w:val="nil"/>
              <w:right w:val="nil"/>
            </w:tcBorders>
          </w:tcPr>
          <w:p w:rsidR="004964EF" w:rsidRDefault="004964EF" w:rsidP="00660AC6">
            <w:pPr>
              <w:spacing w:after="160" w:line="259" w:lineRule="auto"/>
              <w:ind w:left="0" w:right="0" w:firstLine="0"/>
              <w:jc w:val="left"/>
            </w:pPr>
          </w:p>
        </w:tc>
      </w:tr>
      <w:tr w:rsidR="004964EF" w:rsidTr="00660AC6">
        <w:trPr>
          <w:trHeight w:val="355"/>
        </w:trPr>
        <w:tc>
          <w:tcPr>
            <w:tcW w:w="1810" w:type="dxa"/>
            <w:tcBorders>
              <w:top w:val="nil"/>
              <w:left w:val="nil"/>
              <w:bottom w:val="nil"/>
              <w:right w:val="nil"/>
            </w:tcBorders>
          </w:tcPr>
          <w:p w:rsidR="004964EF" w:rsidRDefault="00854097" w:rsidP="00660AC6">
            <w:pPr>
              <w:spacing w:after="0" w:line="259" w:lineRule="auto"/>
              <w:ind w:left="0" w:right="48" w:firstLine="0"/>
              <w:jc w:val="center"/>
            </w:pPr>
            <w:r>
              <w:rPr>
                <w:rFonts w:ascii="Gill Sans MT" w:eastAsia="Gill Sans MT" w:hAnsi="Gill Sans MT" w:cs="Gill Sans MT"/>
              </w:rPr>
              <w:t xml:space="preserve"> </w:t>
            </w:r>
          </w:p>
        </w:tc>
        <w:tc>
          <w:tcPr>
            <w:tcW w:w="7699" w:type="dxa"/>
            <w:tcBorders>
              <w:top w:val="nil"/>
              <w:left w:val="nil"/>
              <w:bottom w:val="nil"/>
              <w:right w:val="nil"/>
            </w:tcBorders>
          </w:tcPr>
          <w:p w:rsidR="004964EF" w:rsidRDefault="00854097" w:rsidP="00660AC6">
            <w:pPr>
              <w:spacing w:after="0" w:line="259" w:lineRule="auto"/>
              <w:ind w:left="0" w:right="195" w:firstLine="0"/>
              <w:jc w:val="center"/>
            </w:pPr>
            <w:r>
              <w:rPr>
                <w:rFonts w:ascii="Gill Sans MT" w:eastAsia="Gill Sans MT" w:hAnsi="Gill Sans MT" w:cs="Gill Sans MT"/>
              </w:rPr>
              <w:t xml:space="preserve"> </w:t>
            </w:r>
          </w:p>
        </w:tc>
        <w:tc>
          <w:tcPr>
            <w:tcW w:w="467" w:type="dxa"/>
            <w:tcBorders>
              <w:top w:val="nil"/>
              <w:left w:val="nil"/>
              <w:bottom w:val="nil"/>
              <w:right w:val="nil"/>
            </w:tcBorders>
          </w:tcPr>
          <w:p w:rsidR="004964EF" w:rsidRDefault="00854097" w:rsidP="00660AC6">
            <w:pPr>
              <w:spacing w:after="0" w:line="259" w:lineRule="auto"/>
              <w:ind w:left="0" w:right="0" w:firstLine="0"/>
            </w:pPr>
            <w:r>
              <w:rPr>
                <w:rFonts w:ascii="Gill Sans MT" w:eastAsia="Gill Sans MT" w:hAnsi="Gill Sans MT" w:cs="Gill Sans MT"/>
              </w:rPr>
              <w:t xml:space="preserve">Page </w:t>
            </w:r>
          </w:p>
        </w:tc>
      </w:tr>
      <w:tr w:rsidR="004964EF" w:rsidTr="00660AC6">
        <w:trPr>
          <w:trHeight w:val="325"/>
        </w:trPr>
        <w:tc>
          <w:tcPr>
            <w:tcW w:w="1810" w:type="dxa"/>
            <w:tcBorders>
              <w:top w:val="nil"/>
              <w:left w:val="nil"/>
              <w:bottom w:val="nil"/>
              <w:right w:val="nil"/>
            </w:tcBorders>
          </w:tcPr>
          <w:p w:rsidR="004964EF" w:rsidRDefault="00854097" w:rsidP="00660AC6">
            <w:pPr>
              <w:spacing w:after="0" w:line="259" w:lineRule="auto"/>
              <w:ind w:left="108" w:right="0" w:firstLine="0"/>
              <w:jc w:val="left"/>
            </w:pPr>
            <w:r>
              <w:t xml:space="preserve">Pièce n°1 :      </w:t>
            </w:r>
          </w:p>
        </w:tc>
        <w:tc>
          <w:tcPr>
            <w:tcW w:w="7699" w:type="dxa"/>
            <w:tcBorders>
              <w:top w:val="nil"/>
              <w:left w:val="nil"/>
              <w:bottom w:val="nil"/>
              <w:right w:val="nil"/>
            </w:tcBorders>
          </w:tcPr>
          <w:p w:rsidR="004964EF" w:rsidRDefault="00854097" w:rsidP="00660AC6">
            <w:pPr>
              <w:spacing w:after="0" w:line="259" w:lineRule="auto"/>
              <w:ind w:left="0" w:right="0" w:firstLine="0"/>
              <w:jc w:val="left"/>
            </w:pPr>
            <w:r>
              <w:t xml:space="preserve">Avis d’appel d’offres (AAO) Version française et anglaise ………………… </w:t>
            </w:r>
          </w:p>
        </w:tc>
        <w:tc>
          <w:tcPr>
            <w:tcW w:w="467" w:type="dxa"/>
            <w:tcBorders>
              <w:top w:val="nil"/>
              <w:left w:val="nil"/>
              <w:bottom w:val="nil"/>
              <w:right w:val="nil"/>
            </w:tcBorders>
          </w:tcPr>
          <w:p w:rsidR="004964EF" w:rsidRDefault="004964EF" w:rsidP="00660AC6">
            <w:pPr>
              <w:spacing w:after="160" w:line="259" w:lineRule="auto"/>
              <w:ind w:left="0" w:right="0" w:firstLine="0"/>
              <w:jc w:val="left"/>
            </w:pPr>
          </w:p>
        </w:tc>
      </w:tr>
      <w:tr w:rsidR="004964EF" w:rsidTr="00660AC6">
        <w:trPr>
          <w:trHeight w:val="747"/>
        </w:trPr>
        <w:tc>
          <w:tcPr>
            <w:tcW w:w="1810" w:type="dxa"/>
            <w:tcBorders>
              <w:top w:val="nil"/>
              <w:left w:val="nil"/>
              <w:bottom w:val="nil"/>
              <w:right w:val="nil"/>
            </w:tcBorders>
          </w:tcPr>
          <w:p w:rsidR="004964EF" w:rsidRDefault="004964EF" w:rsidP="00660AC6">
            <w:pPr>
              <w:spacing w:after="160" w:line="259" w:lineRule="auto"/>
              <w:ind w:left="0" w:right="0" w:firstLine="0"/>
              <w:jc w:val="left"/>
            </w:pPr>
          </w:p>
        </w:tc>
        <w:tc>
          <w:tcPr>
            <w:tcW w:w="7699" w:type="dxa"/>
            <w:tcBorders>
              <w:top w:val="nil"/>
              <w:left w:val="nil"/>
              <w:bottom w:val="nil"/>
              <w:right w:val="nil"/>
            </w:tcBorders>
          </w:tcPr>
          <w:p w:rsidR="004964EF" w:rsidRDefault="00854097" w:rsidP="00660AC6">
            <w:pPr>
              <w:spacing w:after="15" w:line="259" w:lineRule="auto"/>
              <w:ind w:left="1426" w:right="0" w:firstLine="0"/>
              <w:jc w:val="left"/>
            </w:pPr>
            <w:r>
              <w:t>1.1</w:t>
            </w:r>
            <w:r>
              <w:rPr>
                <w:rFonts w:ascii="Arial" w:eastAsia="Arial" w:hAnsi="Arial" w:cs="Arial"/>
              </w:rPr>
              <w:t xml:space="preserve"> </w:t>
            </w:r>
            <w:r>
              <w:t xml:space="preserve">Avis d’appel d’offres en Français </w:t>
            </w:r>
          </w:p>
          <w:p w:rsidR="004964EF" w:rsidRDefault="00854097" w:rsidP="00660AC6">
            <w:pPr>
              <w:spacing w:after="0" w:line="259" w:lineRule="auto"/>
              <w:ind w:left="1419" w:right="0" w:firstLine="0"/>
              <w:jc w:val="left"/>
            </w:pPr>
            <w:r>
              <w:t xml:space="preserve">1.2 Avis d’appel d’offres en Anglais </w:t>
            </w:r>
          </w:p>
        </w:tc>
        <w:tc>
          <w:tcPr>
            <w:tcW w:w="467" w:type="dxa"/>
            <w:tcBorders>
              <w:top w:val="nil"/>
              <w:left w:val="nil"/>
              <w:bottom w:val="nil"/>
              <w:right w:val="nil"/>
            </w:tcBorders>
          </w:tcPr>
          <w:p w:rsidR="004964EF" w:rsidRDefault="00854097" w:rsidP="00660AC6">
            <w:pPr>
              <w:spacing w:after="0" w:line="259" w:lineRule="auto"/>
              <w:ind w:left="142" w:right="0" w:firstLine="0"/>
              <w:jc w:val="left"/>
            </w:pPr>
            <w:r>
              <w:t xml:space="preserve">3 </w:t>
            </w:r>
          </w:p>
        </w:tc>
      </w:tr>
      <w:tr w:rsidR="004964EF" w:rsidTr="00660AC6">
        <w:trPr>
          <w:trHeight w:val="672"/>
        </w:trPr>
        <w:tc>
          <w:tcPr>
            <w:tcW w:w="1810" w:type="dxa"/>
            <w:tcBorders>
              <w:top w:val="nil"/>
              <w:left w:val="nil"/>
              <w:bottom w:val="nil"/>
              <w:right w:val="nil"/>
            </w:tcBorders>
          </w:tcPr>
          <w:p w:rsidR="004964EF" w:rsidRDefault="00854097" w:rsidP="00660AC6">
            <w:pPr>
              <w:spacing w:after="0" w:line="259" w:lineRule="auto"/>
              <w:ind w:left="108" w:right="0" w:firstLine="0"/>
              <w:jc w:val="left"/>
            </w:pPr>
            <w:r>
              <w:t xml:space="preserve">Pièce n°2 : </w:t>
            </w:r>
          </w:p>
        </w:tc>
        <w:tc>
          <w:tcPr>
            <w:tcW w:w="7699" w:type="dxa"/>
            <w:tcBorders>
              <w:top w:val="nil"/>
              <w:left w:val="nil"/>
              <w:bottom w:val="nil"/>
              <w:right w:val="nil"/>
            </w:tcBorders>
          </w:tcPr>
          <w:p w:rsidR="004964EF" w:rsidRDefault="00854097" w:rsidP="00660AC6">
            <w:pPr>
              <w:spacing w:after="0" w:line="259" w:lineRule="auto"/>
              <w:ind w:left="0" w:right="0" w:firstLine="0"/>
              <w:jc w:val="left"/>
            </w:pPr>
            <w:r>
              <w:t xml:space="preserve">Règlement Général de l’appel d’offres (RGAO), ……………………………… </w:t>
            </w:r>
          </w:p>
        </w:tc>
        <w:tc>
          <w:tcPr>
            <w:tcW w:w="467" w:type="dxa"/>
            <w:tcBorders>
              <w:top w:val="nil"/>
              <w:left w:val="nil"/>
              <w:bottom w:val="nil"/>
              <w:right w:val="nil"/>
            </w:tcBorders>
          </w:tcPr>
          <w:p w:rsidR="004964EF" w:rsidRDefault="00854097" w:rsidP="00660AC6">
            <w:pPr>
              <w:spacing w:after="0" w:line="259" w:lineRule="auto"/>
              <w:ind w:left="82" w:right="0" w:firstLine="0"/>
            </w:pPr>
            <w:r>
              <w:t xml:space="preserve">13 </w:t>
            </w:r>
          </w:p>
        </w:tc>
      </w:tr>
      <w:tr w:rsidR="004964EF" w:rsidTr="00660AC6">
        <w:trPr>
          <w:trHeight w:val="795"/>
        </w:trPr>
        <w:tc>
          <w:tcPr>
            <w:tcW w:w="1810" w:type="dxa"/>
            <w:tcBorders>
              <w:top w:val="nil"/>
              <w:left w:val="nil"/>
              <w:bottom w:val="nil"/>
              <w:right w:val="nil"/>
            </w:tcBorders>
            <w:vAlign w:val="center"/>
          </w:tcPr>
          <w:p w:rsidR="004964EF" w:rsidRDefault="00854097" w:rsidP="00660AC6">
            <w:pPr>
              <w:spacing w:after="0" w:line="259" w:lineRule="auto"/>
              <w:ind w:left="108" w:right="0" w:firstLine="0"/>
              <w:jc w:val="left"/>
            </w:pPr>
            <w:r>
              <w:t xml:space="preserve">Pièce n°3 : </w:t>
            </w:r>
          </w:p>
        </w:tc>
        <w:tc>
          <w:tcPr>
            <w:tcW w:w="7699" w:type="dxa"/>
            <w:tcBorders>
              <w:top w:val="nil"/>
              <w:left w:val="nil"/>
              <w:bottom w:val="nil"/>
              <w:right w:val="nil"/>
            </w:tcBorders>
            <w:vAlign w:val="center"/>
          </w:tcPr>
          <w:p w:rsidR="004964EF" w:rsidRDefault="00854097" w:rsidP="00660AC6">
            <w:pPr>
              <w:spacing w:after="0" w:line="259" w:lineRule="auto"/>
              <w:ind w:left="0" w:right="0" w:firstLine="0"/>
              <w:jc w:val="left"/>
            </w:pPr>
            <w:r>
              <w:t xml:space="preserve">Règlement Particulier de l’appel d’offres (RPAO …………………………… </w:t>
            </w:r>
          </w:p>
        </w:tc>
        <w:tc>
          <w:tcPr>
            <w:tcW w:w="467" w:type="dxa"/>
            <w:tcBorders>
              <w:top w:val="nil"/>
              <w:left w:val="nil"/>
              <w:bottom w:val="nil"/>
              <w:right w:val="nil"/>
            </w:tcBorders>
            <w:vAlign w:val="center"/>
          </w:tcPr>
          <w:p w:rsidR="004964EF" w:rsidRDefault="00854097" w:rsidP="00660AC6">
            <w:pPr>
              <w:spacing w:after="0" w:line="259" w:lineRule="auto"/>
              <w:ind w:left="82" w:right="0" w:firstLine="0"/>
            </w:pPr>
            <w:r>
              <w:t xml:space="preserve">33 </w:t>
            </w:r>
          </w:p>
        </w:tc>
      </w:tr>
      <w:tr w:rsidR="004964EF" w:rsidTr="00660AC6">
        <w:trPr>
          <w:trHeight w:val="794"/>
        </w:trPr>
        <w:tc>
          <w:tcPr>
            <w:tcW w:w="1810" w:type="dxa"/>
            <w:tcBorders>
              <w:top w:val="nil"/>
              <w:left w:val="nil"/>
              <w:bottom w:val="nil"/>
              <w:right w:val="nil"/>
            </w:tcBorders>
            <w:vAlign w:val="center"/>
          </w:tcPr>
          <w:p w:rsidR="004964EF" w:rsidRDefault="00854097" w:rsidP="00660AC6">
            <w:pPr>
              <w:spacing w:after="0" w:line="259" w:lineRule="auto"/>
              <w:ind w:left="108" w:right="0" w:firstLine="0"/>
              <w:jc w:val="left"/>
            </w:pPr>
            <w:r>
              <w:t xml:space="preserve">Pièce n°4 : </w:t>
            </w:r>
          </w:p>
        </w:tc>
        <w:tc>
          <w:tcPr>
            <w:tcW w:w="7699" w:type="dxa"/>
            <w:tcBorders>
              <w:top w:val="nil"/>
              <w:left w:val="nil"/>
              <w:bottom w:val="nil"/>
              <w:right w:val="nil"/>
            </w:tcBorders>
            <w:vAlign w:val="center"/>
          </w:tcPr>
          <w:p w:rsidR="004964EF" w:rsidRDefault="00854097" w:rsidP="00660AC6">
            <w:pPr>
              <w:spacing w:after="0" w:line="259" w:lineRule="auto"/>
              <w:ind w:left="0" w:right="0" w:firstLine="0"/>
              <w:jc w:val="left"/>
            </w:pPr>
            <w:r>
              <w:t xml:space="preserve">Cahier des Clauses Administratives Particulières (CCAP)…………………… </w:t>
            </w:r>
          </w:p>
        </w:tc>
        <w:tc>
          <w:tcPr>
            <w:tcW w:w="467" w:type="dxa"/>
            <w:tcBorders>
              <w:top w:val="nil"/>
              <w:left w:val="nil"/>
              <w:bottom w:val="nil"/>
              <w:right w:val="nil"/>
            </w:tcBorders>
            <w:vAlign w:val="center"/>
          </w:tcPr>
          <w:p w:rsidR="004964EF" w:rsidRDefault="00854097" w:rsidP="00660AC6">
            <w:pPr>
              <w:spacing w:after="0" w:line="259" w:lineRule="auto"/>
              <w:ind w:left="82" w:right="0" w:firstLine="0"/>
            </w:pPr>
            <w:r>
              <w:t xml:space="preserve">41 </w:t>
            </w:r>
          </w:p>
        </w:tc>
      </w:tr>
      <w:tr w:rsidR="004964EF" w:rsidTr="00660AC6">
        <w:trPr>
          <w:trHeight w:val="672"/>
        </w:trPr>
        <w:tc>
          <w:tcPr>
            <w:tcW w:w="1810" w:type="dxa"/>
            <w:tcBorders>
              <w:top w:val="nil"/>
              <w:left w:val="nil"/>
              <w:bottom w:val="nil"/>
              <w:right w:val="nil"/>
            </w:tcBorders>
            <w:vAlign w:val="bottom"/>
          </w:tcPr>
          <w:p w:rsidR="004964EF" w:rsidRDefault="00854097" w:rsidP="00660AC6">
            <w:pPr>
              <w:spacing w:after="0" w:line="259" w:lineRule="auto"/>
              <w:ind w:left="108" w:right="0" w:firstLine="0"/>
              <w:jc w:val="left"/>
            </w:pPr>
            <w:r>
              <w:t xml:space="preserve">Pièce n°5 : </w:t>
            </w:r>
          </w:p>
        </w:tc>
        <w:tc>
          <w:tcPr>
            <w:tcW w:w="7699" w:type="dxa"/>
            <w:tcBorders>
              <w:top w:val="nil"/>
              <w:left w:val="nil"/>
              <w:bottom w:val="nil"/>
              <w:right w:val="nil"/>
            </w:tcBorders>
            <w:vAlign w:val="bottom"/>
          </w:tcPr>
          <w:p w:rsidR="004964EF" w:rsidRDefault="00854097" w:rsidP="00660AC6">
            <w:pPr>
              <w:spacing w:after="0" w:line="259" w:lineRule="auto"/>
              <w:ind w:left="0" w:right="0" w:firstLine="0"/>
              <w:jc w:val="left"/>
            </w:pPr>
            <w:r>
              <w:t xml:space="preserve">Cahier des Clauses Techniques Particulières (CCTP)………………………… </w:t>
            </w:r>
          </w:p>
        </w:tc>
        <w:tc>
          <w:tcPr>
            <w:tcW w:w="467" w:type="dxa"/>
            <w:tcBorders>
              <w:top w:val="nil"/>
              <w:left w:val="nil"/>
              <w:bottom w:val="nil"/>
              <w:right w:val="nil"/>
            </w:tcBorders>
            <w:vAlign w:val="bottom"/>
          </w:tcPr>
          <w:p w:rsidR="004964EF" w:rsidRDefault="00854097" w:rsidP="00660AC6">
            <w:pPr>
              <w:spacing w:after="0" w:line="259" w:lineRule="auto"/>
              <w:ind w:left="82" w:right="0" w:firstLine="0"/>
            </w:pPr>
            <w:r>
              <w:t xml:space="preserve">57 </w:t>
            </w:r>
          </w:p>
        </w:tc>
      </w:tr>
      <w:tr w:rsidR="004964EF" w:rsidTr="00660AC6">
        <w:trPr>
          <w:trHeight w:val="687"/>
        </w:trPr>
        <w:tc>
          <w:tcPr>
            <w:tcW w:w="1810" w:type="dxa"/>
            <w:tcBorders>
              <w:top w:val="nil"/>
              <w:left w:val="nil"/>
              <w:bottom w:val="nil"/>
              <w:right w:val="nil"/>
            </w:tcBorders>
          </w:tcPr>
          <w:p w:rsidR="004964EF" w:rsidRDefault="004964EF" w:rsidP="00660AC6">
            <w:pPr>
              <w:spacing w:after="160" w:line="259" w:lineRule="auto"/>
              <w:ind w:left="0" w:right="0" w:firstLine="0"/>
              <w:jc w:val="left"/>
            </w:pPr>
          </w:p>
        </w:tc>
        <w:tc>
          <w:tcPr>
            <w:tcW w:w="7699" w:type="dxa"/>
            <w:tcBorders>
              <w:top w:val="nil"/>
              <w:left w:val="nil"/>
              <w:bottom w:val="nil"/>
              <w:right w:val="nil"/>
            </w:tcBorders>
            <w:vAlign w:val="bottom"/>
          </w:tcPr>
          <w:p w:rsidR="004964EF" w:rsidRDefault="00854097" w:rsidP="00660AC6">
            <w:pPr>
              <w:spacing w:after="15" w:line="259" w:lineRule="auto"/>
              <w:ind w:left="0" w:right="0" w:firstLine="0"/>
              <w:jc w:val="left"/>
            </w:pPr>
            <w:r>
              <w:t xml:space="preserve"> </w:t>
            </w:r>
          </w:p>
          <w:p w:rsidR="004964EF" w:rsidRDefault="00854097" w:rsidP="00660AC6">
            <w:pPr>
              <w:spacing w:after="0" w:line="259" w:lineRule="auto"/>
              <w:ind w:left="0" w:right="0" w:firstLine="0"/>
              <w:jc w:val="left"/>
            </w:pPr>
            <w:r>
              <w:t xml:space="preserve">Cahier des Clauses Environnementales (CCE) </w:t>
            </w:r>
          </w:p>
        </w:tc>
        <w:tc>
          <w:tcPr>
            <w:tcW w:w="467" w:type="dxa"/>
            <w:vMerge w:val="restart"/>
            <w:tcBorders>
              <w:top w:val="nil"/>
              <w:left w:val="nil"/>
              <w:bottom w:val="nil"/>
              <w:right w:val="nil"/>
            </w:tcBorders>
            <w:vAlign w:val="bottom"/>
          </w:tcPr>
          <w:p w:rsidR="004964EF" w:rsidRDefault="00854097" w:rsidP="00660AC6">
            <w:pPr>
              <w:spacing w:after="0" w:line="259" w:lineRule="auto"/>
              <w:ind w:left="82" w:right="0" w:firstLine="0"/>
            </w:pPr>
            <w:r>
              <w:t xml:space="preserve">64 </w:t>
            </w:r>
          </w:p>
        </w:tc>
      </w:tr>
      <w:tr w:rsidR="004964EF" w:rsidTr="00660AC6">
        <w:trPr>
          <w:trHeight w:val="962"/>
        </w:trPr>
        <w:tc>
          <w:tcPr>
            <w:tcW w:w="9509" w:type="dxa"/>
            <w:gridSpan w:val="2"/>
            <w:tcBorders>
              <w:top w:val="nil"/>
              <w:left w:val="nil"/>
              <w:bottom w:val="nil"/>
              <w:right w:val="nil"/>
            </w:tcBorders>
          </w:tcPr>
          <w:p w:rsidR="004964EF" w:rsidRDefault="00854097" w:rsidP="00660AC6">
            <w:pPr>
              <w:spacing w:after="17" w:line="259" w:lineRule="auto"/>
              <w:ind w:left="108" w:right="0" w:firstLine="0"/>
              <w:jc w:val="left"/>
            </w:pPr>
            <w:r>
              <w:t xml:space="preserve">Pièce n°6 :         </w:t>
            </w:r>
          </w:p>
          <w:p w:rsidR="004964EF" w:rsidRDefault="00854097" w:rsidP="00660AC6">
            <w:pPr>
              <w:spacing w:after="15" w:line="259" w:lineRule="auto"/>
              <w:ind w:left="1810" w:right="0" w:firstLine="0"/>
              <w:jc w:val="left"/>
            </w:pPr>
            <w:r>
              <w:t xml:space="preserve"> </w:t>
            </w:r>
          </w:p>
          <w:p w:rsidR="004964EF" w:rsidRDefault="00854097" w:rsidP="00660AC6">
            <w:pPr>
              <w:spacing w:after="0" w:line="259" w:lineRule="auto"/>
              <w:ind w:left="1810" w:right="0" w:firstLine="0"/>
              <w:jc w:val="left"/>
            </w:pPr>
            <w:r>
              <w:t>Cadre du Bordereau des Prix Unitaires ……………………</w:t>
            </w:r>
            <w:r w:rsidR="00B61AB8">
              <w:t>…………………..</w:t>
            </w:r>
            <w:r>
              <w:t xml:space="preserve"> </w:t>
            </w:r>
          </w:p>
        </w:tc>
        <w:tc>
          <w:tcPr>
            <w:tcW w:w="0" w:type="auto"/>
            <w:vMerge/>
            <w:tcBorders>
              <w:top w:val="nil"/>
              <w:left w:val="nil"/>
              <w:bottom w:val="nil"/>
              <w:right w:val="nil"/>
            </w:tcBorders>
          </w:tcPr>
          <w:p w:rsidR="004964EF" w:rsidRDefault="004964EF" w:rsidP="00660AC6">
            <w:pPr>
              <w:spacing w:after="160" w:line="259" w:lineRule="auto"/>
              <w:ind w:left="0" w:right="0" w:firstLine="0"/>
              <w:jc w:val="left"/>
            </w:pPr>
          </w:p>
        </w:tc>
      </w:tr>
      <w:tr w:rsidR="004964EF" w:rsidTr="00660AC6">
        <w:trPr>
          <w:trHeight w:val="1344"/>
        </w:trPr>
        <w:tc>
          <w:tcPr>
            <w:tcW w:w="9509" w:type="dxa"/>
            <w:gridSpan w:val="2"/>
            <w:tcBorders>
              <w:top w:val="nil"/>
              <w:left w:val="nil"/>
              <w:bottom w:val="nil"/>
              <w:right w:val="nil"/>
            </w:tcBorders>
          </w:tcPr>
          <w:p w:rsidR="004964EF" w:rsidRDefault="00854097" w:rsidP="00660AC6">
            <w:pPr>
              <w:spacing w:after="0" w:line="259" w:lineRule="auto"/>
              <w:ind w:left="108" w:right="0" w:firstLine="0"/>
              <w:jc w:val="left"/>
            </w:pPr>
            <w:r>
              <w:t xml:space="preserve">Pièce n°7 : </w:t>
            </w:r>
          </w:p>
          <w:p w:rsidR="004964EF" w:rsidRDefault="00854097" w:rsidP="00660AC6">
            <w:pPr>
              <w:spacing w:after="15" w:line="259" w:lineRule="auto"/>
              <w:ind w:left="1810" w:right="0" w:firstLine="0"/>
              <w:jc w:val="left"/>
            </w:pPr>
            <w:r>
              <w:t xml:space="preserve"> </w:t>
            </w:r>
          </w:p>
          <w:p w:rsidR="004964EF" w:rsidRDefault="00854097" w:rsidP="00660AC6">
            <w:pPr>
              <w:spacing w:after="0" w:line="259" w:lineRule="auto"/>
              <w:ind w:left="1810" w:right="0" w:firstLine="0"/>
              <w:jc w:val="left"/>
            </w:pPr>
            <w:r>
              <w:t>Cadre du Devis Quantitati</w:t>
            </w:r>
            <w:r w:rsidR="00B61AB8">
              <w:t xml:space="preserve">f et Estimatif ………………………………………             80       </w:t>
            </w:r>
          </w:p>
        </w:tc>
        <w:tc>
          <w:tcPr>
            <w:tcW w:w="467" w:type="dxa"/>
            <w:tcBorders>
              <w:top w:val="nil"/>
              <w:left w:val="nil"/>
              <w:bottom w:val="nil"/>
              <w:right w:val="nil"/>
            </w:tcBorders>
          </w:tcPr>
          <w:p w:rsidR="004964EF" w:rsidRDefault="00854097" w:rsidP="00660AC6">
            <w:pPr>
              <w:spacing w:after="0" w:line="259" w:lineRule="auto"/>
              <w:ind w:left="82" w:right="0" w:firstLine="0"/>
            </w:pPr>
            <w:r>
              <w:t xml:space="preserve"> </w:t>
            </w:r>
          </w:p>
        </w:tc>
      </w:tr>
      <w:tr w:rsidR="004964EF" w:rsidTr="00660AC6">
        <w:trPr>
          <w:trHeight w:val="672"/>
        </w:trPr>
        <w:tc>
          <w:tcPr>
            <w:tcW w:w="9509" w:type="dxa"/>
            <w:gridSpan w:val="2"/>
            <w:tcBorders>
              <w:top w:val="nil"/>
              <w:left w:val="nil"/>
              <w:bottom w:val="nil"/>
              <w:right w:val="nil"/>
            </w:tcBorders>
          </w:tcPr>
          <w:p w:rsidR="004964EF" w:rsidRDefault="00854097" w:rsidP="00660AC6">
            <w:pPr>
              <w:tabs>
                <w:tab w:val="center" w:pos="5152"/>
              </w:tabs>
              <w:spacing w:after="0" w:line="259" w:lineRule="auto"/>
              <w:ind w:left="0" w:right="0" w:firstLine="0"/>
              <w:jc w:val="left"/>
            </w:pPr>
            <w:r>
              <w:t xml:space="preserve">Pièce n°8 : </w:t>
            </w:r>
            <w:r>
              <w:tab/>
              <w:t xml:space="preserve">Cadre du Sous détail des prix unitaires ………………………………………… </w:t>
            </w:r>
          </w:p>
        </w:tc>
        <w:tc>
          <w:tcPr>
            <w:tcW w:w="467" w:type="dxa"/>
            <w:tcBorders>
              <w:top w:val="nil"/>
              <w:left w:val="nil"/>
              <w:bottom w:val="nil"/>
              <w:right w:val="nil"/>
            </w:tcBorders>
          </w:tcPr>
          <w:p w:rsidR="004964EF" w:rsidRDefault="00854097" w:rsidP="00660AC6">
            <w:pPr>
              <w:spacing w:after="0" w:line="259" w:lineRule="auto"/>
              <w:ind w:left="82" w:right="0" w:firstLine="0"/>
            </w:pPr>
            <w:r>
              <w:t xml:space="preserve">88 </w:t>
            </w:r>
          </w:p>
        </w:tc>
      </w:tr>
      <w:tr w:rsidR="004964EF" w:rsidTr="00660AC6">
        <w:trPr>
          <w:trHeight w:val="794"/>
        </w:trPr>
        <w:tc>
          <w:tcPr>
            <w:tcW w:w="9509" w:type="dxa"/>
            <w:gridSpan w:val="2"/>
            <w:tcBorders>
              <w:top w:val="nil"/>
              <w:left w:val="nil"/>
              <w:bottom w:val="nil"/>
              <w:right w:val="nil"/>
            </w:tcBorders>
            <w:vAlign w:val="center"/>
          </w:tcPr>
          <w:p w:rsidR="004964EF" w:rsidRDefault="00854097" w:rsidP="00660AC6">
            <w:pPr>
              <w:tabs>
                <w:tab w:val="center" w:pos="5073"/>
              </w:tabs>
              <w:spacing w:after="0" w:line="259" w:lineRule="auto"/>
              <w:ind w:left="0" w:right="0" w:firstLine="0"/>
              <w:jc w:val="left"/>
            </w:pPr>
            <w:r>
              <w:t xml:space="preserve">Pièce n°9 : </w:t>
            </w:r>
            <w:r>
              <w:tab/>
              <w:t xml:space="preserve">Modèle du Marché …………………………………………………………………… </w:t>
            </w:r>
          </w:p>
        </w:tc>
        <w:tc>
          <w:tcPr>
            <w:tcW w:w="467" w:type="dxa"/>
            <w:tcBorders>
              <w:top w:val="nil"/>
              <w:left w:val="nil"/>
              <w:bottom w:val="nil"/>
              <w:right w:val="nil"/>
            </w:tcBorders>
            <w:vAlign w:val="center"/>
          </w:tcPr>
          <w:p w:rsidR="004964EF" w:rsidRDefault="00854097" w:rsidP="00660AC6">
            <w:pPr>
              <w:spacing w:after="0" w:line="259" w:lineRule="auto"/>
              <w:ind w:left="82" w:right="0" w:firstLine="0"/>
            </w:pPr>
            <w:r>
              <w:t xml:space="preserve">90 </w:t>
            </w:r>
          </w:p>
        </w:tc>
      </w:tr>
      <w:tr w:rsidR="004964EF" w:rsidTr="00660AC6">
        <w:trPr>
          <w:trHeight w:val="718"/>
        </w:trPr>
        <w:tc>
          <w:tcPr>
            <w:tcW w:w="9509" w:type="dxa"/>
            <w:gridSpan w:val="2"/>
            <w:tcBorders>
              <w:top w:val="nil"/>
              <w:left w:val="nil"/>
              <w:bottom w:val="nil"/>
              <w:right w:val="nil"/>
            </w:tcBorders>
            <w:vAlign w:val="center"/>
          </w:tcPr>
          <w:p w:rsidR="004964EF" w:rsidRDefault="00854097" w:rsidP="00660AC6">
            <w:pPr>
              <w:tabs>
                <w:tab w:val="center" w:pos="5186"/>
              </w:tabs>
              <w:spacing w:after="0" w:line="259" w:lineRule="auto"/>
              <w:ind w:left="0" w:right="0" w:firstLine="0"/>
              <w:jc w:val="left"/>
            </w:pPr>
            <w:r>
              <w:t xml:space="preserve">Pièce n°10 : </w:t>
            </w:r>
            <w:r>
              <w:tab/>
              <w:t xml:space="preserve">Formulaires et modèles des pièces à utiliser…………………………………… </w:t>
            </w:r>
          </w:p>
        </w:tc>
        <w:tc>
          <w:tcPr>
            <w:tcW w:w="467" w:type="dxa"/>
            <w:tcBorders>
              <w:top w:val="nil"/>
              <w:left w:val="nil"/>
              <w:bottom w:val="nil"/>
              <w:right w:val="nil"/>
            </w:tcBorders>
            <w:vAlign w:val="center"/>
          </w:tcPr>
          <w:p w:rsidR="004964EF" w:rsidRDefault="00854097" w:rsidP="00660AC6">
            <w:pPr>
              <w:spacing w:after="0" w:line="259" w:lineRule="auto"/>
              <w:ind w:left="82" w:right="0" w:firstLine="0"/>
            </w:pPr>
            <w:r>
              <w:t xml:space="preserve">94 </w:t>
            </w:r>
          </w:p>
        </w:tc>
      </w:tr>
      <w:tr w:rsidR="004964EF" w:rsidTr="00660AC6">
        <w:trPr>
          <w:trHeight w:val="947"/>
        </w:trPr>
        <w:tc>
          <w:tcPr>
            <w:tcW w:w="9509" w:type="dxa"/>
            <w:gridSpan w:val="2"/>
            <w:tcBorders>
              <w:top w:val="nil"/>
              <w:left w:val="nil"/>
              <w:bottom w:val="nil"/>
              <w:right w:val="nil"/>
            </w:tcBorders>
            <w:vAlign w:val="center"/>
          </w:tcPr>
          <w:p w:rsidR="004964EF" w:rsidRDefault="00854097" w:rsidP="00660AC6">
            <w:pPr>
              <w:spacing w:after="0" w:line="259" w:lineRule="auto"/>
              <w:ind w:left="108" w:right="801" w:firstLine="1702"/>
              <w:jc w:val="left"/>
            </w:pPr>
            <w:r>
              <w:t xml:space="preserve">Liste des établissements bancaires et organismes financiers autorisés à Pièce n°11 : émettre des cautions dans le cadre des Marchés Publics ……………… </w:t>
            </w:r>
          </w:p>
        </w:tc>
        <w:tc>
          <w:tcPr>
            <w:tcW w:w="467" w:type="dxa"/>
            <w:tcBorders>
              <w:top w:val="nil"/>
              <w:left w:val="nil"/>
              <w:bottom w:val="nil"/>
              <w:right w:val="nil"/>
            </w:tcBorders>
            <w:vAlign w:val="center"/>
          </w:tcPr>
          <w:p w:rsidR="004964EF" w:rsidRDefault="00854097" w:rsidP="00660AC6">
            <w:pPr>
              <w:spacing w:after="0" w:line="259" w:lineRule="auto"/>
              <w:ind w:left="22" w:right="0" w:firstLine="0"/>
            </w:pPr>
            <w:r>
              <w:t xml:space="preserve">101 </w:t>
            </w:r>
          </w:p>
        </w:tc>
      </w:tr>
      <w:tr w:rsidR="004964EF" w:rsidTr="00660AC6">
        <w:trPr>
          <w:trHeight w:val="428"/>
        </w:trPr>
        <w:tc>
          <w:tcPr>
            <w:tcW w:w="9509" w:type="dxa"/>
            <w:gridSpan w:val="2"/>
            <w:tcBorders>
              <w:top w:val="nil"/>
              <w:left w:val="nil"/>
              <w:bottom w:val="nil"/>
              <w:right w:val="nil"/>
            </w:tcBorders>
            <w:vAlign w:val="bottom"/>
          </w:tcPr>
          <w:p w:rsidR="004964EF" w:rsidRDefault="00854097" w:rsidP="00660AC6">
            <w:pPr>
              <w:tabs>
                <w:tab w:val="center" w:pos="5187"/>
              </w:tabs>
              <w:spacing w:after="0" w:line="259" w:lineRule="auto"/>
              <w:ind w:left="0" w:right="0" w:firstLine="0"/>
              <w:jc w:val="left"/>
            </w:pPr>
            <w:r>
              <w:t xml:space="preserve">Pièce n°12 : </w:t>
            </w:r>
            <w:r>
              <w:tab/>
              <w:t>Autres éléments techniques (Plans, etc.…) …………………………………….</w:t>
            </w:r>
            <w:r>
              <w:rPr>
                <w:b/>
              </w:rPr>
              <w:t xml:space="preserve"> </w:t>
            </w:r>
          </w:p>
        </w:tc>
        <w:tc>
          <w:tcPr>
            <w:tcW w:w="467" w:type="dxa"/>
            <w:tcBorders>
              <w:top w:val="nil"/>
              <w:left w:val="nil"/>
              <w:bottom w:val="nil"/>
              <w:right w:val="nil"/>
            </w:tcBorders>
            <w:vAlign w:val="bottom"/>
          </w:tcPr>
          <w:p w:rsidR="004964EF" w:rsidRDefault="00854097" w:rsidP="00660AC6">
            <w:pPr>
              <w:spacing w:after="0" w:line="259" w:lineRule="auto"/>
              <w:ind w:left="22" w:right="0" w:firstLine="0"/>
            </w:pPr>
            <w:r>
              <w:t xml:space="preserve">103 </w:t>
            </w:r>
          </w:p>
        </w:tc>
      </w:tr>
    </w:tbl>
    <w:p w:rsidR="004964EF" w:rsidRDefault="00854097">
      <w:pPr>
        <w:spacing w:after="0"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7" w:line="259" w:lineRule="auto"/>
        <w:ind w:right="0" w:firstLine="0"/>
        <w:jc w:val="left"/>
      </w:pPr>
      <w:r>
        <w:lastRenderedPageBreak/>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7"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0" w:line="259" w:lineRule="auto"/>
        <w:ind w:right="0" w:firstLine="0"/>
        <w:jc w:val="left"/>
      </w:pPr>
      <w:r>
        <w:t xml:space="preserve"> </w:t>
      </w:r>
    </w:p>
    <w:p w:rsidR="004964EF" w:rsidRDefault="00854097">
      <w:pPr>
        <w:spacing w:after="14" w:line="259" w:lineRule="auto"/>
        <w:ind w:right="0" w:firstLine="0"/>
        <w:jc w:val="left"/>
      </w:pPr>
      <w:r>
        <w:rPr>
          <w:rFonts w:ascii="Gill Sans MT" w:eastAsia="Gill Sans MT" w:hAnsi="Gill Sans MT" w:cs="Gill Sans MT"/>
        </w:rPr>
        <w:t xml:space="preserve"> </w:t>
      </w:r>
    </w:p>
    <w:p w:rsidR="004964EF" w:rsidRDefault="00854097">
      <w:pPr>
        <w:spacing w:after="16" w:line="259" w:lineRule="auto"/>
        <w:ind w:right="0" w:firstLine="0"/>
        <w:jc w:val="left"/>
      </w:pPr>
      <w:r>
        <w:rPr>
          <w:rFonts w:ascii="Gill Sans MT" w:eastAsia="Gill Sans MT" w:hAnsi="Gill Sans MT" w:cs="Gill Sans MT"/>
        </w:rPr>
        <w:t xml:space="preserve"> </w:t>
      </w:r>
    </w:p>
    <w:p w:rsidR="004964EF" w:rsidRDefault="00854097">
      <w:pPr>
        <w:spacing w:after="14" w:line="259" w:lineRule="auto"/>
        <w:ind w:right="0" w:firstLine="0"/>
        <w:jc w:val="left"/>
      </w:pPr>
      <w:r>
        <w:rPr>
          <w:rFonts w:ascii="Gill Sans MT" w:eastAsia="Gill Sans MT" w:hAnsi="Gill Sans MT" w:cs="Gill Sans MT"/>
        </w:rPr>
        <w:t xml:space="preserve"> </w:t>
      </w:r>
    </w:p>
    <w:p w:rsidR="004964EF" w:rsidRDefault="00854097">
      <w:pPr>
        <w:spacing w:after="14" w:line="259" w:lineRule="auto"/>
        <w:ind w:right="0" w:firstLine="0"/>
        <w:jc w:val="left"/>
      </w:pPr>
      <w:r>
        <w:rPr>
          <w:rFonts w:ascii="Gill Sans MT" w:eastAsia="Gill Sans MT" w:hAnsi="Gill Sans MT" w:cs="Gill Sans MT"/>
        </w:rPr>
        <w:t xml:space="preserve"> </w:t>
      </w:r>
    </w:p>
    <w:p w:rsidR="004964EF" w:rsidRDefault="00854097">
      <w:pPr>
        <w:spacing w:after="191" w:line="259" w:lineRule="auto"/>
        <w:ind w:right="0" w:firstLine="0"/>
        <w:jc w:val="left"/>
      </w:pPr>
      <w:r>
        <w:rPr>
          <w:rFonts w:ascii="Gill Sans MT" w:eastAsia="Gill Sans MT" w:hAnsi="Gill Sans MT" w:cs="Gill Sans MT"/>
        </w:rPr>
        <w:t xml:space="preserve"> </w:t>
      </w:r>
    </w:p>
    <w:p w:rsidR="004964EF" w:rsidRDefault="00854097">
      <w:pPr>
        <w:spacing w:after="28" w:line="259" w:lineRule="auto"/>
        <w:ind w:left="0" w:right="4992" w:firstLine="0"/>
        <w:jc w:val="right"/>
      </w:pPr>
      <w:r>
        <w:rPr>
          <w:b/>
          <w:sz w:val="36"/>
        </w:rPr>
        <w:t xml:space="preserve"> </w:t>
      </w:r>
    </w:p>
    <w:p w:rsidR="004964EF" w:rsidRDefault="00854097">
      <w:pPr>
        <w:spacing w:after="0" w:line="259" w:lineRule="auto"/>
        <w:ind w:left="0" w:right="4992" w:firstLine="0"/>
        <w:jc w:val="right"/>
      </w:pPr>
      <w:r>
        <w:rPr>
          <w:b/>
          <w:sz w:val="36"/>
        </w:rPr>
        <w:t xml:space="preserve"> </w:t>
      </w:r>
    </w:p>
    <w:p w:rsidR="004964EF" w:rsidRDefault="00854097">
      <w:pPr>
        <w:spacing w:after="0" w:line="259" w:lineRule="auto"/>
        <w:ind w:left="337" w:right="0" w:firstLine="0"/>
        <w:jc w:val="left"/>
      </w:pPr>
      <w:r>
        <w:rPr>
          <w:rFonts w:ascii="Calibri" w:eastAsia="Calibri" w:hAnsi="Calibri" w:cs="Calibri"/>
          <w:noProof/>
        </w:rPr>
        <mc:AlternateContent>
          <mc:Choice Requires="wpg">
            <w:drawing>
              <wp:inline distT="0" distB="0" distL="0" distR="0">
                <wp:extent cx="5648910" cy="1369397"/>
                <wp:effectExtent l="0" t="0" r="0" b="0"/>
                <wp:docPr id="151251" name="Group 151251"/>
                <wp:cNvGraphicFramePr/>
                <a:graphic xmlns:a="http://schemas.openxmlformats.org/drawingml/2006/main">
                  <a:graphicData uri="http://schemas.microsoft.com/office/word/2010/wordprocessingGroup">
                    <wpg:wgp>
                      <wpg:cNvGrpSpPr/>
                      <wpg:grpSpPr>
                        <a:xfrm>
                          <a:off x="0" y="0"/>
                          <a:ext cx="5648910" cy="1369397"/>
                          <a:chOff x="0" y="0"/>
                          <a:chExt cx="5648910" cy="1369397"/>
                        </a:xfrm>
                      </wpg:grpSpPr>
                      <wps:wsp>
                        <wps:cNvPr id="974" name="Rectangle 974"/>
                        <wps:cNvSpPr/>
                        <wps:spPr>
                          <a:xfrm>
                            <a:off x="0" y="0"/>
                            <a:ext cx="84523" cy="280137"/>
                          </a:xfrm>
                          <a:prstGeom prst="rect">
                            <a:avLst/>
                          </a:prstGeom>
                          <a:ln>
                            <a:noFill/>
                          </a:ln>
                        </wps:spPr>
                        <wps:txbx>
                          <w:txbxContent>
                            <w:p w:rsidR="002E52E4" w:rsidRDefault="002E52E4">
                              <w:pPr>
                                <w:spacing w:after="160" w:line="259" w:lineRule="auto"/>
                                <w:ind w:left="0" w:right="0" w:firstLine="0"/>
                                <w:jc w:val="left"/>
                              </w:pPr>
                              <w:r>
                                <w:rPr>
                                  <w:rFonts w:ascii="Gill Sans MT" w:eastAsia="Gill Sans MT" w:hAnsi="Gill Sans MT" w:cs="Gill Sans MT"/>
                                  <w:b/>
                                  <w:sz w:val="36"/>
                                </w:rPr>
                                <w:t xml:space="preserve"> </w:t>
                              </w:r>
                            </w:p>
                          </w:txbxContent>
                        </wps:txbx>
                        <wps:bodyPr horzOverflow="overflow" vert="horz" lIns="0" tIns="0" rIns="0" bIns="0" rtlCol="0">
                          <a:noAutofit/>
                        </wps:bodyPr>
                      </wps:wsp>
                      <wps:wsp>
                        <wps:cNvPr id="975" name="Rectangle 975"/>
                        <wps:cNvSpPr/>
                        <wps:spPr>
                          <a:xfrm>
                            <a:off x="0" y="304800"/>
                            <a:ext cx="84523" cy="280137"/>
                          </a:xfrm>
                          <a:prstGeom prst="rect">
                            <a:avLst/>
                          </a:prstGeom>
                          <a:ln>
                            <a:noFill/>
                          </a:ln>
                        </wps:spPr>
                        <wps:txbx>
                          <w:txbxContent>
                            <w:p w:rsidR="002E52E4" w:rsidRDefault="002E52E4">
                              <w:pPr>
                                <w:spacing w:after="160" w:line="259" w:lineRule="auto"/>
                                <w:ind w:left="0" w:right="0" w:firstLine="0"/>
                                <w:jc w:val="left"/>
                              </w:pPr>
                              <w:r>
                                <w:rPr>
                                  <w:rFonts w:ascii="Gill Sans MT" w:eastAsia="Gill Sans MT" w:hAnsi="Gill Sans MT" w:cs="Gill Sans MT"/>
                                  <w:b/>
                                  <w:sz w:val="36"/>
                                </w:rPr>
                                <w:t xml:space="preserve"> </w:t>
                              </w:r>
                            </w:p>
                          </w:txbxContent>
                        </wps:txbx>
                        <wps:bodyPr horzOverflow="overflow" vert="horz" lIns="0" tIns="0" rIns="0" bIns="0" rtlCol="0">
                          <a:noAutofit/>
                        </wps:bodyPr>
                      </wps:wsp>
                      <wps:wsp>
                        <wps:cNvPr id="976" name="Rectangle 976"/>
                        <wps:cNvSpPr/>
                        <wps:spPr>
                          <a:xfrm>
                            <a:off x="0" y="609600"/>
                            <a:ext cx="84523" cy="280137"/>
                          </a:xfrm>
                          <a:prstGeom prst="rect">
                            <a:avLst/>
                          </a:prstGeom>
                          <a:ln>
                            <a:noFill/>
                          </a:ln>
                        </wps:spPr>
                        <wps:txbx>
                          <w:txbxContent>
                            <w:p w:rsidR="002E52E4" w:rsidRDefault="002E52E4">
                              <w:pPr>
                                <w:spacing w:after="160" w:line="259" w:lineRule="auto"/>
                                <w:ind w:left="0" w:right="0" w:firstLine="0"/>
                                <w:jc w:val="left"/>
                              </w:pPr>
                              <w:r>
                                <w:rPr>
                                  <w:rFonts w:ascii="Gill Sans MT" w:eastAsia="Gill Sans MT" w:hAnsi="Gill Sans MT" w:cs="Gill Sans MT"/>
                                  <w:b/>
                                  <w:sz w:val="36"/>
                                </w:rPr>
                                <w:t xml:space="preserve"> </w:t>
                              </w:r>
                            </w:p>
                          </w:txbxContent>
                        </wps:txbx>
                        <wps:bodyPr horzOverflow="overflow" vert="horz" lIns="0" tIns="0" rIns="0" bIns="0" rtlCol="0">
                          <a:noAutofit/>
                        </wps:bodyPr>
                      </wps:wsp>
                      <wps:wsp>
                        <wps:cNvPr id="977" name="Rectangle 977"/>
                        <wps:cNvSpPr/>
                        <wps:spPr>
                          <a:xfrm>
                            <a:off x="0" y="924878"/>
                            <a:ext cx="122276" cy="405264"/>
                          </a:xfrm>
                          <a:prstGeom prst="rect">
                            <a:avLst/>
                          </a:prstGeom>
                          <a:ln>
                            <a:noFill/>
                          </a:ln>
                        </wps:spPr>
                        <wps:txbx>
                          <w:txbxContent>
                            <w:p w:rsidR="002E52E4" w:rsidRDefault="002E52E4">
                              <w:pPr>
                                <w:spacing w:after="160" w:line="259" w:lineRule="auto"/>
                                <w:ind w:left="0" w:right="0" w:firstLine="0"/>
                                <w:jc w:val="left"/>
                              </w:pPr>
                              <w:r>
                                <w:rPr>
                                  <w:rFonts w:ascii="Gill Sans MT" w:eastAsia="Gill Sans MT" w:hAnsi="Gill Sans MT" w:cs="Gill Sans MT"/>
                                  <w:sz w:val="52"/>
                                </w:rPr>
                                <w:t xml:space="preserve"> </w:t>
                              </w:r>
                            </w:p>
                          </w:txbxContent>
                        </wps:txbx>
                        <wps:bodyPr horzOverflow="overflow" vert="horz" lIns="0" tIns="0" rIns="0" bIns="0" rtlCol="0">
                          <a:noAutofit/>
                        </wps:bodyPr>
                      </wps:wsp>
                      <wps:wsp>
                        <wps:cNvPr id="987" name="Shape 987"/>
                        <wps:cNvSpPr/>
                        <wps:spPr>
                          <a:xfrm>
                            <a:off x="319354" y="160357"/>
                            <a:ext cx="5329556" cy="1209040"/>
                          </a:xfrm>
                          <a:custGeom>
                            <a:avLst/>
                            <a:gdLst/>
                            <a:ahLst/>
                            <a:cxnLst/>
                            <a:rect l="0" t="0" r="0" b="0"/>
                            <a:pathLst>
                              <a:path w="5329556" h="1209040">
                                <a:moveTo>
                                  <a:pt x="0" y="201549"/>
                                </a:moveTo>
                                <a:cubicBezTo>
                                  <a:pt x="0" y="90170"/>
                                  <a:pt x="90170" y="0"/>
                                  <a:pt x="201549" y="0"/>
                                </a:cubicBezTo>
                                <a:lnTo>
                                  <a:pt x="5128006" y="0"/>
                                </a:lnTo>
                                <a:cubicBezTo>
                                  <a:pt x="5239385" y="0"/>
                                  <a:pt x="5329556" y="90170"/>
                                  <a:pt x="5329556" y="201549"/>
                                </a:cubicBezTo>
                                <a:lnTo>
                                  <a:pt x="5329556" y="1007491"/>
                                </a:lnTo>
                                <a:cubicBezTo>
                                  <a:pt x="5329556" y="1118870"/>
                                  <a:pt x="5239385" y="1209040"/>
                                  <a:pt x="5128006" y="1209040"/>
                                </a:cubicBezTo>
                                <a:lnTo>
                                  <a:pt x="201549" y="1209040"/>
                                </a:lnTo>
                                <a:cubicBezTo>
                                  <a:pt x="90170" y="1209040"/>
                                  <a:pt x="0" y="1118870"/>
                                  <a:pt x="0" y="1007491"/>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pic:pic xmlns:pic="http://schemas.openxmlformats.org/drawingml/2006/picture">
                        <pic:nvPicPr>
                          <pic:cNvPr id="989" name="Picture 989"/>
                          <pic:cNvPicPr/>
                        </pic:nvPicPr>
                        <pic:blipFill>
                          <a:blip r:embed="rId9"/>
                          <a:stretch>
                            <a:fillRect/>
                          </a:stretch>
                        </pic:blipFill>
                        <pic:spPr>
                          <a:xfrm>
                            <a:off x="391363" y="277705"/>
                            <a:ext cx="5186172" cy="973836"/>
                          </a:xfrm>
                          <a:prstGeom prst="rect">
                            <a:avLst/>
                          </a:prstGeom>
                        </pic:spPr>
                      </pic:pic>
                      <wps:wsp>
                        <wps:cNvPr id="990" name="Rectangle 990"/>
                        <wps:cNvSpPr/>
                        <wps:spPr>
                          <a:xfrm>
                            <a:off x="2613990" y="277073"/>
                            <a:ext cx="986543"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PIECE N°1</w:t>
                              </w:r>
                            </w:p>
                          </w:txbxContent>
                        </wps:txbx>
                        <wps:bodyPr horzOverflow="overflow" vert="horz" lIns="0" tIns="0" rIns="0" bIns="0" rtlCol="0">
                          <a:noAutofit/>
                        </wps:bodyPr>
                      </wps:wsp>
                      <wps:wsp>
                        <wps:cNvPr id="991" name="Rectangle 991"/>
                        <wps:cNvSpPr/>
                        <wps:spPr>
                          <a:xfrm>
                            <a:off x="3354908" y="277073"/>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992" name="Rectangle 992"/>
                        <wps:cNvSpPr/>
                        <wps:spPr>
                          <a:xfrm>
                            <a:off x="2040966" y="629117"/>
                            <a:ext cx="52931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AVIS </w:t>
                              </w:r>
                            </w:p>
                          </w:txbxContent>
                        </wps:txbx>
                        <wps:bodyPr horzOverflow="overflow" vert="horz" lIns="0" tIns="0" rIns="0" bIns="0" rtlCol="0">
                          <a:noAutofit/>
                        </wps:bodyPr>
                      </wps:wsp>
                      <wps:wsp>
                        <wps:cNvPr id="993" name="Rectangle 993"/>
                        <wps:cNvSpPr/>
                        <wps:spPr>
                          <a:xfrm>
                            <a:off x="2438730" y="629117"/>
                            <a:ext cx="198114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D’APPEL D’OFFRES</w:t>
                              </w:r>
                            </w:p>
                          </w:txbxContent>
                        </wps:txbx>
                        <wps:bodyPr horzOverflow="overflow" vert="horz" lIns="0" tIns="0" rIns="0" bIns="0" rtlCol="0">
                          <a:noAutofit/>
                        </wps:bodyPr>
                      </wps:wsp>
                      <wps:wsp>
                        <wps:cNvPr id="994" name="Rectangle 994"/>
                        <wps:cNvSpPr/>
                        <wps:spPr>
                          <a:xfrm>
                            <a:off x="3927932" y="629117"/>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995" name="Rectangle 995"/>
                        <wps:cNvSpPr/>
                        <wps:spPr>
                          <a:xfrm>
                            <a:off x="2802966" y="981415"/>
                            <a:ext cx="4848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AAO</w:t>
                              </w:r>
                            </w:p>
                          </w:txbxContent>
                        </wps:txbx>
                        <wps:bodyPr horzOverflow="overflow" vert="horz" lIns="0" tIns="0" rIns="0" bIns="0" rtlCol="0">
                          <a:noAutofit/>
                        </wps:bodyPr>
                      </wps:wsp>
                      <wps:wsp>
                        <wps:cNvPr id="996" name="Rectangle 996"/>
                        <wps:cNvSpPr/>
                        <wps:spPr>
                          <a:xfrm>
                            <a:off x="3165932" y="981415"/>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g:wgp>
                  </a:graphicData>
                </a:graphic>
              </wp:inline>
            </w:drawing>
          </mc:Choice>
          <mc:Fallback>
            <w:pict>
              <v:group id="Group 151251" o:spid="_x0000_s1029" style="width:444.8pt;height:107.85pt;mso-position-horizontal-relative:char;mso-position-vertical-relative:line" coordsize="56489,13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">
                <v:rect id="Rectangle 974" o:spid="_x0000_s1030" style="position:absolute;width:845;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AB8UA&#10;AADcAAAADwAAAGRycy9kb3ducmV2LnhtbESPT2vCQBTE74V+h+UVvNWNRaqJriJV0WP9A+rtkX0m&#10;wezbkF1N6qd3C4LHYWZ+w4ynrSnFjWpXWFbQ60YgiFOrC84U7HfLzyEI55E1lpZJwR85mE7e38aY&#10;aNvwhm5bn4kAYZeggtz7KpHSpTkZdF1bEQfvbGuDPsg6k7rGJsBNKb+i6FsaLDgs5FjRT07pZXs1&#10;ClbDanZc23uTlYvT6vB7iOe72CvV+WhnIxCeWv8KP9trrSAe9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MAHxQAAANw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Gill Sans MT" w:eastAsia="Gill Sans MT" w:hAnsi="Gill Sans MT" w:cs="Gill Sans MT"/>
                            <w:b/>
                            <w:sz w:val="36"/>
                          </w:rPr>
                          <w:t xml:space="preserve"> </w:t>
                        </w:r>
                      </w:p>
                    </w:txbxContent>
                  </v:textbox>
                </v:rect>
                <v:rect id="Rectangle 975" o:spid="_x0000_s1031" style="position:absolute;top:3048;width:845;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lnMUA&#10;AADcAAAADwAAAGRycy9kb3ducmV2LnhtbESPT2vCQBTE74V+h+UVvNWNBauJriJV0WP9A+rtkX0m&#10;wezbkF1N6qd3C4LHYWZ+w4ynrSnFjWpXWFbQ60YgiFOrC84U7HfLzyEI55E1lpZJwR85mE7e38aY&#10;aNvwhm5bn4kAYZeggtz7KpHSpTkZdF1bEQfvbGuDPsg6k7rGJsBNKb+i6FsaLDgs5FjRT07pZXs1&#10;ClbDanZc23uTlYvT6vB7iOe72CvV+WhnIxCeWv8KP9trrSAe9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GWcxQAAANw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Gill Sans MT" w:eastAsia="Gill Sans MT" w:hAnsi="Gill Sans MT" w:cs="Gill Sans MT"/>
                            <w:b/>
                            <w:sz w:val="36"/>
                          </w:rPr>
                          <w:t xml:space="preserve"> </w:t>
                        </w:r>
                      </w:p>
                    </w:txbxContent>
                  </v:textbox>
                </v:rect>
                <v:rect id="Rectangle 976" o:spid="_x0000_s1032" style="position:absolute;top:6096;width:845;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768UA&#10;AADcAAAADwAAAGRycy9kb3ducmV2LnhtbESPT4vCMBTE78J+h/AWvGmqB9dWo8iuokf/LKi3R/Ns&#10;i81LaaKt++mNIOxxmJnfMNN5a0pxp9oVlhUM+hEI4tTqgjMFv4dVbwzCeWSNpWVS8CAH89lHZ4qJ&#10;tg3v6L73mQgQdgkqyL2vEildmpNB17cVcfAutjbog6wzqWtsAtyUchhFI2mw4LCQY0XfOaXX/c0o&#10;WI+rxWlj/5qsXJ7Xx+0x/jnEXqnuZ7uYgPDU+v/wu73RCuKvE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vvrxQAAANw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Gill Sans MT" w:eastAsia="Gill Sans MT" w:hAnsi="Gill Sans MT" w:cs="Gill Sans MT"/>
                            <w:b/>
                            <w:sz w:val="36"/>
                          </w:rPr>
                          <w:t xml:space="preserve"> </w:t>
                        </w:r>
                      </w:p>
                    </w:txbxContent>
                  </v:textbox>
                </v:rect>
                <v:rect id="Rectangle 977" o:spid="_x0000_s1033" style="position:absolute;top:9248;width:1222;height:4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ecMUA&#10;AADcAAAADwAAAGRycy9kb3ducmV2LnhtbESPT4vCMBTE78J+h/AWvGmqB7XVKLLrokf/LKi3R/Ns&#10;i81LabK2+umNIOxxmJnfMLNFa0pxo9oVlhUM+hEI4tTqgjMFv4ef3gSE88gaS8uk4E4OFvOPzgwT&#10;bRve0W3vMxEg7BJUkHtfJVK6NCeDrm8r4uBdbG3QB1lnUtfYBLgp5TCKRtJgwWEhx4q+ckqv+z+j&#10;YD2plqeNfTRZuTqvj9tj/H2IvVLdz3Y5BeGp9f/hd3ujFcTjM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yl5wxQAAANw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Gill Sans MT" w:eastAsia="Gill Sans MT" w:hAnsi="Gill Sans MT" w:cs="Gill Sans MT"/>
                            <w:sz w:val="52"/>
                          </w:rPr>
                          <w:t xml:space="preserve"> </w:t>
                        </w:r>
                      </w:p>
                    </w:txbxContent>
                  </v:textbox>
                </v:rect>
                <v:shape id="Shape 987" o:spid="_x0000_s1034" style="position:absolute;left:3193;top:1603;width:53296;height:12090;visibility:visible;mso-wrap-style:square;v-text-anchor:top" coordsize="5329556,1209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HQh8UA&#10;AADcAAAADwAAAGRycy9kb3ducmV2LnhtbESPQWvCQBSE74L/YXlCb7ppD1WjqxRLofVkU0vo7ZF9&#10;JovZt2l2TeK/d4VCj8PMfMOst4OtRUetN44VPM4SEMSF04ZLBcevt+kChA/IGmvHpOBKHrab8WiN&#10;qXY9f1KXhVJECPsUFVQhNKmUvqjIop+5hjh6J9daDFG2pdQt9hFua/mUJM/SouG4UGFDu4qKc3ax&#10;CswHZ2Z3+t7nv/3BvRY+734uuVIPk+FlBSLQEP7Df+13rWC5mMP9TDwC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dCHxQAAANwAAAAPAAAAAAAAAAAAAAAAAJgCAABkcnMv&#10;ZG93bnJldi54bWxQSwUGAAAAAAQABAD1AAAAigMAAAAA&#10;" path="m,201549c,90170,90170,,201549,l5128006,v111379,,201550,90170,201550,201549l5329556,1007491v,111379,-90171,201549,-201550,201549l201549,1209040c90170,1209040,,1118870,,1007491l,201549xe" filled="f" strokecolor="#4f81bd" strokeweight="2pt">
                  <v:path arrowok="t" textboxrect="0,0,5329556,12090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9" o:spid="_x0000_s1035" type="#_x0000_t75" style="position:absolute;left:3913;top:2777;width:51862;height:97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SLErAAAAA3AAAAA8AAABkcnMvZG93bnJldi54bWxEj80KwjAQhO+C7xBW8KapoqLVKCooehH8&#10;eYClWdtis6lN1Pr2RhA8DjPzDTNb1KYQT6pcbllBrxuBIE6szjlVcDlvOmMQziNrLCyTgjc5WMyb&#10;jRnG2r74SM+TT0WAsItRQeZ9GUvpkowMuq4tiYN3tZVBH2SVSl3hK8BNIftRNJIGcw4LGZa0zii5&#10;nR5GwX1wwNIfRntDq/euuOrtcDPoK9Vu1cspCE+1/4d/7Z1WMBlP4HsmHAE5/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pIsSsAAAADcAAAADwAAAAAAAAAAAAAAAACfAgAA&#10;ZHJzL2Rvd25yZXYueG1sUEsFBgAAAAAEAAQA9wAAAIwDAAAAAA==&#10;">
                  <v:imagedata r:id="rId10" o:title=""/>
                </v:shape>
                <v:rect id="Rectangle 990" o:spid="_x0000_s1036" style="position:absolute;left:26139;top:2770;width:9866;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8g/sIA&#10;AADcAAAADwAAAGRycy9kb3ducmV2LnhtbERPy4rCMBTdD8w/hDvgbkx1IbaaFnFGdOljwHF3aa5t&#10;sbkpTbTVrzcLweXhvOdZb2pxo9ZVlhWMhhEI4tzqigsFf4fV9xSE88gaa8uk4E4OsvTzY46Jth3v&#10;6Lb3hQgh7BJUUHrfJFK6vCSDbmgb4sCdbWvQB9gWUrfYhXBTy3EUTaTBikNDiQ0tS8ov+6tRsJ42&#10;i/+NfXRF/XtaH7fH+OcQe6UGX/1iBsJT79/il3ujFcRx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yD+wgAAANwAAAAPAAAAAAAAAAAAAAAAAJgCAABkcnMvZG93&#10;bnJldi54bWxQSwUGAAAAAAQABAD1AAAAhw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PIECE N°1</w:t>
                        </w:r>
                      </w:p>
                    </w:txbxContent>
                  </v:textbox>
                </v:rect>
                <v:rect id="Rectangle 991" o:spid="_x0000_s1037" style="position:absolute;left:33549;top:2770;width:592;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FZcYA&#10;AADcAAAADwAAAGRycy9kb3ducmV2LnhtbESPQWvCQBSE74L/YXmCN7NJD8WkWSVUix5bLaTeHtln&#10;Epp9G7JbE/vru4VCj8PMfMPk28l04kaDay0rSKIYBHFldcu1gvfzy2oNwnlkjZ1lUnAnB9vNfJZj&#10;pu3Ib3Q7+VoECLsMFTTe95mUrmrIoItsTxy8qx0M+iCHWuoBxwA3nXyI40dpsOWw0GBPzw1Vn6cv&#10;o+Cw7ouPo/0e625/OZSvZbo7p16p5WIqnkB4mvx/+K991ArSNI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OFZcYAAADc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992" o:spid="_x0000_s1038" style="position:absolute;left:20409;top:6291;width:52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EbEsUA&#10;AADcAAAADwAAAGRycy9kb3ducmV2LnhtbESPQWvCQBSE7wX/w/KE3urGHCSJrhK0xRytFrS3R/Y1&#10;CWbfhuxqUn99t1DocZiZb5jVZjStuFPvGssK5rMIBHFpdcOVgo/T20sCwnlkja1lUvBNDjbrydMK&#10;M20Hfqf70VciQNhlqKD2vsukdGVNBt3MdsTB+7K9QR9kX0nd4xDgppVxFC2kwYbDQo0dbWsqr8eb&#10;UbBPuvxS2MdQta+f+/PhnO5OqVfqeTrmSxCeRv8f/msXWkGax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RsSxQAAANw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AVIS </w:t>
                        </w:r>
                      </w:p>
                    </w:txbxContent>
                  </v:textbox>
                </v:rect>
                <v:rect id="Rectangle 993" o:spid="_x0000_s1039" style="position:absolute;left:24387;top:6291;width:19811;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2+icQA&#10;AADcAAAADwAAAGRycy9kb3ducmV2LnhtbESPT4vCMBTE78J+h/AEb5rqwmKrUWR10aP/QL09mmdb&#10;bF5KE23dT2+EhT0OM/MbZjpvTSkeVLvCsoLhIAJBnFpdcKbgePjpj0E4j6yxtEwKnuRgPvvoTDHR&#10;tuEdPfY+EwHCLkEFufdVIqVLczLoBrYiDt7V1gZ9kHUmdY1NgJtSjqLoSxosOCzkWNF3TultfzcK&#10;1uNqcd7Y3yYrV5f1aXuKl4fYK9XrtosJCE+t/w//tTdaQRx/wv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9vonEAAAA3A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D’APPEL D’OFFRES</w:t>
                        </w:r>
                      </w:p>
                    </w:txbxContent>
                  </v:textbox>
                </v:rect>
                <v:rect id="Rectangle 994" o:spid="_x0000_s1040" style="position:absolute;left:39279;top:6291;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m/cQA&#10;AADcAAAADwAAAGRycy9kb3ducmV2LnhtbESPT4vCMBTE78J+h/AEb5oqy2KrUWR10aP/QL09mmdb&#10;bF5KE23dT2+EhT0OM/MbZjpvTSkeVLvCsoLhIAJBnFpdcKbgePjpj0E4j6yxtEwKnuRgPvvoTDHR&#10;tuEdPfY+EwHCLkEFufdVIqVLczLoBrYiDt7V1gZ9kHUmdY1NgJtSjqLoSxosOCzkWNF3TultfzcK&#10;1uNqcd7Y3yYrV5f1aXuKl4fYK9XrtosJCE+t/w//tTdaQRx/wv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UJv3EAAAA3A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995" o:spid="_x0000_s1041" style="position:absolute;left:28029;top:9814;width:4849;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DZsQA&#10;AADcAAAADwAAAGRycy9kb3ducmV2LnhtbESPT4vCMBTE78J+h/AEb5oq7GKrUWR10aP/QL09mmdb&#10;bF5KE23dT2+EhT0OM/MbZjpvTSkeVLvCsoLhIAJBnFpdcKbgePjpj0E4j6yxtEwKnuRgPvvoTDHR&#10;tuEdPfY+EwHCLkEFufdVIqVLczLoBrYiDt7V1gZ9kHUmdY1NgJtSjqLoSxosOCzkWNF3TultfzcK&#10;1uNqcd7Y3yYrV5f1aXuKl4fYK9XrtosJCE+t/w//tTdaQRx/wv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Yg2bEAAAA3A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AAO</w:t>
                        </w:r>
                      </w:p>
                    </w:txbxContent>
                  </v:textbox>
                </v:rect>
                <v:rect id="Rectangle 996" o:spid="_x0000_s1042" style="position:absolute;left:31659;top:9814;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dEcUA&#10;AADcAAAADwAAAGRycy9kb3ducmV2LnhtbESPQWvCQBSE7wX/w/IEb83GHiSJWUW0Yo6tFrS3R/Y1&#10;CWbfhuxqYn99t1DocZiZb5h8PZpW3Kl3jWUF8ygGQVxa3XCl4OO0f05AOI+ssbVMCh7kYL2aPOWY&#10;aTvwO92PvhIBwi5DBbX3XSalK2sy6CLbEQfvy/YGfZB9JXWPQ4CbVr7E8UIabDgs1NjRtqbyerwZ&#10;BYek21wK+z1U7evn4fx2Tnen1Cs1m46bJQhPo/8P/7ULrSBNF/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h0RxQAAANw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w10:anchorlock/>
              </v:group>
            </w:pict>
          </mc:Fallback>
        </mc:AlternateContent>
      </w:r>
    </w:p>
    <w:p w:rsidR="004964EF" w:rsidRDefault="00854097">
      <w:pPr>
        <w:spacing w:after="35" w:line="259" w:lineRule="auto"/>
        <w:ind w:left="337" w:right="0" w:firstLine="0"/>
        <w:jc w:val="left"/>
      </w:pPr>
      <w:r>
        <w:rPr>
          <w:rFonts w:ascii="Gill Sans MT" w:eastAsia="Gill Sans MT" w:hAnsi="Gill Sans MT" w:cs="Gill Sans MT"/>
          <w:sz w:val="52"/>
        </w:rPr>
        <w:t xml:space="preserve"> </w:t>
      </w:r>
    </w:p>
    <w:p w:rsidR="004964EF" w:rsidRDefault="00854097">
      <w:pPr>
        <w:spacing w:after="35" w:line="259" w:lineRule="auto"/>
        <w:ind w:left="0" w:right="4953" w:firstLine="0"/>
        <w:jc w:val="right"/>
      </w:pPr>
      <w:r>
        <w:rPr>
          <w:rFonts w:ascii="Gill Sans MT" w:eastAsia="Gill Sans MT" w:hAnsi="Gill Sans MT" w:cs="Gill Sans MT"/>
          <w:sz w:val="52"/>
        </w:rPr>
        <w:t xml:space="preserve"> </w:t>
      </w:r>
    </w:p>
    <w:p w:rsidR="004964EF" w:rsidRDefault="00854097">
      <w:pPr>
        <w:spacing w:after="35" w:line="259" w:lineRule="auto"/>
        <w:ind w:left="0" w:right="4953" w:firstLine="0"/>
        <w:jc w:val="right"/>
      </w:pPr>
      <w:r>
        <w:rPr>
          <w:rFonts w:ascii="Gill Sans MT" w:eastAsia="Gill Sans MT" w:hAnsi="Gill Sans MT" w:cs="Gill Sans MT"/>
          <w:sz w:val="52"/>
        </w:rPr>
        <w:t xml:space="preserve"> </w:t>
      </w:r>
    </w:p>
    <w:p w:rsidR="004964EF" w:rsidRDefault="00854097">
      <w:pPr>
        <w:spacing w:after="36" w:line="259" w:lineRule="auto"/>
        <w:ind w:left="0" w:right="4953" w:firstLine="0"/>
        <w:jc w:val="right"/>
      </w:pPr>
      <w:r>
        <w:rPr>
          <w:rFonts w:ascii="Gill Sans MT" w:eastAsia="Gill Sans MT" w:hAnsi="Gill Sans MT" w:cs="Gill Sans MT"/>
          <w:sz w:val="52"/>
        </w:rPr>
        <w:t xml:space="preserve"> </w:t>
      </w:r>
    </w:p>
    <w:p w:rsidR="00597E09" w:rsidRDefault="00597E09">
      <w:pPr>
        <w:spacing w:after="35" w:line="259" w:lineRule="auto"/>
        <w:ind w:left="0" w:right="4953" w:firstLine="0"/>
        <w:jc w:val="right"/>
        <w:rPr>
          <w:rFonts w:ascii="Gill Sans MT" w:eastAsia="Gill Sans MT" w:hAnsi="Gill Sans MT" w:cs="Gill Sans MT"/>
          <w:sz w:val="52"/>
        </w:rPr>
      </w:pPr>
    </w:p>
    <w:p w:rsidR="00597E09" w:rsidRDefault="00597E09">
      <w:pPr>
        <w:spacing w:after="35" w:line="259" w:lineRule="auto"/>
        <w:ind w:left="0" w:right="4953" w:firstLine="0"/>
        <w:jc w:val="right"/>
        <w:rPr>
          <w:rFonts w:ascii="Gill Sans MT" w:eastAsia="Gill Sans MT" w:hAnsi="Gill Sans MT" w:cs="Gill Sans MT"/>
          <w:sz w:val="52"/>
        </w:rPr>
      </w:pPr>
    </w:p>
    <w:p w:rsidR="00597E09" w:rsidRDefault="00597E09">
      <w:pPr>
        <w:spacing w:after="35" w:line="259" w:lineRule="auto"/>
        <w:ind w:left="0" w:right="4953" w:firstLine="0"/>
        <w:jc w:val="right"/>
        <w:rPr>
          <w:rFonts w:ascii="Gill Sans MT" w:eastAsia="Gill Sans MT" w:hAnsi="Gill Sans MT" w:cs="Gill Sans MT"/>
          <w:sz w:val="52"/>
        </w:rPr>
      </w:pPr>
    </w:p>
    <w:p w:rsidR="00597E09" w:rsidRDefault="00597E09">
      <w:pPr>
        <w:spacing w:after="35" w:line="259" w:lineRule="auto"/>
        <w:ind w:left="0" w:right="4953" w:firstLine="0"/>
        <w:jc w:val="right"/>
        <w:rPr>
          <w:rFonts w:ascii="Gill Sans MT" w:eastAsia="Gill Sans MT" w:hAnsi="Gill Sans MT" w:cs="Gill Sans MT"/>
          <w:sz w:val="52"/>
        </w:rPr>
      </w:pPr>
    </w:p>
    <w:p w:rsidR="00597E09" w:rsidRDefault="00597E09">
      <w:pPr>
        <w:spacing w:after="35" w:line="259" w:lineRule="auto"/>
        <w:ind w:left="0" w:right="4953" w:firstLine="0"/>
        <w:jc w:val="right"/>
        <w:rPr>
          <w:rFonts w:ascii="Gill Sans MT" w:eastAsia="Gill Sans MT" w:hAnsi="Gill Sans MT" w:cs="Gill Sans MT"/>
          <w:sz w:val="52"/>
        </w:rPr>
      </w:pPr>
    </w:p>
    <w:p w:rsidR="004964EF" w:rsidRDefault="00854097">
      <w:pPr>
        <w:spacing w:after="35" w:line="259" w:lineRule="auto"/>
        <w:ind w:left="0" w:right="4953" w:firstLine="0"/>
        <w:jc w:val="right"/>
      </w:pPr>
      <w:r>
        <w:rPr>
          <w:rFonts w:ascii="Gill Sans MT" w:eastAsia="Gill Sans MT" w:hAnsi="Gill Sans MT" w:cs="Gill Sans MT"/>
          <w:sz w:val="52"/>
        </w:rPr>
        <w:t xml:space="preserve"> </w:t>
      </w:r>
    </w:p>
    <w:p w:rsidR="004964EF" w:rsidRDefault="00854097">
      <w:pPr>
        <w:spacing w:after="35" w:line="259" w:lineRule="auto"/>
        <w:ind w:left="0" w:right="4953" w:firstLine="0"/>
        <w:jc w:val="right"/>
      </w:pPr>
      <w:r>
        <w:rPr>
          <w:rFonts w:ascii="Gill Sans MT" w:eastAsia="Gill Sans MT" w:hAnsi="Gill Sans MT" w:cs="Gill Sans MT"/>
          <w:sz w:val="52"/>
        </w:rPr>
        <w:t xml:space="preserve"> </w:t>
      </w:r>
    </w:p>
    <w:p w:rsidR="004964EF" w:rsidRDefault="00854097">
      <w:pPr>
        <w:spacing w:after="35" w:line="259" w:lineRule="auto"/>
        <w:ind w:right="0" w:firstLine="0"/>
        <w:jc w:val="left"/>
      </w:pPr>
      <w:r>
        <w:rPr>
          <w:rFonts w:ascii="Gill Sans MT" w:eastAsia="Gill Sans MT" w:hAnsi="Gill Sans MT" w:cs="Gill Sans MT"/>
          <w:sz w:val="52"/>
        </w:rPr>
        <w:t xml:space="preserve"> </w:t>
      </w:r>
    </w:p>
    <w:p w:rsidR="004964EF" w:rsidRDefault="00854097">
      <w:pPr>
        <w:spacing w:after="0" w:line="259" w:lineRule="auto"/>
        <w:ind w:right="0" w:firstLine="0"/>
        <w:jc w:val="left"/>
      </w:pPr>
      <w:r>
        <w:rPr>
          <w:rFonts w:ascii="Gill Sans MT" w:eastAsia="Gill Sans MT" w:hAnsi="Gill Sans MT" w:cs="Gill Sans MT"/>
          <w:sz w:val="52"/>
        </w:rPr>
        <w:t xml:space="preserve"> </w:t>
      </w:r>
    </w:p>
    <w:p w:rsidR="004964EF" w:rsidRDefault="00854097">
      <w:pPr>
        <w:spacing w:after="0" w:line="259" w:lineRule="auto"/>
        <w:ind w:left="10" w:right="1136" w:hanging="10"/>
        <w:jc w:val="right"/>
      </w:pPr>
      <w:r>
        <w:rPr>
          <w:rFonts w:ascii="Berlin Sans FB" w:eastAsia="Berlin Sans FB" w:hAnsi="Berlin Sans FB" w:cs="Berlin Sans FB"/>
          <w:sz w:val="24"/>
        </w:rPr>
        <w:t xml:space="preserve"> </w:t>
      </w:r>
    </w:p>
    <w:p w:rsidR="004964EF" w:rsidRDefault="00854097">
      <w:pPr>
        <w:spacing w:after="95" w:line="259" w:lineRule="auto"/>
        <w:ind w:left="3619" w:right="0" w:firstLine="0"/>
        <w:jc w:val="center"/>
      </w:pPr>
      <w:r>
        <w:rPr>
          <w:rFonts w:ascii="Calibri" w:eastAsia="Calibri" w:hAnsi="Calibri" w:cs="Calibri"/>
        </w:rPr>
        <w:t xml:space="preserve"> </w:t>
      </w:r>
    </w:p>
    <w:tbl>
      <w:tblPr>
        <w:tblpPr w:leftFromText="141" w:rightFromText="141" w:vertAnchor="page" w:horzAnchor="margin" w:tblpY="618"/>
        <w:tblW w:w="5365" w:type="pct"/>
        <w:tblCellMar>
          <w:left w:w="70" w:type="dxa"/>
          <w:right w:w="70" w:type="dxa"/>
        </w:tblCellMar>
        <w:tblLook w:val="0000" w:firstRow="0" w:lastRow="0" w:firstColumn="0" w:lastColumn="0" w:noHBand="0" w:noVBand="0"/>
      </w:tblPr>
      <w:tblGrid>
        <w:gridCol w:w="3764"/>
        <w:gridCol w:w="3364"/>
        <w:gridCol w:w="3767"/>
      </w:tblGrid>
      <w:tr w:rsidR="00A47103" w:rsidRPr="00AF20AA" w:rsidTr="00065648">
        <w:trPr>
          <w:trHeight w:val="1231"/>
        </w:trPr>
        <w:tc>
          <w:tcPr>
            <w:tcW w:w="1688" w:type="pct"/>
          </w:tcPr>
          <w:p w:rsidR="00A47103" w:rsidRPr="00AF20AA" w:rsidRDefault="00A47103" w:rsidP="00A47103">
            <w:pPr>
              <w:tabs>
                <w:tab w:val="center" w:pos="4536"/>
                <w:tab w:val="right" w:pos="9072"/>
              </w:tabs>
              <w:spacing w:after="0"/>
              <w:jc w:val="center"/>
              <w:rPr>
                <w:rFonts w:ascii="Calibri" w:hAnsi="Calibri" w:cs="Calibri"/>
                <w:b/>
                <w:sz w:val="16"/>
                <w:szCs w:val="24"/>
              </w:rPr>
            </w:pPr>
            <w:r w:rsidRPr="00AF20AA">
              <w:rPr>
                <w:rFonts w:ascii="Calibri" w:hAnsi="Calibri" w:cs="Calibri"/>
                <w:b/>
                <w:sz w:val="16"/>
                <w:szCs w:val="24"/>
              </w:rPr>
              <w:lastRenderedPageBreak/>
              <w:t>REPUBLIQUE DU CAMEROUN</w:t>
            </w:r>
          </w:p>
          <w:p w:rsidR="00A47103" w:rsidRPr="00AF20AA" w:rsidRDefault="00A47103" w:rsidP="00A47103">
            <w:pPr>
              <w:tabs>
                <w:tab w:val="center" w:pos="4536"/>
                <w:tab w:val="right" w:pos="9072"/>
              </w:tabs>
              <w:spacing w:after="0"/>
              <w:jc w:val="center"/>
              <w:rPr>
                <w:rFonts w:ascii="Calibri" w:hAnsi="Calibri" w:cs="Calibri"/>
                <w:b/>
                <w:sz w:val="16"/>
                <w:szCs w:val="24"/>
              </w:rPr>
            </w:pPr>
            <w:r w:rsidRPr="00AF20AA">
              <w:rPr>
                <w:rFonts w:ascii="Calibri" w:hAnsi="Calibri" w:cs="Calibri"/>
                <w:b/>
                <w:sz w:val="16"/>
                <w:szCs w:val="24"/>
              </w:rPr>
              <w:t>Paix – Travail – Patrie</w:t>
            </w:r>
          </w:p>
          <w:p w:rsidR="00A47103" w:rsidRPr="00AF20AA" w:rsidRDefault="00A47103" w:rsidP="00A47103">
            <w:pPr>
              <w:tabs>
                <w:tab w:val="center" w:pos="4536"/>
                <w:tab w:val="right" w:pos="9072"/>
              </w:tabs>
              <w:spacing w:after="0"/>
              <w:jc w:val="center"/>
              <w:rPr>
                <w:rFonts w:ascii="Calibri" w:hAnsi="Calibri" w:cs="Calibri"/>
                <w:b/>
                <w:sz w:val="16"/>
                <w:szCs w:val="24"/>
              </w:rPr>
            </w:pPr>
            <w:r w:rsidRPr="00AF20AA">
              <w:rPr>
                <w:rFonts w:ascii="Calibri" w:hAnsi="Calibri" w:cs="Calibri"/>
                <w:b/>
                <w:sz w:val="16"/>
                <w:szCs w:val="24"/>
              </w:rPr>
              <w:t>**********</w:t>
            </w:r>
          </w:p>
          <w:p w:rsidR="00A47103" w:rsidRPr="00AF20AA" w:rsidRDefault="00A47103" w:rsidP="00A47103">
            <w:pPr>
              <w:tabs>
                <w:tab w:val="center" w:pos="4536"/>
                <w:tab w:val="right" w:pos="9072"/>
              </w:tabs>
              <w:spacing w:after="0"/>
              <w:jc w:val="center"/>
              <w:rPr>
                <w:rFonts w:ascii="Calibri" w:hAnsi="Calibri" w:cs="Calibri"/>
                <w:b/>
                <w:sz w:val="16"/>
                <w:szCs w:val="24"/>
              </w:rPr>
            </w:pPr>
            <w:r w:rsidRPr="00AF20AA">
              <w:rPr>
                <w:rFonts w:ascii="Calibri" w:hAnsi="Calibri" w:cs="Calibri"/>
                <w:b/>
                <w:sz w:val="16"/>
                <w:szCs w:val="24"/>
              </w:rPr>
              <w:t>REGION DE L’EST</w:t>
            </w:r>
          </w:p>
          <w:p w:rsidR="00A47103" w:rsidRPr="00AF20AA" w:rsidRDefault="00A47103" w:rsidP="00A47103">
            <w:pPr>
              <w:tabs>
                <w:tab w:val="center" w:pos="4536"/>
                <w:tab w:val="right" w:pos="9072"/>
              </w:tabs>
              <w:spacing w:after="0"/>
              <w:jc w:val="center"/>
              <w:rPr>
                <w:rFonts w:ascii="Calibri" w:hAnsi="Calibri" w:cs="Calibri"/>
                <w:b/>
                <w:sz w:val="16"/>
                <w:szCs w:val="24"/>
              </w:rPr>
            </w:pPr>
            <w:r w:rsidRPr="00AF20AA">
              <w:rPr>
                <w:rFonts w:ascii="Calibri" w:hAnsi="Calibri" w:cs="Calibri"/>
                <w:b/>
                <w:sz w:val="16"/>
                <w:szCs w:val="24"/>
              </w:rPr>
              <w:t>***********</w:t>
            </w:r>
          </w:p>
          <w:p w:rsidR="00A47103" w:rsidRPr="00AF20AA" w:rsidRDefault="00A47103" w:rsidP="00A47103">
            <w:pPr>
              <w:tabs>
                <w:tab w:val="center" w:pos="4536"/>
                <w:tab w:val="right" w:pos="9072"/>
              </w:tabs>
              <w:spacing w:after="0"/>
              <w:jc w:val="center"/>
              <w:rPr>
                <w:rFonts w:ascii="Calibri" w:hAnsi="Calibri" w:cs="Calibri"/>
                <w:b/>
                <w:sz w:val="16"/>
                <w:szCs w:val="24"/>
              </w:rPr>
            </w:pPr>
            <w:r w:rsidRPr="00AF20AA">
              <w:rPr>
                <w:rFonts w:ascii="Calibri" w:hAnsi="Calibri" w:cs="Calibri"/>
                <w:b/>
                <w:sz w:val="16"/>
                <w:szCs w:val="24"/>
              </w:rPr>
              <w:t>DEPARTEMENT DU HAUT-NYONG</w:t>
            </w:r>
          </w:p>
          <w:p w:rsidR="00A47103" w:rsidRPr="00AF20AA" w:rsidRDefault="00A47103" w:rsidP="00A47103">
            <w:pPr>
              <w:tabs>
                <w:tab w:val="center" w:pos="4536"/>
                <w:tab w:val="right" w:pos="9072"/>
              </w:tabs>
              <w:spacing w:after="0"/>
              <w:jc w:val="center"/>
              <w:rPr>
                <w:rFonts w:ascii="Calibri" w:hAnsi="Calibri" w:cs="Calibri"/>
                <w:b/>
                <w:sz w:val="16"/>
                <w:szCs w:val="24"/>
              </w:rPr>
            </w:pPr>
            <w:r w:rsidRPr="00AF20AA">
              <w:rPr>
                <w:rFonts w:ascii="Calibri" w:hAnsi="Calibri" w:cs="Calibri"/>
                <w:b/>
                <w:sz w:val="16"/>
                <w:szCs w:val="24"/>
              </w:rPr>
              <w:t>**********</w:t>
            </w:r>
          </w:p>
          <w:p w:rsidR="00A47103" w:rsidRPr="00AF20AA" w:rsidRDefault="00A47103" w:rsidP="00A47103">
            <w:pPr>
              <w:tabs>
                <w:tab w:val="center" w:pos="4536"/>
                <w:tab w:val="right" w:pos="9072"/>
              </w:tabs>
              <w:spacing w:after="0"/>
              <w:jc w:val="center"/>
              <w:rPr>
                <w:rFonts w:ascii="Calibri" w:hAnsi="Calibri" w:cs="Calibri"/>
                <w:b/>
                <w:sz w:val="16"/>
                <w:szCs w:val="24"/>
              </w:rPr>
            </w:pPr>
            <w:r w:rsidRPr="00AF20AA">
              <w:rPr>
                <w:rFonts w:ascii="Calibri" w:hAnsi="Calibri" w:cs="Calibri"/>
                <w:b/>
                <w:sz w:val="16"/>
                <w:szCs w:val="24"/>
              </w:rPr>
              <w:t>COMMUNE D’ATOK</w:t>
            </w:r>
          </w:p>
          <w:p w:rsidR="00A47103" w:rsidRPr="00AF20AA" w:rsidRDefault="00A47103" w:rsidP="00A47103">
            <w:pPr>
              <w:tabs>
                <w:tab w:val="center" w:pos="4536"/>
                <w:tab w:val="right" w:pos="9072"/>
              </w:tabs>
              <w:spacing w:after="0"/>
              <w:jc w:val="center"/>
              <w:rPr>
                <w:rFonts w:ascii="Calibri" w:hAnsi="Calibri" w:cs="Calibri"/>
                <w:b/>
                <w:sz w:val="16"/>
                <w:szCs w:val="24"/>
              </w:rPr>
            </w:pPr>
            <w:r w:rsidRPr="00AF20AA">
              <w:rPr>
                <w:rFonts w:ascii="Calibri" w:hAnsi="Calibri" w:cs="Calibri"/>
                <w:b/>
                <w:sz w:val="16"/>
                <w:szCs w:val="24"/>
              </w:rPr>
              <w:t>**********</w:t>
            </w:r>
          </w:p>
          <w:p w:rsidR="00A47103" w:rsidRPr="00AF20AA" w:rsidRDefault="00A47103" w:rsidP="00A47103">
            <w:pPr>
              <w:tabs>
                <w:tab w:val="center" w:pos="4536"/>
                <w:tab w:val="right" w:pos="9072"/>
              </w:tabs>
              <w:spacing w:after="0"/>
              <w:jc w:val="center"/>
              <w:rPr>
                <w:rFonts w:ascii="Calibri" w:hAnsi="Calibri" w:cs="Calibri"/>
                <w:b/>
                <w:sz w:val="16"/>
                <w:szCs w:val="24"/>
              </w:rPr>
            </w:pPr>
            <w:r w:rsidRPr="00AF20AA">
              <w:rPr>
                <w:rFonts w:ascii="Calibri" w:hAnsi="Calibri" w:cs="Calibri"/>
                <w:b/>
                <w:sz w:val="16"/>
                <w:szCs w:val="24"/>
              </w:rPr>
              <w:t>SECRETARIAT GENERAL</w:t>
            </w:r>
          </w:p>
          <w:p w:rsidR="00A47103" w:rsidRPr="00AF20AA" w:rsidRDefault="00A47103" w:rsidP="00A47103">
            <w:pPr>
              <w:tabs>
                <w:tab w:val="center" w:pos="4536"/>
                <w:tab w:val="right" w:pos="9072"/>
              </w:tabs>
              <w:spacing w:after="0"/>
              <w:jc w:val="center"/>
              <w:rPr>
                <w:rFonts w:ascii="Calibri" w:hAnsi="Calibri" w:cs="Calibri"/>
                <w:b/>
                <w:sz w:val="16"/>
                <w:szCs w:val="24"/>
              </w:rPr>
            </w:pPr>
            <w:r w:rsidRPr="00AF20AA">
              <w:rPr>
                <w:rFonts w:ascii="Calibri" w:hAnsi="Calibri" w:cs="Calibri"/>
                <w:b/>
                <w:sz w:val="16"/>
                <w:szCs w:val="24"/>
              </w:rPr>
              <w:t>**********</w:t>
            </w:r>
          </w:p>
          <w:p w:rsidR="00A47103" w:rsidRPr="00AF20AA" w:rsidRDefault="00A47103" w:rsidP="00A47103">
            <w:pPr>
              <w:tabs>
                <w:tab w:val="center" w:pos="4536"/>
                <w:tab w:val="right" w:pos="9072"/>
              </w:tabs>
              <w:spacing w:after="0"/>
              <w:jc w:val="center"/>
              <w:rPr>
                <w:rFonts w:ascii="Calibri" w:hAnsi="Calibri" w:cs="Calibri"/>
                <w:b/>
                <w:sz w:val="16"/>
                <w:szCs w:val="24"/>
              </w:rPr>
            </w:pPr>
            <w:r w:rsidRPr="00AF20AA">
              <w:rPr>
                <w:rFonts w:ascii="Calibri" w:hAnsi="Calibri" w:cs="Calibri"/>
                <w:b/>
                <w:sz w:val="16"/>
                <w:szCs w:val="24"/>
              </w:rPr>
              <w:t>COMMISSION INTERNE DE PASSATION DES MARCHES PUBLICS</w:t>
            </w:r>
          </w:p>
          <w:p w:rsidR="00A47103" w:rsidRPr="00AF20AA" w:rsidRDefault="00A47103" w:rsidP="00A47103">
            <w:pPr>
              <w:tabs>
                <w:tab w:val="center" w:pos="4536"/>
                <w:tab w:val="right" w:pos="9072"/>
              </w:tabs>
              <w:spacing w:after="0"/>
              <w:jc w:val="center"/>
              <w:rPr>
                <w:rFonts w:ascii="Calibri" w:hAnsi="Calibri" w:cs="Calibri"/>
                <w:sz w:val="16"/>
                <w:szCs w:val="24"/>
              </w:rPr>
            </w:pPr>
          </w:p>
        </w:tc>
        <w:tc>
          <w:tcPr>
            <w:tcW w:w="1509" w:type="pct"/>
          </w:tcPr>
          <w:p w:rsidR="00A47103" w:rsidRPr="00AF20AA" w:rsidRDefault="00A47103" w:rsidP="00A47103">
            <w:pPr>
              <w:tabs>
                <w:tab w:val="left" w:pos="1800"/>
                <w:tab w:val="center" w:pos="4536"/>
                <w:tab w:val="right" w:pos="9072"/>
              </w:tabs>
              <w:spacing w:after="0"/>
              <w:jc w:val="center"/>
              <w:rPr>
                <w:rFonts w:ascii="Calibri" w:hAnsi="Calibri" w:cs="Calibri"/>
                <w:sz w:val="16"/>
                <w:szCs w:val="24"/>
              </w:rPr>
            </w:pPr>
          </w:p>
          <w:p w:rsidR="00A47103" w:rsidRPr="00AF20AA" w:rsidRDefault="00A47103" w:rsidP="00A47103">
            <w:pPr>
              <w:tabs>
                <w:tab w:val="left" w:pos="1800"/>
                <w:tab w:val="center" w:pos="4536"/>
                <w:tab w:val="right" w:pos="9072"/>
              </w:tabs>
              <w:spacing w:after="0"/>
              <w:jc w:val="center"/>
              <w:rPr>
                <w:rFonts w:ascii="Calibri" w:hAnsi="Calibri" w:cs="Calibri"/>
                <w:sz w:val="16"/>
                <w:szCs w:val="24"/>
              </w:rPr>
            </w:pPr>
            <w:r w:rsidRPr="00AF20AA">
              <w:rPr>
                <w:rFonts w:ascii="Calibri" w:hAnsi="Calibri" w:cs="Calibri"/>
                <w:noProof/>
                <w:sz w:val="16"/>
                <w:szCs w:val="24"/>
              </w:rPr>
              <w:drawing>
                <wp:anchor distT="0" distB="0" distL="114300" distR="114300" simplePos="0" relativeHeight="251683840" behindDoc="1" locked="0" layoutInCell="1" allowOverlap="1" wp14:anchorId="7D5BE5F4" wp14:editId="4991CB22">
                  <wp:simplePos x="0" y="0"/>
                  <wp:positionH relativeFrom="column">
                    <wp:posOffset>401320</wp:posOffset>
                  </wp:positionH>
                  <wp:positionV relativeFrom="paragraph">
                    <wp:posOffset>150495</wp:posOffset>
                  </wp:positionV>
                  <wp:extent cx="1367790" cy="1296670"/>
                  <wp:effectExtent l="19050" t="0" r="3810" b="0"/>
                  <wp:wrapThrough wrapText="bothSides">
                    <wp:wrapPolygon edited="0">
                      <wp:start x="10228" y="0"/>
                      <wp:lineTo x="5716" y="2221"/>
                      <wp:lineTo x="2708" y="4443"/>
                      <wp:lineTo x="903" y="10155"/>
                      <wp:lineTo x="903" y="15232"/>
                      <wp:lineTo x="-301" y="15867"/>
                      <wp:lineTo x="-301" y="16819"/>
                      <wp:lineTo x="7220" y="20310"/>
                      <wp:lineTo x="9025" y="20944"/>
                      <wp:lineTo x="9627" y="20944"/>
                      <wp:lineTo x="13237" y="20944"/>
                      <wp:lineTo x="13538" y="20944"/>
                      <wp:lineTo x="15343" y="20310"/>
                      <wp:lineTo x="21359" y="17136"/>
                      <wp:lineTo x="21660" y="16501"/>
                      <wp:lineTo x="21660" y="10155"/>
                      <wp:lineTo x="20457" y="4443"/>
                      <wp:lineTo x="15343" y="1269"/>
                      <wp:lineTo x="11733" y="0"/>
                      <wp:lineTo x="10228" y="0"/>
                    </wp:wrapPolygon>
                  </wp:wrapThrough>
                  <wp:docPr id="5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srcRect/>
                          <a:stretch>
                            <a:fillRect/>
                          </a:stretch>
                        </pic:blipFill>
                        <pic:spPr bwMode="auto">
                          <a:xfrm>
                            <a:off x="0" y="0"/>
                            <a:ext cx="1367790" cy="1296670"/>
                          </a:xfrm>
                          <a:prstGeom prst="rect">
                            <a:avLst/>
                          </a:prstGeom>
                          <a:noFill/>
                          <a:ln w="9525">
                            <a:noFill/>
                            <a:miter lim="800000"/>
                            <a:headEnd/>
                            <a:tailEnd/>
                          </a:ln>
                        </pic:spPr>
                      </pic:pic>
                    </a:graphicData>
                  </a:graphic>
                </wp:anchor>
              </w:drawing>
            </w:r>
          </w:p>
          <w:p w:rsidR="00A47103" w:rsidRPr="00AF20AA" w:rsidRDefault="00A47103" w:rsidP="00A47103">
            <w:pPr>
              <w:tabs>
                <w:tab w:val="left" w:pos="1800"/>
                <w:tab w:val="center" w:pos="4536"/>
                <w:tab w:val="right" w:pos="9072"/>
              </w:tabs>
              <w:spacing w:after="0"/>
              <w:jc w:val="center"/>
              <w:rPr>
                <w:rFonts w:ascii="Calibri" w:hAnsi="Calibri" w:cs="Calibri"/>
                <w:sz w:val="16"/>
                <w:szCs w:val="24"/>
              </w:rPr>
            </w:pPr>
          </w:p>
          <w:p w:rsidR="00A47103" w:rsidRPr="00AF20AA" w:rsidRDefault="00A47103" w:rsidP="00A47103">
            <w:pPr>
              <w:spacing w:after="0"/>
              <w:rPr>
                <w:rFonts w:ascii="Calibri" w:hAnsi="Calibri" w:cs="Calibri"/>
                <w:sz w:val="16"/>
                <w:szCs w:val="24"/>
              </w:rPr>
            </w:pPr>
          </w:p>
          <w:p w:rsidR="00A47103" w:rsidRPr="00AF20AA" w:rsidRDefault="00A47103" w:rsidP="00A47103">
            <w:pPr>
              <w:spacing w:after="0"/>
              <w:rPr>
                <w:rFonts w:ascii="Calibri" w:hAnsi="Calibri" w:cs="Calibri"/>
                <w:sz w:val="16"/>
                <w:szCs w:val="24"/>
              </w:rPr>
            </w:pPr>
          </w:p>
          <w:p w:rsidR="00A47103" w:rsidRPr="00AF20AA" w:rsidRDefault="00A47103" w:rsidP="00A47103">
            <w:pPr>
              <w:spacing w:after="0"/>
              <w:rPr>
                <w:rFonts w:ascii="Calibri" w:hAnsi="Calibri" w:cs="Calibri"/>
                <w:sz w:val="16"/>
                <w:szCs w:val="24"/>
              </w:rPr>
            </w:pPr>
          </w:p>
          <w:p w:rsidR="00A47103" w:rsidRPr="00AF20AA" w:rsidRDefault="00A47103" w:rsidP="00A47103">
            <w:pPr>
              <w:spacing w:after="0"/>
              <w:jc w:val="center"/>
              <w:rPr>
                <w:rFonts w:ascii="Calibri" w:hAnsi="Calibri" w:cs="Calibri"/>
                <w:sz w:val="16"/>
                <w:szCs w:val="24"/>
              </w:rPr>
            </w:pPr>
          </w:p>
        </w:tc>
        <w:tc>
          <w:tcPr>
            <w:tcW w:w="1690" w:type="pct"/>
          </w:tcPr>
          <w:p w:rsidR="00A47103" w:rsidRPr="00AF20AA" w:rsidRDefault="00A47103" w:rsidP="00A47103">
            <w:pPr>
              <w:tabs>
                <w:tab w:val="center" w:pos="4536"/>
                <w:tab w:val="right" w:pos="9072"/>
              </w:tabs>
              <w:spacing w:after="0"/>
              <w:jc w:val="center"/>
              <w:rPr>
                <w:rFonts w:ascii="Calibri" w:hAnsi="Calibri" w:cs="Calibri"/>
                <w:b/>
                <w:sz w:val="16"/>
                <w:szCs w:val="24"/>
                <w:lang w:val="en-GB"/>
              </w:rPr>
            </w:pPr>
            <w:r w:rsidRPr="00AF20AA">
              <w:rPr>
                <w:rFonts w:ascii="Calibri" w:hAnsi="Calibri" w:cs="Calibri"/>
                <w:b/>
                <w:sz w:val="16"/>
                <w:szCs w:val="24"/>
                <w:lang w:val="en-GB"/>
              </w:rPr>
              <w:t>REPUBLIC OF CAMEROON</w:t>
            </w:r>
          </w:p>
          <w:p w:rsidR="00A47103" w:rsidRPr="00AF20AA" w:rsidRDefault="00A47103" w:rsidP="00A47103">
            <w:pPr>
              <w:tabs>
                <w:tab w:val="center" w:pos="4536"/>
                <w:tab w:val="right" w:pos="9072"/>
              </w:tabs>
              <w:spacing w:after="0"/>
              <w:jc w:val="center"/>
              <w:rPr>
                <w:rFonts w:ascii="Calibri" w:hAnsi="Calibri" w:cs="Calibri"/>
                <w:b/>
                <w:sz w:val="16"/>
                <w:szCs w:val="24"/>
                <w:lang w:val="en-GB"/>
              </w:rPr>
            </w:pPr>
            <w:r w:rsidRPr="00AF20AA">
              <w:rPr>
                <w:rFonts w:ascii="Calibri" w:hAnsi="Calibri" w:cs="Calibri"/>
                <w:b/>
                <w:sz w:val="16"/>
                <w:szCs w:val="24"/>
                <w:lang w:val="en-GB"/>
              </w:rPr>
              <w:t>Peace – Work – Fatherland</w:t>
            </w:r>
          </w:p>
          <w:p w:rsidR="00A47103" w:rsidRPr="00AF20AA" w:rsidRDefault="00A47103" w:rsidP="00A47103">
            <w:pPr>
              <w:tabs>
                <w:tab w:val="center" w:pos="4536"/>
                <w:tab w:val="right" w:pos="9072"/>
              </w:tabs>
              <w:spacing w:after="0"/>
              <w:jc w:val="center"/>
              <w:rPr>
                <w:rFonts w:ascii="Calibri" w:hAnsi="Calibri" w:cs="Calibri"/>
                <w:b/>
                <w:sz w:val="16"/>
                <w:szCs w:val="24"/>
                <w:lang w:val="en-US"/>
              </w:rPr>
            </w:pPr>
            <w:r w:rsidRPr="00AF20AA">
              <w:rPr>
                <w:rFonts w:ascii="Calibri" w:hAnsi="Calibri" w:cs="Calibri"/>
                <w:b/>
                <w:sz w:val="16"/>
                <w:szCs w:val="24"/>
                <w:lang w:val="en-US"/>
              </w:rPr>
              <w:t>**********</w:t>
            </w:r>
          </w:p>
          <w:p w:rsidR="00A47103" w:rsidRPr="00AF20AA" w:rsidRDefault="00A47103" w:rsidP="00A47103">
            <w:pPr>
              <w:tabs>
                <w:tab w:val="center" w:pos="4536"/>
                <w:tab w:val="right" w:pos="9072"/>
              </w:tabs>
              <w:spacing w:after="0"/>
              <w:jc w:val="center"/>
              <w:rPr>
                <w:rFonts w:ascii="Calibri" w:hAnsi="Calibri" w:cs="Calibri"/>
                <w:b/>
                <w:sz w:val="16"/>
                <w:szCs w:val="24"/>
                <w:lang w:val="en-US"/>
              </w:rPr>
            </w:pPr>
            <w:r w:rsidRPr="00AF20AA">
              <w:rPr>
                <w:rFonts w:ascii="Calibri" w:hAnsi="Calibri" w:cs="Calibri"/>
                <w:b/>
                <w:sz w:val="16"/>
                <w:szCs w:val="24"/>
                <w:lang w:val="en-US"/>
              </w:rPr>
              <w:t>EAST REGION</w:t>
            </w:r>
          </w:p>
          <w:p w:rsidR="00A47103" w:rsidRPr="00AF20AA" w:rsidRDefault="00A47103" w:rsidP="00A47103">
            <w:pPr>
              <w:tabs>
                <w:tab w:val="center" w:pos="4536"/>
                <w:tab w:val="right" w:pos="9072"/>
              </w:tabs>
              <w:spacing w:after="0"/>
              <w:jc w:val="center"/>
              <w:rPr>
                <w:rFonts w:ascii="Calibri" w:hAnsi="Calibri" w:cs="Calibri"/>
                <w:b/>
                <w:sz w:val="16"/>
                <w:szCs w:val="24"/>
                <w:lang w:val="en-US"/>
              </w:rPr>
            </w:pPr>
            <w:r w:rsidRPr="00AF20AA">
              <w:rPr>
                <w:rFonts w:ascii="Calibri" w:hAnsi="Calibri" w:cs="Calibri"/>
                <w:b/>
                <w:sz w:val="16"/>
                <w:szCs w:val="24"/>
                <w:lang w:val="en-US"/>
              </w:rPr>
              <w:t>**********</w:t>
            </w:r>
          </w:p>
          <w:p w:rsidR="00A47103" w:rsidRPr="00AF20AA" w:rsidRDefault="00A47103" w:rsidP="00A47103">
            <w:pPr>
              <w:tabs>
                <w:tab w:val="center" w:pos="4536"/>
                <w:tab w:val="right" w:pos="9072"/>
              </w:tabs>
              <w:spacing w:after="0"/>
              <w:jc w:val="center"/>
              <w:rPr>
                <w:rFonts w:ascii="Calibri" w:hAnsi="Calibri" w:cs="Calibri"/>
                <w:b/>
                <w:sz w:val="16"/>
                <w:szCs w:val="24"/>
                <w:lang w:val="en-US"/>
              </w:rPr>
            </w:pPr>
            <w:r w:rsidRPr="00AF20AA">
              <w:rPr>
                <w:rFonts w:ascii="Calibri" w:hAnsi="Calibri" w:cs="Calibri"/>
                <w:b/>
                <w:sz w:val="16"/>
                <w:szCs w:val="24"/>
                <w:lang w:val="en-US"/>
              </w:rPr>
              <w:t xml:space="preserve">UPPER NYONG DIVISION </w:t>
            </w:r>
          </w:p>
          <w:p w:rsidR="00A47103" w:rsidRPr="00AF20AA" w:rsidRDefault="00A47103" w:rsidP="00A47103">
            <w:pPr>
              <w:tabs>
                <w:tab w:val="center" w:pos="4536"/>
                <w:tab w:val="right" w:pos="9072"/>
              </w:tabs>
              <w:spacing w:after="0"/>
              <w:jc w:val="center"/>
              <w:rPr>
                <w:rFonts w:ascii="Calibri" w:hAnsi="Calibri" w:cs="Calibri"/>
                <w:b/>
                <w:sz w:val="16"/>
                <w:szCs w:val="24"/>
                <w:lang w:val="en-US"/>
              </w:rPr>
            </w:pPr>
            <w:r w:rsidRPr="00AF20AA">
              <w:rPr>
                <w:rFonts w:ascii="Calibri" w:hAnsi="Calibri" w:cs="Calibri"/>
                <w:b/>
                <w:sz w:val="16"/>
                <w:szCs w:val="24"/>
                <w:lang w:val="en-US"/>
              </w:rPr>
              <w:t>*********</w:t>
            </w:r>
          </w:p>
          <w:p w:rsidR="00A47103" w:rsidRPr="00AF20AA" w:rsidRDefault="00A47103" w:rsidP="00A47103">
            <w:pPr>
              <w:tabs>
                <w:tab w:val="center" w:pos="4536"/>
                <w:tab w:val="right" w:pos="9072"/>
              </w:tabs>
              <w:spacing w:after="0"/>
              <w:jc w:val="center"/>
              <w:rPr>
                <w:rFonts w:ascii="Calibri" w:hAnsi="Calibri" w:cs="Calibri"/>
                <w:b/>
                <w:sz w:val="16"/>
                <w:szCs w:val="24"/>
                <w:lang w:val="en-US"/>
              </w:rPr>
            </w:pPr>
            <w:r w:rsidRPr="00AF20AA">
              <w:rPr>
                <w:rFonts w:ascii="Calibri" w:hAnsi="Calibri" w:cs="Calibri"/>
                <w:b/>
                <w:sz w:val="16"/>
                <w:szCs w:val="24"/>
                <w:lang w:val="en-US"/>
              </w:rPr>
              <w:t>ATOK COUNCIL</w:t>
            </w:r>
          </w:p>
          <w:p w:rsidR="00A47103" w:rsidRPr="00AF20AA" w:rsidRDefault="00A47103" w:rsidP="00A47103">
            <w:pPr>
              <w:tabs>
                <w:tab w:val="center" w:pos="4536"/>
                <w:tab w:val="right" w:pos="9072"/>
              </w:tabs>
              <w:spacing w:after="0"/>
              <w:jc w:val="center"/>
              <w:rPr>
                <w:rFonts w:ascii="Calibri" w:hAnsi="Calibri" w:cs="Calibri"/>
                <w:b/>
                <w:sz w:val="16"/>
                <w:szCs w:val="24"/>
                <w:lang w:val="en-US"/>
              </w:rPr>
            </w:pPr>
            <w:r w:rsidRPr="00AF20AA">
              <w:rPr>
                <w:rFonts w:ascii="Calibri" w:hAnsi="Calibri" w:cs="Calibri"/>
                <w:b/>
                <w:sz w:val="16"/>
                <w:szCs w:val="24"/>
                <w:lang w:val="en-US"/>
              </w:rPr>
              <w:t>***********</w:t>
            </w:r>
          </w:p>
          <w:p w:rsidR="00A47103" w:rsidRPr="00AF20AA" w:rsidRDefault="00A47103" w:rsidP="00A47103">
            <w:pPr>
              <w:tabs>
                <w:tab w:val="center" w:pos="4536"/>
                <w:tab w:val="right" w:pos="9072"/>
              </w:tabs>
              <w:spacing w:after="0"/>
              <w:jc w:val="center"/>
              <w:rPr>
                <w:rFonts w:ascii="Calibri" w:hAnsi="Calibri" w:cs="Calibri"/>
                <w:b/>
                <w:sz w:val="16"/>
                <w:szCs w:val="24"/>
                <w:lang w:val="en-US"/>
              </w:rPr>
            </w:pPr>
            <w:r w:rsidRPr="00AF20AA">
              <w:rPr>
                <w:rFonts w:ascii="Calibri" w:hAnsi="Calibri" w:cs="Calibri"/>
                <w:b/>
                <w:sz w:val="16"/>
                <w:szCs w:val="24"/>
                <w:lang w:val="en-US"/>
              </w:rPr>
              <w:t>GENERAL SECRETARIAT</w:t>
            </w:r>
          </w:p>
          <w:p w:rsidR="00A47103" w:rsidRPr="00AF20AA" w:rsidRDefault="00A47103" w:rsidP="00A47103">
            <w:pPr>
              <w:tabs>
                <w:tab w:val="center" w:pos="4536"/>
                <w:tab w:val="right" w:pos="9072"/>
              </w:tabs>
              <w:spacing w:after="0"/>
              <w:jc w:val="center"/>
              <w:rPr>
                <w:rFonts w:ascii="Calibri" w:hAnsi="Calibri" w:cs="Calibri"/>
                <w:b/>
                <w:sz w:val="16"/>
                <w:szCs w:val="24"/>
                <w:lang w:val="en-US"/>
              </w:rPr>
            </w:pPr>
            <w:r w:rsidRPr="00AF20AA">
              <w:rPr>
                <w:rFonts w:ascii="Calibri" w:hAnsi="Calibri" w:cs="Calibri"/>
                <w:b/>
                <w:sz w:val="16"/>
                <w:szCs w:val="24"/>
                <w:lang w:val="en-US"/>
              </w:rPr>
              <w:t>***********</w:t>
            </w:r>
          </w:p>
          <w:p w:rsidR="00A47103" w:rsidRPr="00AF20AA" w:rsidRDefault="00A47103" w:rsidP="00A47103">
            <w:pPr>
              <w:tabs>
                <w:tab w:val="center" w:pos="4536"/>
                <w:tab w:val="right" w:pos="9072"/>
              </w:tabs>
              <w:spacing w:after="0"/>
              <w:jc w:val="center"/>
              <w:rPr>
                <w:rFonts w:ascii="Calibri" w:hAnsi="Calibri" w:cs="Calibri"/>
                <w:b/>
                <w:sz w:val="16"/>
                <w:szCs w:val="24"/>
                <w:lang w:val="en-US"/>
              </w:rPr>
            </w:pPr>
            <w:r w:rsidRPr="00AF20AA">
              <w:rPr>
                <w:rFonts w:ascii="Calibri" w:hAnsi="Calibri" w:cs="Calibri"/>
                <w:b/>
                <w:sz w:val="16"/>
                <w:szCs w:val="24"/>
                <w:lang w:val="en-US"/>
              </w:rPr>
              <w:t>INTERNAL TENDER BOARD</w:t>
            </w:r>
          </w:p>
          <w:p w:rsidR="00A47103" w:rsidRPr="00AF20AA" w:rsidRDefault="00A47103" w:rsidP="00A47103">
            <w:pPr>
              <w:tabs>
                <w:tab w:val="center" w:pos="4536"/>
                <w:tab w:val="right" w:pos="9072"/>
              </w:tabs>
              <w:spacing w:after="0"/>
              <w:jc w:val="center"/>
              <w:rPr>
                <w:rFonts w:ascii="Calibri" w:hAnsi="Calibri" w:cs="Calibri"/>
                <w:sz w:val="16"/>
                <w:szCs w:val="24"/>
                <w:lang w:val="en-US"/>
              </w:rPr>
            </w:pPr>
            <w:r w:rsidRPr="00AF20AA">
              <w:rPr>
                <w:rFonts w:ascii="Calibri" w:hAnsi="Calibri" w:cs="Calibri"/>
                <w:b/>
                <w:sz w:val="16"/>
                <w:szCs w:val="24"/>
                <w:lang w:val="en-US"/>
              </w:rPr>
              <w:t xml:space="preserve"> </w:t>
            </w:r>
          </w:p>
        </w:tc>
      </w:tr>
    </w:tbl>
    <w:p w:rsidR="00A47103" w:rsidRDefault="00A47103" w:rsidP="00A47103">
      <w:pPr>
        <w:pStyle w:val="Titre1"/>
        <w:ind w:left="0" w:firstLine="0"/>
        <w:jc w:val="both"/>
      </w:pPr>
    </w:p>
    <w:p w:rsidR="004964EF" w:rsidRDefault="00854097" w:rsidP="00A47103">
      <w:pPr>
        <w:pStyle w:val="Titre1"/>
      </w:pPr>
      <w:r>
        <w:t>AVIS D’APPEL D’OFFRES NATIONAL OUVERT</w:t>
      </w:r>
      <w:r>
        <w:rPr>
          <w:u w:val="none"/>
        </w:rPr>
        <w:t xml:space="preserve"> </w:t>
      </w:r>
    </w:p>
    <w:p w:rsidR="004964EF" w:rsidRDefault="00854097">
      <w:pPr>
        <w:ind w:left="0"/>
      </w:pPr>
      <w:r>
        <w:t>N°</w:t>
      </w:r>
      <w:r w:rsidR="00A47103">
        <w:t xml:space="preserve"> </w:t>
      </w:r>
      <w:r w:rsidR="00A47103" w:rsidRPr="00A47103">
        <w:rPr>
          <w:color w:val="FF0000"/>
        </w:rPr>
        <w:t>005</w:t>
      </w:r>
      <w:r w:rsidR="00A47103">
        <w:t xml:space="preserve"> /AONO/C.ATOK/CIPM/2026  </w:t>
      </w:r>
      <w:r>
        <w:t xml:space="preserve">du </w:t>
      </w:r>
      <w:r w:rsidR="00A47103">
        <w:rPr>
          <w:b/>
          <w:bCs/>
          <w:color w:val="FF0000"/>
          <w:szCs w:val="32"/>
        </w:rPr>
        <w:t>30/01</w:t>
      </w:r>
      <w:r w:rsidR="00A47103" w:rsidRPr="00855E94">
        <w:rPr>
          <w:b/>
          <w:bCs/>
          <w:color w:val="FF0000"/>
          <w:szCs w:val="32"/>
        </w:rPr>
        <w:t>/2026</w:t>
      </w:r>
      <w:r w:rsidR="00A47103">
        <w:rPr>
          <w:b/>
          <w:bCs/>
          <w:color w:val="FF0000"/>
          <w:szCs w:val="32"/>
        </w:rPr>
        <w:t xml:space="preserve"> </w:t>
      </w:r>
      <w:r w:rsidR="00FF2CFF" w:rsidRPr="00FF2CFF">
        <w:rPr>
          <w:b/>
        </w:rPr>
        <w:t>En procédure d’urgence</w:t>
      </w:r>
      <w:r w:rsidR="00FF2CFF">
        <w:t xml:space="preserve"> </w:t>
      </w:r>
      <w:r>
        <w:t xml:space="preserve">Pour </w:t>
      </w:r>
      <w:r w:rsidR="008B5668" w:rsidRPr="008B5668">
        <w:rPr>
          <w:b/>
          <w:bCs/>
          <w:szCs w:val="32"/>
        </w:rPr>
        <w:t>l’achèvement des travaux des logements communaux</w:t>
      </w:r>
      <w:r>
        <w:t xml:space="preserve"> dans la commune d’Atok,  Département du Haut Nyong, Région du l’Est.       </w:t>
      </w:r>
    </w:p>
    <w:p w:rsidR="004964EF" w:rsidRDefault="00854097">
      <w:pPr>
        <w:spacing w:after="15" w:line="259" w:lineRule="auto"/>
        <w:ind w:right="0" w:firstLine="0"/>
        <w:jc w:val="left"/>
      </w:pPr>
      <w:r>
        <w:t xml:space="preserve">                     </w:t>
      </w:r>
    </w:p>
    <w:p w:rsidR="004964EF" w:rsidRDefault="00854097">
      <w:pPr>
        <w:pStyle w:val="Titre2"/>
        <w:spacing w:after="10" w:line="266" w:lineRule="auto"/>
        <w:ind w:left="10" w:right="0"/>
        <w:jc w:val="left"/>
      </w:pPr>
      <w:r>
        <w:rPr>
          <w:b w:val="0"/>
        </w:rPr>
        <w:t xml:space="preserve">FINANCEMENT : </w:t>
      </w:r>
      <w:r>
        <w:t xml:space="preserve">BUDGET D’INVESTISSEMENT PUBLIC(BIP)  - Exercice 2026 </w:t>
      </w:r>
      <w:r>
        <w:rPr>
          <w:b w:val="0"/>
        </w:rPr>
        <w:t xml:space="preserve">Maître d’ouvrage : </w:t>
      </w:r>
      <w:r>
        <w:t>Maire de la commune d’Atok</w:t>
      </w:r>
      <w:r>
        <w:rPr>
          <w:b w:val="0"/>
        </w:rPr>
        <w:t xml:space="preserve"> </w:t>
      </w:r>
    </w:p>
    <w:p w:rsidR="004964EF" w:rsidRDefault="00854097">
      <w:pPr>
        <w:spacing w:after="15" w:line="259" w:lineRule="auto"/>
        <w:ind w:right="0" w:firstLine="0"/>
        <w:jc w:val="left"/>
      </w:pPr>
      <w:r>
        <w:rPr>
          <w:b/>
        </w:rPr>
        <w:t xml:space="preserve"> </w:t>
      </w:r>
    </w:p>
    <w:p w:rsidR="004964EF" w:rsidRDefault="00854097">
      <w:pPr>
        <w:spacing w:after="15" w:line="259" w:lineRule="auto"/>
        <w:ind w:left="10" w:right="0" w:hanging="10"/>
        <w:jc w:val="left"/>
      </w:pPr>
      <w:r w:rsidRPr="008604D3">
        <w:rPr>
          <w:b/>
          <w:u w:val="single" w:color="000000"/>
          <w:shd w:val="clear" w:color="auto" w:fill="FFFF00"/>
        </w:rPr>
        <w:t>Objet de l'Appel d'Offres</w:t>
      </w:r>
      <w:r w:rsidRPr="008604D3">
        <w:rPr>
          <w:b/>
          <w:u w:val="single" w:color="000000"/>
        </w:rPr>
        <w:t xml:space="preserve"> :</w:t>
      </w:r>
      <w:r>
        <w:rPr>
          <w:b/>
        </w:rPr>
        <w:t xml:space="preserve"> </w:t>
      </w:r>
    </w:p>
    <w:p w:rsidR="00854097" w:rsidRDefault="00854097" w:rsidP="00854097">
      <w:pPr>
        <w:ind w:left="0"/>
      </w:pPr>
      <w:r>
        <w:t xml:space="preserve">  Dans le cadre de l’exécution du Budget d’investissement Public, Exercice 2026, le Maire de la commune d’Atok, Maître d’ouvrage (Autorité Contractante), lance un Appel d’offres National Ouvert, Pour </w:t>
      </w:r>
      <w:r w:rsidR="008B5668" w:rsidRPr="008B5668">
        <w:rPr>
          <w:b/>
          <w:bCs/>
          <w:sz w:val="20"/>
          <w:szCs w:val="32"/>
        </w:rPr>
        <w:t xml:space="preserve">l’achèvement des travaux des logements communaux </w:t>
      </w:r>
      <w:r>
        <w:t xml:space="preserve">dans la commune d’Atok,  Département du Haut Nyong, Région du l’Est.       </w:t>
      </w:r>
    </w:p>
    <w:p w:rsidR="004964EF" w:rsidRDefault="00854097">
      <w:pPr>
        <w:ind w:left="0" w:right="55"/>
      </w:pPr>
      <w:r>
        <w:t xml:space="preserve">       </w:t>
      </w:r>
    </w:p>
    <w:p w:rsidR="004964EF" w:rsidRDefault="00854097">
      <w:pPr>
        <w:spacing w:after="17"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Consistance des travaux</w:t>
      </w:r>
      <w:r>
        <w:rPr>
          <w:b/>
          <w:u w:val="single" w:color="000000"/>
        </w:rPr>
        <w:t>:</w:t>
      </w:r>
      <w:r>
        <w:rPr>
          <w:b/>
        </w:rPr>
        <w:t xml:space="preserve"> </w:t>
      </w:r>
    </w:p>
    <w:p w:rsidR="004964EF" w:rsidRDefault="00854097">
      <w:pPr>
        <w:ind w:left="0" w:right="1072"/>
      </w:pPr>
      <w:r>
        <w:t xml:space="preserve">Le projet est constitué des taches suivantes : </w:t>
      </w:r>
    </w:p>
    <w:p w:rsidR="004964EF" w:rsidRDefault="00854097">
      <w:pPr>
        <w:ind w:left="265" w:right="1072"/>
      </w:pPr>
      <w:r>
        <w:t xml:space="preserve">Travaux préparatoires; </w:t>
      </w:r>
    </w:p>
    <w:p w:rsidR="004964EF" w:rsidRDefault="00854097">
      <w:pPr>
        <w:ind w:left="265" w:right="1072"/>
      </w:pPr>
      <w:r>
        <w:t xml:space="preserve">Terrassements ; </w:t>
      </w:r>
    </w:p>
    <w:p w:rsidR="004964EF" w:rsidRDefault="00854097">
      <w:pPr>
        <w:ind w:left="265" w:right="1072"/>
      </w:pPr>
      <w:r>
        <w:t xml:space="preserve">Fondations ; </w:t>
      </w:r>
    </w:p>
    <w:p w:rsidR="004964EF" w:rsidRDefault="00854097">
      <w:pPr>
        <w:ind w:left="265" w:right="1072"/>
      </w:pPr>
      <w:r>
        <w:t xml:space="preserve">Maçonnerie -élévation ; </w:t>
      </w:r>
    </w:p>
    <w:p w:rsidR="004964EF" w:rsidRDefault="00854097">
      <w:pPr>
        <w:ind w:left="265" w:right="1072"/>
      </w:pPr>
      <w:r>
        <w:t xml:space="preserve">Charpente Ŕ Couverture-plafond ; </w:t>
      </w:r>
    </w:p>
    <w:p w:rsidR="004964EF" w:rsidRDefault="00854097">
      <w:pPr>
        <w:ind w:left="265" w:right="1072"/>
      </w:pPr>
      <w:r>
        <w:t xml:space="preserve">Revêtements; </w:t>
      </w:r>
    </w:p>
    <w:p w:rsidR="004964EF" w:rsidRDefault="00854097">
      <w:pPr>
        <w:spacing w:after="41" w:line="280" w:lineRule="auto"/>
        <w:ind w:left="275" w:right="6920" w:hanging="10"/>
        <w:jc w:val="left"/>
      </w:pPr>
      <w:r>
        <w:t xml:space="preserve">Menuiserie Bois et Métallique ; Plomberie Ŕ Sanitaire ; Electricité ; Peinture. </w:t>
      </w:r>
    </w:p>
    <w:p w:rsidR="004964EF" w:rsidRDefault="00854097">
      <w:pPr>
        <w:spacing w:after="51"/>
        <w:ind w:left="265" w:right="1072"/>
      </w:pPr>
      <w:r>
        <w:t xml:space="preserve">VRD ; </w:t>
      </w:r>
    </w:p>
    <w:p w:rsidR="004964EF" w:rsidRDefault="00854097">
      <w:pPr>
        <w:spacing w:after="15"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Délai d’exécution</w:t>
      </w:r>
      <w:r>
        <w:rPr>
          <w:b/>
        </w:rPr>
        <w:t xml:space="preserve"> : </w:t>
      </w:r>
    </w:p>
    <w:p w:rsidR="004964EF" w:rsidRDefault="00854097">
      <w:pPr>
        <w:ind w:left="0" w:right="55"/>
      </w:pPr>
      <w:r>
        <w:t xml:space="preserve"> Le délai d’exécution de l’ensemble des travaux est de trois (03) mois à compter de la date de notification de l’ordre de service de démarrage des travaux ou à la date indiquée dans ledit ordre de service. </w:t>
      </w:r>
    </w:p>
    <w:p w:rsidR="004964EF" w:rsidRDefault="00854097">
      <w:pPr>
        <w:spacing w:after="15" w:line="259" w:lineRule="auto"/>
        <w:ind w:right="0" w:firstLine="0"/>
        <w:jc w:val="left"/>
      </w:pPr>
      <w:r>
        <w:t xml:space="preserve">  </w:t>
      </w:r>
    </w:p>
    <w:p w:rsidR="004964EF" w:rsidRDefault="00854097">
      <w:pPr>
        <w:spacing w:after="15" w:line="259" w:lineRule="auto"/>
        <w:ind w:left="10" w:right="0" w:hanging="10"/>
        <w:jc w:val="left"/>
      </w:pPr>
      <w:r>
        <w:rPr>
          <w:b/>
          <w:u w:val="single" w:color="000000"/>
          <w:shd w:val="clear" w:color="auto" w:fill="FFFF00"/>
        </w:rPr>
        <w:t>Allotissement</w:t>
      </w:r>
      <w:r>
        <w:rPr>
          <w:b/>
        </w:rPr>
        <w:t xml:space="preserve"> : </w:t>
      </w:r>
    </w:p>
    <w:p w:rsidR="004964EF" w:rsidRDefault="00854097">
      <w:pPr>
        <w:ind w:left="0" w:right="1072"/>
      </w:pPr>
      <w:r>
        <w:lastRenderedPageBreak/>
        <w:t xml:space="preserve">Les travaux objet du présent Appel d’Offres sont regroupés en un (01) lot unique.  </w:t>
      </w:r>
    </w:p>
    <w:p w:rsidR="004964EF" w:rsidRDefault="00854097">
      <w:pPr>
        <w:spacing w:after="17" w:line="259" w:lineRule="auto"/>
        <w:ind w:right="0" w:firstLine="0"/>
        <w:jc w:val="left"/>
      </w:pPr>
      <w:r>
        <w:rPr>
          <w:b/>
        </w:rPr>
        <w:t xml:space="preserve"> </w:t>
      </w:r>
    </w:p>
    <w:p w:rsidR="004964EF" w:rsidRDefault="00854097">
      <w:pPr>
        <w:spacing w:after="15"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Coût prévisionnel</w:t>
      </w:r>
      <w:r>
        <w:rPr>
          <w:b/>
        </w:rPr>
        <w:t xml:space="preserve"> : </w:t>
      </w:r>
    </w:p>
    <w:p w:rsidR="004964EF" w:rsidRDefault="00854097">
      <w:pPr>
        <w:ind w:left="0" w:right="0"/>
      </w:pPr>
      <w:r>
        <w:t xml:space="preserve">Le coût prévisionnel d’exécution à l’issue des études préalables est de </w:t>
      </w:r>
      <w:r>
        <w:rPr>
          <w:b/>
          <w:color w:val="FF0000"/>
        </w:rPr>
        <w:t>40 000 000</w:t>
      </w:r>
      <w:r>
        <w:t xml:space="preserve"> (quarante</w:t>
      </w:r>
      <w:r>
        <w:rPr>
          <w:sz w:val="23"/>
        </w:rPr>
        <w:t xml:space="preserve"> millions) francs CFA. TTC. </w:t>
      </w:r>
    </w:p>
    <w:p w:rsidR="004964EF" w:rsidRDefault="00854097">
      <w:pPr>
        <w:spacing w:after="15"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Participation  et origine</w:t>
      </w:r>
      <w:r>
        <w:rPr>
          <w:b/>
          <w:u w:val="single" w:color="000000"/>
        </w:rPr>
        <w:t xml:space="preserve"> :</w:t>
      </w:r>
      <w:r>
        <w:rPr>
          <w:b/>
        </w:rPr>
        <w:t xml:space="preserve"> </w:t>
      </w:r>
    </w:p>
    <w:p w:rsidR="004964EF" w:rsidRDefault="00854097">
      <w:pPr>
        <w:ind w:left="0" w:right="59"/>
      </w:pPr>
      <w:r>
        <w:t xml:space="preserve">La participation au présent Appel d’Offres est ouverte à égalité de conditions, aux Entreprises de droit Camerounais, évoluant dans ce domaine et ayant les capacités administratives, techniques et financières requises. </w:t>
      </w:r>
    </w:p>
    <w:p w:rsidR="004964EF" w:rsidRDefault="00854097">
      <w:pPr>
        <w:ind w:left="0" w:right="0"/>
      </w:pPr>
      <w:r>
        <w:t xml:space="preserve">La participation des entreprises sous forme de groupement ou de sous-traitance est admise conformément à la réglementation en vigueur. </w:t>
      </w:r>
    </w:p>
    <w:p w:rsidR="004964EF" w:rsidRDefault="00854097">
      <w:pPr>
        <w:spacing w:after="17"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Financement :</w:t>
      </w:r>
      <w:r>
        <w:rPr>
          <w:b/>
        </w:rPr>
        <w:t xml:space="preserve"> </w:t>
      </w:r>
    </w:p>
    <w:p w:rsidR="004964EF" w:rsidRDefault="00854097">
      <w:pPr>
        <w:ind w:left="0" w:right="0"/>
      </w:pPr>
      <w:r>
        <w:t xml:space="preserve">Les travaux objet du présent Appel d'Offres sont financés  par le Budget d’Investissement Public, Exercice 2026, sur la ligne d’imputation budgétaire ……………. </w:t>
      </w:r>
    </w:p>
    <w:p w:rsidR="004964EF" w:rsidRDefault="00854097">
      <w:pPr>
        <w:spacing w:after="17"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 xml:space="preserve">Cautionnement provisoire </w:t>
      </w:r>
      <w:r>
        <w:rPr>
          <w:b/>
          <w:u w:val="single" w:color="000000"/>
        </w:rPr>
        <w:t>:</w:t>
      </w:r>
      <w:r>
        <w:rPr>
          <w:b/>
        </w:rPr>
        <w:t xml:space="preserve"> </w:t>
      </w:r>
    </w:p>
    <w:p w:rsidR="004964EF" w:rsidRDefault="00854097">
      <w:pPr>
        <w:ind w:left="0" w:right="55"/>
      </w:pPr>
      <w:r>
        <w:t xml:space="preserve">Chaque soumissionnaire doit joindre à ses pièces administratives, une caution de soumission établie par une assurance ou  une banque de premier ordre agréée par le Ministère chargé des Finances et dont la liste figure dans la pièce 12 du DAO précisant le montant de </w:t>
      </w:r>
      <w:r w:rsidR="00974AD2">
        <w:rPr>
          <w:b/>
          <w:u w:val="single" w:color="000000"/>
        </w:rPr>
        <w:t>huit</w:t>
      </w:r>
      <w:r>
        <w:rPr>
          <w:b/>
          <w:u w:val="single" w:color="000000"/>
        </w:rPr>
        <w:t xml:space="preserve"> cent mille</w:t>
      </w:r>
      <w:r>
        <w:rPr>
          <w:b/>
        </w:rPr>
        <w:t xml:space="preserve"> </w:t>
      </w:r>
      <w:r w:rsidR="00974AD2">
        <w:rPr>
          <w:b/>
          <w:u w:val="single" w:color="000000"/>
        </w:rPr>
        <w:t>(8</w:t>
      </w:r>
      <w:r>
        <w:rPr>
          <w:b/>
          <w:u w:val="single" w:color="000000"/>
        </w:rPr>
        <w:t>00.000)</w:t>
      </w:r>
      <w:r>
        <w:rPr>
          <w:b/>
        </w:rPr>
        <w:t>Francs CFA</w:t>
      </w:r>
      <w:r>
        <w:t xml:space="preserve"> et valable pendant trente (30) jours au-delà de la date originale de validité des offres. </w:t>
      </w:r>
    </w:p>
    <w:p w:rsidR="004964EF" w:rsidRDefault="00854097">
      <w:pPr>
        <w:spacing w:after="15"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 xml:space="preserve">Consultation du Dossier d'Appel d'Offres </w:t>
      </w:r>
      <w:r>
        <w:rPr>
          <w:b/>
          <w:u w:val="single" w:color="000000"/>
        </w:rPr>
        <w:t>:</w:t>
      </w:r>
      <w:r>
        <w:rPr>
          <w:b/>
        </w:rPr>
        <w:t xml:space="preserve"> </w:t>
      </w:r>
    </w:p>
    <w:p w:rsidR="004964EF" w:rsidRDefault="00854097">
      <w:pPr>
        <w:ind w:left="0" w:right="55"/>
      </w:pPr>
      <w:r>
        <w:t>Le dossier peut être consulté aux heures ouvrables au secrétariat général ou au service technique de la commune d’Atok, BP</w:t>
      </w:r>
      <w:r w:rsidR="00A47103">
        <w:t> </w:t>
      </w:r>
      <w:proofErr w:type="gramStart"/>
      <w:r w:rsidR="00A47103">
        <w:rPr>
          <w:color w:val="FF0000"/>
        </w:rPr>
        <w:t xml:space="preserve">:       </w:t>
      </w:r>
      <w:r>
        <w:rPr>
          <w:color w:val="FF0000"/>
        </w:rPr>
        <w:t>,</w:t>
      </w:r>
      <w:proofErr w:type="gramEnd"/>
      <w:r>
        <w:rPr>
          <w:color w:val="FF0000"/>
        </w:rPr>
        <w:t xml:space="preserve"> Tél : </w:t>
      </w:r>
      <w:r w:rsidR="00D060E9">
        <w:rPr>
          <w:color w:val="FF0000"/>
        </w:rPr>
        <w:t>655 33 69 20</w:t>
      </w:r>
      <w:r>
        <w:rPr>
          <w:color w:val="FF0000"/>
        </w:rPr>
        <w:t xml:space="preserve">, Email ………………………….., </w:t>
      </w:r>
      <w:r>
        <w:t xml:space="preserve">sis à la Mairie d’Atok à Atok, dès publication du présent avis. </w:t>
      </w:r>
    </w:p>
    <w:p w:rsidR="004964EF" w:rsidRDefault="00854097">
      <w:pPr>
        <w:spacing w:after="15"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 xml:space="preserve">Acquisition du Dossier d'Appel d'Offres </w:t>
      </w:r>
      <w:r>
        <w:rPr>
          <w:b/>
          <w:u w:val="single" w:color="000000"/>
        </w:rPr>
        <w:t>:</w:t>
      </w:r>
      <w:r>
        <w:rPr>
          <w:b/>
        </w:rPr>
        <w:t xml:space="preserve"> </w:t>
      </w:r>
    </w:p>
    <w:p w:rsidR="004964EF" w:rsidRDefault="00854097">
      <w:pPr>
        <w:ind w:left="0" w:right="55"/>
      </w:pPr>
      <w:r>
        <w:t xml:space="preserve">Le dossier d’Appel d’Offres peut être obtenu aux heures ouvrables à la Mairie </w:t>
      </w:r>
      <w:proofErr w:type="gramStart"/>
      <w:r>
        <w:t>d’Atok  ,</w:t>
      </w:r>
      <w:proofErr w:type="gramEnd"/>
      <w:r>
        <w:t xml:space="preserve"> BP ………. , Tél : </w:t>
      </w:r>
      <w:r w:rsidR="00D060E9" w:rsidRPr="008604D3">
        <w:rPr>
          <w:color w:val="auto"/>
        </w:rPr>
        <w:t>655 33 69 20</w:t>
      </w:r>
      <w:r>
        <w:t xml:space="preserve">, Email ……………………….., sis à Atok, dès publication du présent avis, contre présentation d’une quittance  de versement d’une somme non remboursable de </w:t>
      </w:r>
      <w:r>
        <w:rPr>
          <w:b/>
          <w:u w:val="single" w:color="000000"/>
        </w:rPr>
        <w:t>50 000 (Cinquante mille)Francs</w:t>
      </w:r>
      <w:r>
        <w:rPr>
          <w:b/>
        </w:rPr>
        <w:t xml:space="preserve"> </w:t>
      </w:r>
      <w:r>
        <w:rPr>
          <w:b/>
          <w:u w:val="single" w:color="000000"/>
        </w:rPr>
        <w:t>CFA</w:t>
      </w:r>
      <w:r>
        <w:t xml:space="preserve">, payable à la recette municipale de la commune d’Atok. </w:t>
      </w:r>
    </w:p>
    <w:p w:rsidR="004964EF" w:rsidRDefault="00854097">
      <w:pPr>
        <w:spacing w:after="15"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 xml:space="preserve">Remise des offres </w:t>
      </w:r>
      <w:r>
        <w:rPr>
          <w:b/>
          <w:u w:val="single" w:color="000000"/>
        </w:rPr>
        <w:t>:</w:t>
      </w:r>
      <w:r>
        <w:rPr>
          <w:b/>
        </w:rPr>
        <w:t xml:space="preserve"> </w:t>
      </w:r>
    </w:p>
    <w:p w:rsidR="004964EF" w:rsidRDefault="00854097">
      <w:pPr>
        <w:ind w:left="0" w:right="0"/>
      </w:pPr>
      <w:r>
        <w:t xml:space="preserve">Chaque offre, rédigée en français ou en anglais en sept (07) exemplaires dont un (01) original et six </w:t>
      </w:r>
    </w:p>
    <w:p w:rsidR="004964EF" w:rsidRDefault="00854097">
      <w:pPr>
        <w:ind w:left="0"/>
      </w:pPr>
      <w:r>
        <w:t>(06) copies marqués comme telles, devra parvenir contre récépissé à la commune d’Atok, BP ………</w:t>
      </w:r>
      <w:proofErr w:type="gramStart"/>
      <w:r>
        <w:t>… ,</w:t>
      </w:r>
      <w:proofErr w:type="gramEnd"/>
      <w:r>
        <w:t xml:space="preserve"> Tél : </w:t>
      </w:r>
      <w:r w:rsidR="008604D3" w:rsidRPr="008604D3">
        <w:rPr>
          <w:color w:val="auto"/>
        </w:rPr>
        <w:t>655 33 69 20</w:t>
      </w:r>
      <w:r>
        <w:t>, Email ………………………, sis à Atok, au plu</w:t>
      </w:r>
      <w:r w:rsidR="008604D3">
        <w:t xml:space="preserve">s tard  le </w:t>
      </w:r>
      <w:r w:rsidR="008604D3" w:rsidRPr="008604D3">
        <w:rPr>
          <w:color w:val="FF0000"/>
        </w:rPr>
        <w:t xml:space="preserve">26/02/2026 </w:t>
      </w:r>
      <w:r w:rsidR="008604D3">
        <w:t xml:space="preserve">à </w:t>
      </w:r>
      <w:r w:rsidR="008604D3" w:rsidRPr="008604D3">
        <w:rPr>
          <w:color w:val="FF0000"/>
        </w:rPr>
        <w:t>09</w:t>
      </w:r>
      <w:r w:rsidRPr="008604D3">
        <w:rPr>
          <w:color w:val="FF0000"/>
        </w:rPr>
        <w:t xml:space="preserve"> </w:t>
      </w:r>
      <w:r>
        <w:t xml:space="preserve">heures, heure locale et devra  porter la mention suivante : </w:t>
      </w:r>
    </w:p>
    <w:p w:rsidR="00A47103" w:rsidRDefault="00A47103">
      <w:pPr>
        <w:ind w:left="0"/>
      </w:pPr>
    </w:p>
    <w:p w:rsidR="00A47103" w:rsidRDefault="00A47103">
      <w:pPr>
        <w:ind w:left="0"/>
      </w:pPr>
    </w:p>
    <w:p w:rsidR="00A47103" w:rsidRDefault="00A47103">
      <w:pPr>
        <w:ind w:left="0"/>
      </w:pPr>
    </w:p>
    <w:p w:rsidR="00597E09" w:rsidRDefault="00854097" w:rsidP="00597E09">
      <w:pPr>
        <w:ind w:left="0"/>
      </w:pPr>
      <w:r>
        <w:t>Avis d’Appel d’Offres N°</w:t>
      </w:r>
      <w:r w:rsidR="00A47103">
        <w:t xml:space="preserve"> </w:t>
      </w:r>
      <w:r w:rsidR="00A47103" w:rsidRPr="00A47103">
        <w:rPr>
          <w:color w:val="FF0000"/>
        </w:rPr>
        <w:t>005</w:t>
      </w:r>
      <w:r w:rsidR="00A47103">
        <w:t xml:space="preserve"> </w:t>
      </w:r>
      <w:r>
        <w:t xml:space="preserve">/AONO/C.ATOK/CIPM/2026  du </w:t>
      </w:r>
      <w:r w:rsidR="00A47103">
        <w:rPr>
          <w:b/>
          <w:bCs/>
          <w:color w:val="FF0000"/>
          <w:szCs w:val="32"/>
        </w:rPr>
        <w:t>30/01</w:t>
      </w:r>
      <w:r w:rsidR="00A47103" w:rsidRPr="00855E94">
        <w:rPr>
          <w:b/>
          <w:bCs/>
          <w:color w:val="FF0000"/>
          <w:szCs w:val="32"/>
        </w:rPr>
        <w:t>/2026</w:t>
      </w:r>
      <w:r w:rsidR="00FF2CFF">
        <w:rPr>
          <w:b/>
          <w:bCs/>
          <w:color w:val="FF0000"/>
          <w:szCs w:val="32"/>
        </w:rPr>
        <w:t xml:space="preserve"> </w:t>
      </w:r>
      <w:r w:rsidR="00FF2CFF" w:rsidRPr="00FF2CFF">
        <w:rPr>
          <w:b/>
        </w:rPr>
        <w:t>En procédure d’urgence</w:t>
      </w:r>
      <w:r w:rsidR="00FF2CFF">
        <w:t xml:space="preserve"> </w:t>
      </w:r>
      <w:r>
        <w:t xml:space="preserve">pour </w:t>
      </w:r>
      <w:r w:rsidR="008B5668" w:rsidRPr="008B5668">
        <w:rPr>
          <w:b/>
          <w:bCs/>
          <w:szCs w:val="32"/>
        </w:rPr>
        <w:t>l’achèvement des travaux des logements communaux</w:t>
      </w:r>
      <w:r w:rsidR="008B5668" w:rsidRPr="008B5668">
        <w:rPr>
          <w:sz w:val="20"/>
        </w:rPr>
        <w:t xml:space="preserve"> </w:t>
      </w:r>
      <w:r w:rsidR="00597E09">
        <w:t xml:space="preserve">dans la commune d’Atok,  Département du Haut Nyong, Région du l’Est.       </w:t>
      </w:r>
    </w:p>
    <w:p w:rsidR="004964EF" w:rsidRDefault="00854097" w:rsidP="00597E09">
      <w:pPr>
        <w:pStyle w:val="Titre2"/>
        <w:ind w:left="10"/>
      </w:pPr>
      <w:r>
        <w:rPr>
          <w:b w:val="0"/>
        </w:rPr>
        <w:lastRenderedPageBreak/>
        <w:t xml:space="preserve">                           </w:t>
      </w:r>
    </w:p>
    <w:p w:rsidR="004964EF" w:rsidRDefault="00854097">
      <w:pPr>
        <w:spacing w:after="10" w:line="266" w:lineRule="auto"/>
        <w:ind w:left="10" w:right="0" w:hanging="10"/>
        <w:jc w:val="left"/>
      </w:pPr>
      <w:r>
        <w:rPr>
          <w:b/>
        </w:rPr>
        <w:t xml:space="preserve">« A N’OUVRIR QU’EN SEANCE DE DEPOUILLEMENT ». </w:t>
      </w:r>
    </w:p>
    <w:p w:rsidR="004964EF" w:rsidRDefault="00854097">
      <w:pPr>
        <w:spacing w:after="15"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 xml:space="preserve">Recevabilité des offres </w:t>
      </w:r>
      <w:r>
        <w:rPr>
          <w:b/>
          <w:u w:val="single" w:color="000000"/>
        </w:rPr>
        <w:t>:</w:t>
      </w:r>
      <w:r>
        <w:rPr>
          <w:b/>
        </w:rPr>
        <w:t xml:space="preserve"> </w:t>
      </w:r>
    </w:p>
    <w:p w:rsidR="004964EF" w:rsidRDefault="00854097">
      <w:pPr>
        <w:ind w:left="0" w:right="55"/>
      </w:pPr>
      <w:r>
        <w:t xml:space="preserve">Sous peine de rejet, les pièces du dossier administratif requises doivent être produites en originaux ou en copies certifiées conformes par le service émetteur ou une autorité administrative (Préfet, </w:t>
      </w:r>
      <w:r w:rsidR="00A47103">
        <w:t>Sous-préfet</w:t>
      </w:r>
      <w:r>
        <w:t xml:space="preserve">,…) conformément aux stipulations du Règlement Particulier de l’Appel d’Offres. </w:t>
      </w:r>
    </w:p>
    <w:p w:rsidR="004964EF" w:rsidRDefault="00854097">
      <w:pPr>
        <w:ind w:left="0" w:right="0"/>
      </w:pPr>
      <w:r>
        <w:t xml:space="preserve">Elles doivent dater de moins de trois (03) mois précédant la date originale de dépôt des offres ou avoir été établies postérieurement à la date de signature de l’Avis d’Appel d’Offres. </w:t>
      </w:r>
    </w:p>
    <w:p w:rsidR="004964EF" w:rsidRDefault="00854097">
      <w:pPr>
        <w:ind w:left="0" w:right="58"/>
      </w:pPr>
      <w:r>
        <w:t xml:space="preserve">Toute offre incomplète conformément aux prescriptions du Dossier d'Appel d'Offres sera déclarée irrecevable. Notamment l'absence de la caution de soumission délivrée par une banque de premier ordre agréée par le Ministre chargé des Finances. </w:t>
      </w:r>
    </w:p>
    <w:p w:rsidR="004964EF" w:rsidRDefault="00854097">
      <w:pPr>
        <w:spacing w:after="15"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 xml:space="preserve">Ouverture des plis </w:t>
      </w:r>
      <w:r>
        <w:rPr>
          <w:b/>
          <w:u w:val="single" w:color="000000"/>
        </w:rPr>
        <w:t>:</w:t>
      </w:r>
      <w:r>
        <w:rPr>
          <w:b/>
        </w:rPr>
        <w:t xml:space="preserve">  </w:t>
      </w:r>
    </w:p>
    <w:p w:rsidR="004964EF" w:rsidRDefault="00854097">
      <w:pPr>
        <w:ind w:left="0" w:right="1072"/>
      </w:pPr>
      <w:r>
        <w:t xml:space="preserve">L’ouverture des plis se fera en un temps. </w:t>
      </w:r>
    </w:p>
    <w:p w:rsidR="004964EF" w:rsidRDefault="00854097">
      <w:pPr>
        <w:ind w:left="0" w:right="55"/>
      </w:pPr>
      <w:r>
        <w:t xml:space="preserve">L’ouverture des pièces Administratives, des offres techniques et financières </w:t>
      </w:r>
      <w:r w:rsidR="008604D3">
        <w:t xml:space="preserve">aura lieu   </w:t>
      </w:r>
      <w:r w:rsidR="008604D3" w:rsidRPr="008604D3">
        <w:rPr>
          <w:color w:val="FF0000"/>
        </w:rPr>
        <w:t xml:space="preserve">26/02/2026 </w:t>
      </w:r>
      <w:r w:rsidR="008604D3">
        <w:t xml:space="preserve">à </w:t>
      </w:r>
      <w:r w:rsidR="008604D3" w:rsidRPr="008604D3">
        <w:rPr>
          <w:color w:val="FF0000"/>
        </w:rPr>
        <w:t>10</w:t>
      </w:r>
      <w:r>
        <w:t xml:space="preserve"> heures précises par la Commission Interne de Passation des Marchés auprès de la commune d’Atok, sis à la Mairie d’Atok, BP …….. , Tél : </w:t>
      </w:r>
      <w:r w:rsidR="00437770">
        <w:t>655 33 69 20</w:t>
      </w:r>
      <w:r>
        <w:t xml:space="preserve">, Email ………………………… </w:t>
      </w:r>
    </w:p>
    <w:p w:rsidR="004964EF" w:rsidRDefault="00854097">
      <w:pPr>
        <w:ind w:left="0" w:right="0"/>
      </w:pPr>
      <w:r>
        <w:t xml:space="preserve">Seuls les soumissionnaires peuvent assister à cette séance d’ouverture ou s’y faire représenter par une personne de leur choix dûment mandatée et ayant une parfaite connaissance du dossier. </w:t>
      </w:r>
    </w:p>
    <w:p w:rsidR="004964EF" w:rsidRDefault="00854097">
      <w:pPr>
        <w:spacing w:after="15"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 xml:space="preserve">Critères d’évaluation </w:t>
      </w:r>
      <w:r>
        <w:rPr>
          <w:b/>
          <w:u w:val="single" w:color="000000"/>
        </w:rPr>
        <w:t>:</w:t>
      </w:r>
      <w:r>
        <w:rPr>
          <w:b/>
        </w:rPr>
        <w:t xml:space="preserve">  </w:t>
      </w:r>
    </w:p>
    <w:p w:rsidR="00D060E9" w:rsidRDefault="00854097" w:rsidP="00D060E9">
      <w:pPr>
        <w:ind w:left="0" w:right="0"/>
      </w:pPr>
      <w:r>
        <w:t xml:space="preserve">       L’évaluation des Offres se fera au triple plan administratif, technique, et financier selon des critères éliminatoires, et selon les critères essentiels suivant le système binaire (OUI/NON). </w:t>
      </w:r>
    </w:p>
    <w:p w:rsidR="004964EF" w:rsidRDefault="00854097">
      <w:pPr>
        <w:spacing w:after="15" w:line="259" w:lineRule="auto"/>
        <w:ind w:right="0" w:firstLine="0"/>
        <w:jc w:val="left"/>
      </w:pPr>
      <w:r>
        <w:rPr>
          <w:b/>
        </w:rPr>
        <w:t xml:space="preserve"> </w:t>
      </w:r>
    </w:p>
    <w:p w:rsidR="004964EF" w:rsidRDefault="00854097">
      <w:pPr>
        <w:spacing w:after="15" w:line="259" w:lineRule="auto"/>
        <w:ind w:left="10" w:right="0" w:hanging="10"/>
        <w:jc w:val="left"/>
      </w:pPr>
      <w:r>
        <w:rPr>
          <w:b/>
          <w:shd w:val="clear" w:color="auto" w:fill="FFFF00"/>
        </w:rPr>
        <w:t xml:space="preserve">14.1. </w:t>
      </w:r>
      <w:r>
        <w:rPr>
          <w:b/>
          <w:u w:val="single" w:color="000000"/>
          <w:shd w:val="clear" w:color="auto" w:fill="FFFF00"/>
        </w:rPr>
        <w:t>Critères éliminatoires</w:t>
      </w:r>
      <w:r>
        <w:rPr>
          <w:b/>
        </w:rPr>
        <w:t xml:space="preserve"> </w:t>
      </w:r>
    </w:p>
    <w:p w:rsidR="004964EF" w:rsidRDefault="00854097">
      <w:pPr>
        <w:ind w:left="0" w:right="0"/>
      </w:pPr>
      <w:r>
        <w:t xml:space="preserve">En plus des cas d’élimination ou d’irrecevabilité déjà cités à travers le présent DAO, toute offre objet des cas particuliers suivants est également sujette à l’élimination ou à l’irrecevabilité : </w:t>
      </w:r>
    </w:p>
    <w:p w:rsidR="004964EF" w:rsidRDefault="00854097">
      <w:pPr>
        <w:ind w:left="0" w:right="1072"/>
      </w:pPr>
      <w:r>
        <w:t xml:space="preserve">L’absence d’une pièce du dossier administratif; </w:t>
      </w:r>
    </w:p>
    <w:p w:rsidR="00D060E9" w:rsidRPr="00D060E9" w:rsidRDefault="00D060E9" w:rsidP="00D060E9">
      <w:pPr>
        <w:pStyle w:val="Corpsdetexte"/>
        <w:jc w:val="both"/>
        <w:rPr>
          <w:rFonts w:ascii="Tahoma" w:hAnsi="Tahoma" w:cs="Tahoma"/>
          <w:bCs/>
          <w:iCs/>
          <w:sz w:val="22"/>
          <w:szCs w:val="24"/>
        </w:rPr>
      </w:pPr>
      <w:r w:rsidRPr="00D060E9">
        <w:rPr>
          <w:rFonts w:ascii="Tahoma" w:hAnsi="Tahoma" w:cs="Tahoma"/>
          <w:bCs/>
          <w:iCs/>
          <w:sz w:val="22"/>
          <w:szCs w:val="24"/>
        </w:rPr>
        <w:t xml:space="preserve">Absence de catégorisation </w:t>
      </w:r>
    </w:p>
    <w:p w:rsidR="00D060E9" w:rsidRPr="00D060E9" w:rsidRDefault="00D060E9" w:rsidP="00D060E9">
      <w:pPr>
        <w:pStyle w:val="Corpsdetexte"/>
        <w:jc w:val="both"/>
        <w:rPr>
          <w:rFonts w:ascii="Tahoma" w:hAnsi="Tahoma" w:cs="Tahoma"/>
          <w:bCs/>
          <w:iCs/>
          <w:sz w:val="20"/>
          <w:szCs w:val="24"/>
        </w:rPr>
      </w:pPr>
      <w:r w:rsidRPr="00D060E9">
        <w:rPr>
          <w:rFonts w:ascii="Tahoma" w:hAnsi="Tahoma" w:cs="Tahoma"/>
          <w:bCs/>
          <w:iCs/>
          <w:sz w:val="22"/>
          <w:szCs w:val="24"/>
        </w:rPr>
        <w:t>Absence du récépissé de Caisse de dépôt de consigne</w:t>
      </w:r>
    </w:p>
    <w:p w:rsidR="004964EF" w:rsidRDefault="00854097">
      <w:pPr>
        <w:ind w:left="0" w:right="0"/>
      </w:pPr>
      <w:r>
        <w:t xml:space="preserve">La pièce du dossier administratif non conforme et non régularisée dans les 48 heures après dépouillement; </w:t>
      </w:r>
    </w:p>
    <w:p w:rsidR="004964EF" w:rsidRDefault="00854097">
      <w:pPr>
        <w:ind w:left="0" w:right="1072"/>
      </w:pPr>
      <w:r>
        <w:t xml:space="preserve">La fausse déclaration ou pièce falsifiée;  </w:t>
      </w:r>
    </w:p>
    <w:p w:rsidR="004964EF" w:rsidRDefault="00854097">
      <w:pPr>
        <w:ind w:left="0" w:right="3259"/>
      </w:pPr>
      <w:r>
        <w:t xml:space="preserve">L’omission, dans le bordereau des prix unitaires, d’un prix quantifié; La note technique inférieure à 70% de oui. </w:t>
      </w:r>
    </w:p>
    <w:p w:rsidR="004964EF" w:rsidRDefault="00854097">
      <w:pPr>
        <w:spacing w:after="15"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14.2. Critères essentiels</w:t>
      </w:r>
      <w:r>
        <w:rPr>
          <w:b/>
          <w:u w:val="single" w:color="000000"/>
        </w:rPr>
        <w:t xml:space="preserve"> </w:t>
      </w:r>
      <w:r>
        <w:rPr>
          <w:b/>
        </w:rPr>
        <w:t xml:space="preserve"> </w:t>
      </w:r>
    </w:p>
    <w:p w:rsidR="004964EF" w:rsidRDefault="00854097">
      <w:pPr>
        <w:spacing w:after="60"/>
        <w:ind w:left="0" w:right="0"/>
      </w:pPr>
      <w:r>
        <w:t xml:space="preserve">L’évaluation des Offres techniques portera sur les critères essentiels résumés ci-après et détaillés dans le Dossier d’Appel d’Offres (RPAO notamment) : </w:t>
      </w:r>
    </w:p>
    <w:p w:rsidR="004964EF" w:rsidRDefault="00854097">
      <w:pPr>
        <w:tabs>
          <w:tab w:val="center" w:pos="4244"/>
          <w:tab w:val="center" w:pos="8496"/>
        </w:tabs>
        <w:spacing w:after="116"/>
        <w:ind w:left="0" w:right="0" w:firstLine="0"/>
        <w:jc w:val="left"/>
      </w:pPr>
      <w:r>
        <w:rPr>
          <w:rFonts w:ascii="Calibri" w:eastAsia="Calibri" w:hAnsi="Calibri" w:cs="Calibri"/>
        </w:rPr>
        <w:tab/>
      </w:r>
      <w:r>
        <w:t xml:space="preserve">Présentation générale des offres ; …………………………………… </w:t>
      </w:r>
      <w:r>
        <w:tab/>
        <w:t xml:space="preserve"> </w:t>
      </w:r>
    </w:p>
    <w:p w:rsidR="004964EF" w:rsidRDefault="00854097">
      <w:pPr>
        <w:spacing w:line="373" w:lineRule="auto"/>
        <w:ind w:left="1307" w:right="1072"/>
      </w:pPr>
      <w:r>
        <w:t xml:space="preserve">Références techniques de l’entreprise ; ……………………………. </w:t>
      </w:r>
      <w:r>
        <w:tab/>
        <w:t xml:space="preserve"> Qualification et expérience du personnel d’encadrement ; ….. </w:t>
      </w:r>
      <w:r>
        <w:tab/>
        <w:t xml:space="preserve"> </w:t>
      </w:r>
    </w:p>
    <w:p w:rsidR="004964EF" w:rsidRDefault="00854097">
      <w:pPr>
        <w:spacing w:line="373" w:lineRule="auto"/>
        <w:ind w:left="1307" w:right="1072"/>
      </w:pPr>
      <w:r>
        <w:t xml:space="preserve">Disponibilité du matériel et des équipements essentiels ; </w:t>
      </w:r>
      <w:r>
        <w:tab/>
        <w:t xml:space="preserve"> Méthodologie </w:t>
      </w:r>
      <w:r w:rsidR="00597E09">
        <w:t>d’exécution</w:t>
      </w:r>
      <w:r>
        <w:t xml:space="preserve">. ……………………………………………….. </w:t>
      </w:r>
      <w:r>
        <w:tab/>
        <w:t xml:space="preserve"> </w:t>
      </w:r>
    </w:p>
    <w:p w:rsidR="004964EF" w:rsidRDefault="00854097">
      <w:pPr>
        <w:tabs>
          <w:tab w:val="center" w:pos="4309"/>
          <w:tab w:val="center" w:pos="8496"/>
        </w:tabs>
        <w:spacing w:after="119"/>
        <w:ind w:left="0" w:right="0" w:firstLine="0"/>
        <w:jc w:val="left"/>
      </w:pPr>
      <w:r>
        <w:rPr>
          <w:rFonts w:ascii="Calibri" w:eastAsia="Calibri" w:hAnsi="Calibri" w:cs="Calibri"/>
        </w:rPr>
        <w:tab/>
      </w:r>
      <w:r>
        <w:t xml:space="preserve">Visite du site signée sur l’honneur ; …………………………………… </w:t>
      </w:r>
      <w:r>
        <w:tab/>
        <w:t xml:space="preserve"> </w:t>
      </w:r>
    </w:p>
    <w:p w:rsidR="004964EF" w:rsidRDefault="00854097">
      <w:pPr>
        <w:tabs>
          <w:tab w:val="center" w:pos="4200"/>
          <w:tab w:val="center" w:pos="8496"/>
        </w:tabs>
        <w:spacing w:after="59"/>
        <w:ind w:left="0" w:right="0" w:firstLine="0"/>
        <w:jc w:val="left"/>
      </w:pPr>
      <w:r>
        <w:rPr>
          <w:rFonts w:ascii="Calibri" w:eastAsia="Calibri" w:hAnsi="Calibri" w:cs="Calibri"/>
        </w:rPr>
        <w:lastRenderedPageBreak/>
        <w:tab/>
      </w:r>
      <w:r>
        <w:t xml:space="preserve">Capacité financière ; …………………………………………………….. </w:t>
      </w:r>
      <w:r>
        <w:tab/>
        <w:t xml:space="preserve"> </w:t>
      </w:r>
    </w:p>
    <w:p w:rsidR="004964EF" w:rsidRDefault="00854097">
      <w:pPr>
        <w:ind w:left="0" w:right="1072"/>
      </w:pPr>
      <w:r>
        <w:t xml:space="preserve">NB : Chaque critère est validé après satisfaction de 70% au moins de ses conditions </w:t>
      </w:r>
    </w:p>
    <w:p w:rsidR="004964EF" w:rsidRDefault="00854097">
      <w:pPr>
        <w:spacing w:after="15"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Attribution</w:t>
      </w:r>
      <w:r>
        <w:rPr>
          <w:b/>
          <w:u w:val="single" w:color="000000"/>
        </w:rPr>
        <w:t xml:space="preserve"> </w:t>
      </w:r>
      <w:r>
        <w:t xml:space="preserve">:  </w:t>
      </w:r>
    </w:p>
    <w:p w:rsidR="004964EF" w:rsidRDefault="00854097">
      <w:pPr>
        <w:ind w:left="0" w:right="60"/>
      </w:pPr>
      <w:r>
        <w:t>Au terme des différentes délibérations, le marché sera attribué au soumissionnaire remplissant les capacités administrative, technique et financière requises et présentant, l’offre financière évaluée la moins-</w:t>
      </w:r>
      <w:proofErr w:type="spellStart"/>
      <w:r>
        <w:t>disante</w:t>
      </w:r>
      <w:proofErr w:type="spellEnd"/>
      <w:r>
        <w:t xml:space="preserve">. </w:t>
      </w:r>
    </w:p>
    <w:p w:rsidR="004964EF" w:rsidRDefault="00854097">
      <w:pPr>
        <w:spacing w:after="17"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Durée de validité des offres :</w:t>
      </w:r>
      <w:r>
        <w:rPr>
          <w:b/>
        </w:rPr>
        <w:t xml:space="preserve"> </w:t>
      </w:r>
    </w:p>
    <w:p w:rsidR="004964EF" w:rsidRDefault="00854097">
      <w:pPr>
        <w:ind w:left="0" w:right="0"/>
      </w:pPr>
      <w:r>
        <w:t xml:space="preserve"> Les soumissionnaires restent engagés par leurs offres pendant un délai de quatre-vingt-dix (90) jours à compter de la date limite fixée pour la remise des offres. </w:t>
      </w:r>
    </w:p>
    <w:p w:rsidR="004964EF" w:rsidRDefault="00854097">
      <w:pPr>
        <w:spacing w:after="17" w:line="259" w:lineRule="auto"/>
        <w:ind w:right="0" w:firstLine="0"/>
        <w:jc w:val="left"/>
      </w:pPr>
      <w:r>
        <w:rPr>
          <w:b/>
        </w:rPr>
        <w:t xml:space="preserve"> </w:t>
      </w:r>
    </w:p>
    <w:p w:rsidR="004964EF" w:rsidRDefault="00854097">
      <w:pPr>
        <w:spacing w:after="15" w:line="259" w:lineRule="auto"/>
        <w:ind w:left="10" w:right="0" w:hanging="10"/>
        <w:jc w:val="left"/>
      </w:pPr>
      <w:r>
        <w:rPr>
          <w:b/>
          <w:u w:val="single" w:color="000000"/>
          <w:shd w:val="clear" w:color="auto" w:fill="FFFF00"/>
        </w:rPr>
        <w:t>13- Renseignements complémentaires :</w:t>
      </w:r>
      <w:r>
        <w:rPr>
          <w:b/>
        </w:rPr>
        <w:t xml:space="preserve"> </w:t>
      </w:r>
    </w:p>
    <w:p w:rsidR="004964EF" w:rsidRDefault="00854097">
      <w:pPr>
        <w:ind w:left="0" w:right="0"/>
      </w:pPr>
      <w:r>
        <w:t xml:space="preserve"> </w:t>
      </w:r>
      <w:r>
        <w:tab/>
        <w:t xml:space="preserve">Les renseignements complémentaires peuvent être obtenus aux heures ouvrables à la Mairie d’Atok. </w:t>
      </w:r>
    </w:p>
    <w:p w:rsidR="004964EF" w:rsidRDefault="00854097">
      <w:pPr>
        <w:spacing w:after="17"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BD02CF">
      <w:pPr>
        <w:spacing w:after="0" w:line="259" w:lineRule="auto"/>
        <w:ind w:right="167" w:firstLine="0"/>
        <w:jc w:val="left"/>
      </w:pPr>
      <w:r>
        <w:rPr>
          <w:noProof/>
        </w:rPr>
        <mc:AlternateContent>
          <mc:Choice Requires="wps">
            <w:drawing>
              <wp:anchor distT="0" distB="0" distL="114300" distR="114300" simplePos="0" relativeHeight="251681792" behindDoc="0" locked="0" layoutInCell="1" allowOverlap="1">
                <wp:simplePos x="0" y="0"/>
                <wp:positionH relativeFrom="column">
                  <wp:posOffset>4893252</wp:posOffset>
                </wp:positionH>
                <wp:positionV relativeFrom="paragraph">
                  <wp:posOffset>8766</wp:posOffset>
                </wp:positionV>
                <wp:extent cx="1317699" cy="391886"/>
                <wp:effectExtent l="0" t="0" r="0" b="8255"/>
                <wp:wrapNone/>
                <wp:docPr id="150659" name="Zone de texte 150659"/>
                <wp:cNvGraphicFramePr/>
                <a:graphic xmlns:a="http://schemas.openxmlformats.org/drawingml/2006/main">
                  <a:graphicData uri="http://schemas.microsoft.com/office/word/2010/wordprocessingShape">
                    <wps:wsp>
                      <wps:cNvSpPr txBox="1"/>
                      <wps:spPr>
                        <a:xfrm>
                          <a:off x="0" y="0"/>
                          <a:ext cx="1317699" cy="3918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02CF" w:rsidRPr="0047548A" w:rsidRDefault="0047548A" w:rsidP="0047548A">
                            <w:pPr>
                              <w:ind w:left="0"/>
                              <w:jc w:val="center"/>
                              <w:rPr>
                                <w:b/>
                                <w:sz w:val="24"/>
                                <w:u w:val="single"/>
                              </w:rPr>
                            </w:pPr>
                            <w:r w:rsidRPr="0047548A">
                              <w:rPr>
                                <w:b/>
                                <w:sz w:val="24"/>
                                <w:u w:val="single"/>
                              </w:rPr>
                              <w:t>LE MAIRE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0659" o:spid="_x0000_s1043" type="#_x0000_t202" style="position:absolute;left:0;text-align:left;margin-left:385.3pt;margin-top:.7pt;width:103.75pt;height:30.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" fillcolor="white [3201]" stroked="f" strokeweight=".5pt">
                <v:textbox>
                  <w:txbxContent>
                    <w:p w:rsidR="00BD02CF" w:rsidRPr="0047548A" w:rsidRDefault="0047548A" w:rsidP="0047548A">
                      <w:pPr>
                        <w:ind w:left="0"/>
                        <w:jc w:val="center"/>
                        <w:rPr>
                          <w:b/>
                          <w:sz w:val="24"/>
                          <w:u w:val="single"/>
                        </w:rPr>
                      </w:pPr>
                      <w:r w:rsidRPr="0047548A">
                        <w:rPr>
                          <w:b/>
                          <w:sz w:val="24"/>
                          <w:u w:val="single"/>
                        </w:rPr>
                        <w:t>LE MAIRE</w:t>
                      </w:r>
                    </w:p>
                  </w:txbxContent>
                </v:textbox>
              </v:shape>
            </w:pict>
          </mc:Fallback>
        </mc:AlternateContent>
      </w:r>
      <w:r w:rsidR="00854097">
        <w:t xml:space="preserve"> </w:t>
      </w:r>
    </w:p>
    <w:p w:rsidR="004964EF" w:rsidRDefault="00BD02CF" w:rsidP="00BD02CF">
      <w:pPr>
        <w:tabs>
          <w:tab w:val="left" w:pos="7817"/>
        </w:tabs>
        <w:spacing w:after="186" w:line="259" w:lineRule="auto"/>
        <w:ind w:left="159" w:right="0" w:firstLine="0"/>
        <w:jc w:val="left"/>
      </w:pPr>
      <w:r>
        <w:tab/>
      </w:r>
    </w:p>
    <w:p w:rsidR="004964EF" w:rsidRDefault="00854097">
      <w:pPr>
        <w:spacing w:after="15" w:line="259" w:lineRule="auto"/>
        <w:ind w:right="0" w:firstLine="0"/>
        <w:jc w:val="left"/>
      </w:pPr>
      <w:r>
        <w:t xml:space="preserve"> </w:t>
      </w: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597E09" w:rsidRDefault="00BD02CF">
      <w:pPr>
        <w:spacing w:after="15" w:line="259" w:lineRule="auto"/>
        <w:ind w:right="0" w:firstLine="0"/>
        <w:jc w:val="left"/>
      </w:pPr>
      <w:r>
        <w:rPr>
          <w:noProof/>
        </w:rPr>
        <mc:AlternateContent>
          <mc:Choice Requires="wps">
            <w:drawing>
              <wp:anchor distT="0" distB="0" distL="114300" distR="114300" simplePos="0" relativeHeight="251680768" behindDoc="0" locked="0" layoutInCell="1" allowOverlap="1" wp14:anchorId="63B7A007" wp14:editId="16831B5D">
                <wp:simplePos x="0" y="0"/>
                <wp:positionH relativeFrom="margin">
                  <wp:align>left</wp:align>
                </wp:positionH>
                <wp:positionV relativeFrom="paragraph">
                  <wp:posOffset>191201</wp:posOffset>
                </wp:positionV>
                <wp:extent cx="1978042" cy="1425039"/>
                <wp:effectExtent l="0" t="0" r="3175" b="3810"/>
                <wp:wrapNone/>
                <wp:docPr id="150658" name="Zone de texte 150658"/>
                <wp:cNvGraphicFramePr/>
                <a:graphic xmlns:a="http://schemas.openxmlformats.org/drawingml/2006/main">
                  <a:graphicData uri="http://schemas.microsoft.com/office/word/2010/wordprocessingShape">
                    <wps:wsp>
                      <wps:cNvSpPr txBox="1"/>
                      <wps:spPr>
                        <a:xfrm>
                          <a:off x="0" y="0"/>
                          <a:ext cx="1978042" cy="14250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02CF" w:rsidRPr="00BD02CF" w:rsidRDefault="00BD02CF">
                            <w:pPr>
                              <w:ind w:left="0"/>
                              <w:rPr>
                                <w:b/>
                                <w:sz w:val="18"/>
                                <w:u w:val="single"/>
                              </w:rPr>
                            </w:pPr>
                            <w:r w:rsidRPr="00BD02CF">
                              <w:rPr>
                                <w:b/>
                                <w:sz w:val="18"/>
                                <w:u w:val="single"/>
                              </w:rPr>
                              <w:t>COPIE :</w:t>
                            </w:r>
                          </w:p>
                          <w:p w:rsidR="00BD02CF" w:rsidRPr="00BD02CF" w:rsidRDefault="00BD02CF">
                            <w:pPr>
                              <w:ind w:left="0"/>
                              <w:rPr>
                                <w:sz w:val="18"/>
                              </w:rPr>
                            </w:pPr>
                            <w:r>
                              <w:t>-</w:t>
                            </w:r>
                            <w:r w:rsidRPr="00BD02CF">
                              <w:rPr>
                                <w:sz w:val="18"/>
                              </w:rPr>
                              <w:t>préfet</w:t>
                            </w:r>
                          </w:p>
                          <w:p w:rsidR="00BD02CF" w:rsidRPr="00BD02CF" w:rsidRDefault="00BD02CF">
                            <w:pPr>
                              <w:ind w:left="0"/>
                              <w:rPr>
                                <w:sz w:val="18"/>
                              </w:rPr>
                            </w:pPr>
                            <w:r w:rsidRPr="00BD02CF">
                              <w:rPr>
                                <w:sz w:val="18"/>
                              </w:rPr>
                              <w:t>-ARMP</w:t>
                            </w:r>
                          </w:p>
                          <w:p w:rsidR="00BD02CF" w:rsidRPr="00BD02CF" w:rsidRDefault="00BD02CF">
                            <w:pPr>
                              <w:ind w:left="0"/>
                              <w:rPr>
                                <w:sz w:val="18"/>
                              </w:rPr>
                            </w:pPr>
                            <w:r w:rsidRPr="00BD02CF">
                              <w:rPr>
                                <w:sz w:val="18"/>
                              </w:rPr>
                              <w:t>-DDMINMAP</w:t>
                            </w:r>
                          </w:p>
                          <w:p w:rsidR="00BD02CF" w:rsidRPr="00BD02CF" w:rsidRDefault="00BD02CF">
                            <w:pPr>
                              <w:ind w:left="0"/>
                              <w:rPr>
                                <w:sz w:val="18"/>
                              </w:rPr>
                            </w:pPr>
                            <w:r w:rsidRPr="00BD02CF">
                              <w:rPr>
                                <w:sz w:val="18"/>
                              </w:rPr>
                              <w:t>-Président</w:t>
                            </w:r>
                          </w:p>
                          <w:p w:rsidR="00BD02CF" w:rsidRPr="00BD02CF" w:rsidRDefault="00BD02CF">
                            <w:pPr>
                              <w:ind w:left="0"/>
                              <w:rPr>
                                <w:sz w:val="18"/>
                              </w:rPr>
                            </w:pPr>
                            <w:r w:rsidRPr="00BD02CF">
                              <w:rPr>
                                <w:sz w:val="18"/>
                              </w:rPr>
                              <w:t>-SOPECAM</w:t>
                            </w:r>
                          </w:p>
                          <w:p w:rsidR="00BD02CF" w:rsidRPr="00BD02CF" w:rsidRDefault="00BD02CF">
                            <w:pPr>
                              <w:ind w:left="0"/>
                              <w:rPr>
                                <w:sz w:val="18"/>
                              </w:rPr>
                            </w:pPr>
                            <w:r w:rsidRPr="00BD02CF">
                              <w:rPr>
                                <w:sz w:val="18"/>
                              </w:rPr>
                              <w:t>-ARCHIVE CHRONO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B7A007" id="Zone de texte 150658" o:spid="_x0000_s1044" type="#_x0000_t202" style="position:absolute;left:0;text-align:left;margin-left:0;margin-top:15.05pt;width:155.75pt;height:112.2pt;z-index:251680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" fillcolor="white [3201]" stroked="f" strokeweight=".5pt">
                <v:textbox>
                  <w:txbxContent>
                    <w:p w:rsidR="00BD02CF" w:rsidRPr="00BD02CF" w:rsidRDefault="00BD02CF">
                      <w:pPr>
                        <w:ind w:left="0"/>
                        <w:rPr>
                          <w:b/>
                          <w:sz w:val="18"/>
                          <w:u w:val="single"/>
                        </w:rPr>
                      </w:pPr>
                      <w:r w:rsidRPr="00BD02CF">
                        <w:rPr>
                          <w:b/>
                          <w:sz w:val="18"/>
                          <w:u w:val="single"/>
                        </w:rPr>
                        <w:t>COPIE :</w:t>
                      </w:r>
                    </w:p>
                    <w:p w:rsidR="00BD02CF" w:rsidRPr="00BD02CF" w:rsidRDefault="00BD02CF">
                      <w:pPr>
                        <w:ind w:left="0"/>
                        <w:rPr>
                          <w:sz w:val="18"/>
                        </w:rPr>
                      </w:pPr>
                      <w:r>
                        <w:t>-</w:t>
                      </w:r>
                      <w:r w:rsidRPr="00BD02CF">
                        <w:rPr>
                          <w:sz w:val="18"/>
                        </w:rPr>
                        <w:t>préfet</w:t>
                      </w:r>
                    </w:p>
                    <w:p w:rsidR="00BD02CF" w:rsidRPr="00BD02CF" w:rsidRDefault="00BD02CF">
                      <w:pPr>
                        <w:ind w:left="0"/>
                        <w:rPr>
                          <w:sz w:val="18"/>
                        </w:rPr>
                      </w:pPr>
                      <w:r w:rsidRPr="00BD02CF">
                        <w:rPr>
                          <w:sz w:val="18"/>
                        </w:rPr>
                        <w:t>-ARMP</w:t>
                      </w:r>
                    </w:p>
                    <w:p w:rsidR="00BD02CF" w:rsidRPr="00BD02CF" w:rsidRDefault="00BD02CF">
                      <w:pPr>
                        <w:ind w:left="0"/>
                        <w:rPr>
                          <w:sz w:val="18"/>
                        </w:rPr>
                      </w:pPr>
                      <w:r w:rsidRPr="00BD02CF">
                        <w:rPr>
                          <w:sz w:val="18"/>
                        </w:rPr>
                        <w:t>-DDMINMAP</w:t>
                      </w:r>
                    </w:p>
                    <w:p w:rsidR="00BD02CF" w:rsidRPr="00BD02CF" w:rsidRDefault="00BD02CF">
                      <w:pPr>
                        <w:ind w:left="0"/>
                        <w:rPr>
                          <w:sz w:val="18"/>
                        </w:rPr>
                      </w:pPr>
                      <w:r w:rsidRPr="00BD02CF">
                        <w:rPr>
                          <w:sz w:val="18"/>
                        </w:rPr>
                        <w:t>-Président</w:t>
                      </w:r>
                    </w:p>
                    <w:p w:rsidR="00BD02CF" w:rsidRPr="00BD02CF" w:rsidRDefault="00BD02CF">
                      <w:pPr>
                        <w:ind w:left="0"/>
                        <w:rPr>
                          <w:sz w:val="18"/>
                        </w:rPr>
                      </w:pPr>
                      <w:r w:rsidRPr="00BD02CF">
                        <w:rPr>
                          <w:sz w:val="18"/>
                        </w:rPr>
                        <w:t>-SOPECAM</w:t>
                      </w:r>
                    </w:p>
                    <w:p w:rsidR="00BD02CF" w:rsidRPr="00BD02CF" w:rsidRDefault="00BD02CF">
                      <w:pPr>
                        <w:ind w:left="0"/>
                        <w:rPr>
                          <w:sz w:val="18"/>
                        </w:rPr>
                      </w:pPr>
                      <w:r w:rsidRPr="00BD02CF">
                        <w:rPr>
                          <w:sz w:val="18"/>
                        </w:rPr>
                        <w:t>-ARCHIVE CHRONO</w:t>
                      </w:r>
                    </w:p>
                  </w:txbxContent>
                </v:textbox>
                <w10:wrap anchorx="margin"/>
              </v:shape>
            </w:pict>
          </mc:Fallback>
        </mc:AlternateContent>
      </w: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1226BA" w:rsidRDefault="001226BA">
      <w:pPr>
        <w:spacing w:after="15" w:line="259" w:lineRule="auto"/>
        <w:ind w:right="0" w:firstLine="0"/>
        <w:jc w:val="left"/>
      </w:pPr>
    </w:p>
    <w:p w:rsidR="001226BA" w:rsidRDefault="001226BA">
      <w:pPr>
        <w:spacing w:after="15" w:line="259" w:lineRule="auto"/>
        <w:ind w:right="0" w:firstLine="0"/>
        <w:jc w:val="left"/>
      </w:pPr>
    </w:p>
    <w:p w:rsidR="001226BA" w:rsidRDefault="001226BA">
      <w:pPr>
        <w:spacing w:after="15" w:line="259" w:lineRule="auto"/>
        <w:ind w:right="0" w:firstLine="0"/>
        <w:jc w:val="left"/>
      </w:pPr>
    </w:p>
    <w:p w:rsidR="001226BA" w:rsidRDefault="001226BA">
      <w:pPr>
        <w:spacing w:after="15" w:line="259" w:lineRule="auto"/>
        <w:ind w:right="0" w:firstLine="0"/>
        <w:jc w:val="left"/>
      </w:pPr>
    </w:p>
    <w:p w:rsidR="00597E09" w:rsidRDefault="00597E09">
      <w:pPr>
        <w:spacing w:after="15" w:line="259" w:lineRule="auto"/>
        <w:ind w:right="0" w:firstLine="0"/>
        <w:jc w:val="left"/>
      </w:pPr>
    </w:p>
    <w:p w:rsidR="00597E09" w:rsidRDefault="00597E09">
      <w:pPr>
        <w:spacing w:after="15" w:line="259" w:lineRule="auto"/>
        <w:ind w:right="0" w:firstLine="0"/>
        <w:jc w:val="left"/>
      </w:pPr>
    </w:p>
    <w:p w:rsidR="004964EF" w:rsidRDefault="00854097">
      <w:pPr>
        <w:spacing w:after="17" w:line="259" w:lineRule="auto"/>
        <w:ind w:right="0" w:firstLine="0"/>
        <w:jc w:val="left"/>
      </w:pPr>
      <w:r>
        <w:t xml:space="preserve"> </w:t>
      </w:r>
    </w:p>
    <w:p w:rsidR="004964EF" w:rsidRDefault="00854097">
      <w:pPr>
        <w:spacing w:after="0" w:line="259" w:lineRule="auto"/>
        <w:ind w:right="0" w:firstLine="0"/>
        <w:jc w:val="left"/>
      </w:pPr>
      <w:r>
        <w:t xml:space="preserve"> </w:t>
      </w:r>
    </w:p>
    <w:p w:rsidR="004964EF" w:rsidRDefault="004964EF">
      <w:pPr>
        <w:sectPr w:rsidR="004964EF">
          <w:footerReference w:type="even" r:id="rId11"/>
          <w:footerReference w:type="default" r:id="rId12"/>
          <w:footerReference w:type="first" r:id="rId13"/>
          <w:pgSz w:w="12240" w:h="15840"/>
          <w:pgMar w:top="467" w:right="1021" w:bottom="474" w:left="1065" w:header="720" w:footer="720" w:gutter="0"/>
          <w:cols w:space="720"/>
        </w:sectPr>
      </w:pPr>
    </w:p>
    <w:p w:rsidR="004964EF" w:rsidRDefault="00854097">
      <w:pPr>
        <w:spacing w:after="0" w:line="259" w:lineRule="auto"/>
        <w:ind w:left="0" w:right="0" w:firstLine="0"/>
        <w:jc w:val="left"/>
      </w:pPr>
      <w:r>
        <w:lastRenderedPageBreak/>
        <w:t xml:space="preserve"> </w:t>
      </w:r>
    </w:p>
    <w:p w:rsidR="004964EF" w:rsidRDefault="00854097">
      <w:pPr>
        <w:spacing w:after="0" w:line="259" w:lineRule="auto"/>
        <w:ind w:left="348" w:right="184" w:hanging="10"/>
        <w:jc w:val="center"/>
      </w:pPr>
      <w:r>
        <w:rPr>
          <w:rFonts w:ascii="Berlin Sans FB" w:eastAsia="Berlin Sans FB" w:hAnsi="Berlin Sans FB" w:cs="Berlin Sans FB"/>
          <w:sz w:val="24"/>
        </w:rPr>
        <w:t xml:space="preserve">République du Cameroun </w:t>
      </w:r>
    </w:p>
    <w:p w:rsidR="004964EF" w:rsidRDefault="00854097">
      <w:pPr>
        <w:spacing w:after="0" w:line="259" w:lineRule="auto"/>
        <w:ind w:left="0" w:right="0" w:firstLine="0"/>
        <w:jc w:val="left"/>
      </w:pPr>
      <w:r>
        <w:t xml:space="preserve"> </w:t>
      </w:r>
    </w:p>
    <w:p w:rsidR="004964EF" w:rsidRDefault="00854097">
      <w:pPr>
        <w:spacing w:after="0" w:line="259" w:lineRule="auto"/>
        <w:ind w:left="978" w:right="171" w:hanging="10"/>
        <w:jc w:val="left"/>
      </w:pPr>
      <w:r>
        <w:rPr>
          <w:rFonts w:ascii="Berlin Sans FB" w:eastAsia="Berlin Sans FB" w:hAnsi="Berlin Sans FB" w:cs="Berlin Sans FB"/>
          <w:sz w:val="24"/>
        </w:rPr>
        <w:t xml:space="preserve">Paix – Travail - Patrie </w:t>
      </w:r>
    </w:p>
    <w:p w:rsidR="004964EF" w:rsidRDefault="00854097">
      <w:pPr>
        <w:tabs>
          <w:tab w:val="center" w:pos="2077"/>
        </w:tabs>
        <w:spacing w:after="0" w:line="259" w:lineRule="auto"/>
        <w:ind w:left="-15" w:right="0" w:firstLine="0"/>
        <w:jc w:val="left"/>
      </w:pPr>
      <w:r>
        <w:rPr>
          <w:sz w:val="34"/>
          <w:vertAlign w:val="superscript"/>
        </w:rPr>
        <w:t xml:space="preserve"> </w:t>
      </w:r>
      <w:r>
        <w:rPr>
          <w:sz w:val="34"/>
          <w:vertAlign w:val="superscript"/>
        </w:rPr>
        <w:tab/>
      </w:r>
      <w:r>
        <w:rPr>
          <w:rFonts w:ascii="Berlin Sans FB" w:eastAsia="Berlin Sans FB" w:hAnsi="Berlin Sans FB" w:cs="Berlin Sans FB"/>
          <w:sz w:val="24"/>
        </w:rPr>
        <w:t xml:space="preserve">________ </w:t>
      </w:r>
    </w:p>
    <w:p w:rsidR="004964EF" w:rsidRDefault="00854097">
      <w:pPr>
        <w:tabs>
          <w:tab w:val="center" w:pos="2075"/>
        </w:tabs>
        <w:spacing w:after="0" w:line="259" w:lineRule="auto"/>
        <w:ind w:left="-15" w:right="0" w:firstLine="0"/>
        <w:jc w:val="left"/>
      </w:pPr>
      <w:r>
        <w:t xml:space="preserve"> </w:t>
      </w:r>
      <w:r>
        <w:tab/>
      </w:r>
      <w:r>
        <w:rPr>
          <w:rFonts w:ascii="Berlin Sans FB" w:eastAsia="Berlin Sans FB" w:hAnsi="Berlin Sans FB" w:cs="Berlin Sans FB"/>
          <w:sz w:val="24"/>
        </w:rPr>
        <w:t xml:space="preserve">Région de l’Est                    </w:t>
      </w:r>
    </w:p>
    <w:p w:rsidR="004964EF" w:rsidRDefault="00854097">
      <w:pPr>
        <w:tabs>
          <w:tab w:val="center" w:pos="2076"/>
        </w:tabs>
        <w:spacing w:after="0" w:line="259" w:lineRule="auto"/>
        <w:ind w:left="-15" w:right="0" w:firstLine="0"/>
        <w:jc w:val="left"/>
      </w:pPr>
      <w:r>
        <w:t xml:space="preserve"> </w:t>
      </w:r>
      <w:r>
        <w:tab/>
      </w:r>
      <w:r>
        <w:rPr>
          <w:rFonts w:ascii="Berlin Sans FB" w:eastAsia="Berlin Sans FB" w:hAnsi="Berlin Sans FB" w:cs="Berlin Sans FB"/>
          <w:sz w:val="24"/>
        </w:rPr>
        <w:t xml:space="preserve">_________ </w:t>
      </w:r>
    </w:p>
    <w:p w:rsidR="004964EF" w:rsidRDefault="00854097">
      <w:pPr>
        <w:tabs>
          <w:tab w:val="center" w:pos="2075"/>
        </w:tabs>
        <w:spacing w:after="0" w:line="259" w:lineRule="auto"/>
        <w:ind w:left="-15" w:right="0" w:firstLine="0"/>
        <w:jc w:val="left"/>
      </w:pPr>
      <w:r>
        <w:t xml:space="preserve"> </w:t>
      </w:r>
      <w:r>
        <w:tab/>
      </w:r>
      <w:r>
        <w:rPr>
          <w:rFonts w:ascii="Berlin Sans FB" w:eastAsia="Berlin Sans FB" w:hAnsi="Berlin Sans FB" w:cs="Berlin Sans FB"/>
          <w:sz w:val="24"/>
        </w:rPr>
        <w:t xml:space="preserve">Département du Haut Nyong       </w:t>
      </w:r>
    </w:p>
    <w:p w:rsidR="004964EF" w:rsidRDefault="00854097">
      <w:pPr>
        <w:tabs>
          <w:tab w:val="center" w:pos="2077"/>
          <w:tab w:val="center" w:pos="2495"/>
        </w:tabs>
        <w:spacing w:after="0" w:line="259" w:lineRule="auto"/>
        <w:ind w:left="0" w:right="0" w:firstLine="0"/>
        <w:jc w:val="left"/>
      </w:pPr>
      <w:r>
        <w:rPr>
          <w:rFonts w:ascii="Calibri" w:eastAsia="Calibri" w:hAnsi="Calibri" w:cs="Calibri"/>
        </w:rPr>
        <w:tab/>
      </w:r>
      <w:r>
        <w:rPr>
          <w:rFonts w:ascii="Berlin Sans FB" w:eastAsia="Berlin Sans FB" w:hAnsi="Berlin Sans FB" w:cs="Berlin Sans FB"/>
          <w:sz w:val="24"/>
        </w:rPr>
        <w:t>________</w:t>
      </w:r>
      <w:r>
        <w:rPr>
          <w:sz w:val="34"/>
          <w:vertAlign w:val="subscript"/>
        </w:rPr>
        <w:t xml:space="preserve"> </w:t>
      </w:r>
      <w:r>
        <w:rPr>
          <w:sz w:val="34"/>
          <w:vertAlign w:val="subscript"/>
        </w:rPr>
        <w:tab/>
      </w:r>
      <w:r>
        <w:rPr>
          <w:rFonts w:ascii="Berlin Sans FB" w:eastAsia="Berlin Sans FB" w:hAnsi="Berlin Sans FB" w:cs="Berlin Sans FB"/>
          <w:sz w:val="24"/>
        </w:rPr>
        <w:t xml:space="preserve"> </w:t>
      </w:r>
    </w:p>
    <w:p w:rsidR="004964EF" w:rsidRDefault="00854097">
      <w:pPr>
        <w:spacing w:after="150" w:line="259" w:lineRule="auto"/>
        <w:ind w:left="10" w:right="1033" w:hanging="10"/>
        <w:jc w:val="right"/>
      </w:pPr>
      <w:r>
        <w:rPr>
          <w:rFonts w:ascii="Berlin Sans FB" w:eastAsia="Berlin Sans FB" w:hAnsi="Berlin Sans FB" w:cs="Berlin Sans FB"/>
          <w:sz w:val="24"/>
        </w:rPr>
        <w:t xml:space="preserve">Commune d’Atok                 </w:t>
      </w:r>
    </w:p>
    <w:p w:rsidR="004964EF" w:rsidRDefault="00854097">
      <w:pPr>
        <w:tabs>
          <w:tab w:val="center" w:pos="2077"/>
        </w:tabs>
        <w:spacing w:after="0" w:line="259" w:lineRule="auto"/>
        <w:ind w:left="-15" w:right="0" w:firstLine="0"/>
        <w:jc w:val="left"/>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134112</wp:posOffset>
                </wp:positionH>
                <wp:positionV relativeFrom="paragraph">
                  <wp:posOffset>-1330169</wp:posOffset>
                </wp:positionV>
                <wp:extent cx="6510528" cy="1802892"/>
                <wp:effectExtent l="0" t="0" r="0" b="0"/>
                <wp:wrapNone/>
                <wp:docPr id="148707" name="Group 148707"/>
                <wp:cNvGraphicFramePr/>
                <a:graphic xmlns:a="http://schemas.openxmlformats.org/drawingml/2006/main">
                  <a:graphicData uri="http://schemas.microsoft.com/office/word/2010/wordprocessingGroup">
                    <wpg:wgp>
                      <wpg:cNvGrpSpPr/>
                      <wpg:grpSpPr>
                        <a:xfrm>
                          <a:off x="0" y="0"/>
                          <a:ext cx="6510528" cy="1802892"/>
                          <a:chOff x="0" y="0"/>
                          <a:chExt cx="6510528" cy="1802892"/>
                        </a:xfrm>
                      </wpg:grpSpPr>
                      <pic:pic xmlns:pic="http://schemas.openxmlformats.org/drawingml/2006/picture">
                        <pic:nvPicPr>
                          <pic:cNvPr id="1746" name="Picture 1746"/>
                          <pic:cNvPicPr/>
                        </pic:nvPicPr>
                        <pic:blipFill>
                          <a:blip r:embed="rId14"/>
                          <a:stretch>
                            <a:fillRect/>
                          </a:stretch>
                        </pic:blipFill>
                        <pic:spPr>
                          <a:xfrm>
                            <a:off x="2708148" y="27432"/>
                            <a:ext cx="1367790" cy="1296670"/>
                          </a:xfrm>
                          <a:prstGeom prst="rect">
                            <a:avLst/>
                          </a:prstGeom>
                        </pic:spPr>
                      </pic:pic>
                      <pic:pic xmlns:pic="http://schemas.openxmlformats.org/drawingml/2006/picture">
                        <pic:nvPicPr>
                          <pic:cNvPr id="1869" name="Picture 1869"/>
                          <pic:cNvPicPr/>
                        </pic:nvPicPr>
                        <pic:blipFill>
                          <a:blip r:embed="rId15"/>
                          <a:stretch>
                            <a:fillRect/>
                          </a:stretch>
                        </pic:blipFill>
                        <pic:spPr>
                          <a:xfrm>
                            <a:off x="0" y="0"/>
                            <a:ext cx="2371344" cy="1802892"/>
                          </a:xfrm>
                          <a:prstGeom prst="rect">
                            <a:avLst/>
                          </a:prstGeom>
                        </pic:spPr>
                      </pic:pic>
                      <pic:pic xmlns:pic="http://schemas.openxmlformats.org/drawingml/2006/picture">
                        <pic:nvPicPr>
                          <pic:cNvPr id="1901" name="Picture 1901"/>
                          <pic:cNvPicPr/>
                        </pic:nvPicPr>
                        <pic:blipFill>
                          <a:blip r:embed="rId16"/>
                          <a:stretch>
                            <a:fillRect/>
                          </a:stretch>
                        </pic:blipFill>
                        <pic:spPr>
                          <a:xfrm>
                            <a:off x="4139184" y="65532"/>
                            <a:ext cx="2371344" cy="1737360"/>
                          </a:xfrm>
                          <a:prstGeom prst="rect">
                            <a:avLst/>
                          </a:prstGeom>
                        </pic:spPr>
                      </pic:pic>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48707" style="width:512.64pt;height:141.96pt;position:absolute;z-index:-2147483526;mso-position-horizontal-relative:text;mso-position-horizontal:absolute;margin-left:10.56pt;mso-position-vertical-relative:text;margin-top:-104.738pt;" coordsize="65105,18028">
                <v:shape id="Picture 1746" style="position:absolute;width:13677;height:12966;left:27081;top:274;" filled="f">
                  <v:imagedata r:id="rId25"/>
                </v:shape>
                <v:shape id="Picture 1869" style="position:absolute;width:23713;height:18028;left:0;top:0;" filled="f">
                  <v:imagedata r:id="rId26"/>
                </v:shape>
                <v:shape id="Picture 1901" style="position:absolute;width:23713;height:17373;left:41391;top:655;" filled="f">
                  <v:imagedata r:id="rId27"/>
                </v:shape>
              </v:group>
            </w:pict>
          </mc:Fallback>
        </mc:AlternateContent>
      </w:r>
      <w:r>
        <w:rPr>
          <w:rFonts w:ascii="Gill Sans MT" w:eastAsia="Gill Sans MT" w:hAnsi="Gill Sans MT" w:cs="Gill Sans MT"/>
          <w:sz w:val="52"/>
        </w:rPr>
        <w:t xml:space="preserve"> </w:t>
      </w:r>
      <w:r>
        <w:rPr>
          <w:rFonts w:ascii="Gill Sans MT" w:eastAsia="Gill Sans MT" w:hAnsi="Gill Sans MT" w:cs="Gill Sans MT"/>
          <w:sz w:val="52"/>
        </w:rPr>
        <w:tab/>
      </w:r>
      <w:r>
        <w:rPr>
          <w:rFonts w:ascii="Berlin Sans FB" w:eastAsia="Berlin Sans FB" w:hAnsi="Berlin Sans FB" w:cs="Berlin Sans FB"/>
          <w:sz w:val="24"/>
        </w:rPr>
        <w:t xml:space="preserve">________ </w:t>
      </w:r>
    </w:p>
    <w:p w:rsidR="004964EF" w:rsidRDefault="00854097">
      <w:pPr>
        <w:spacing w:after="0" w:line="231" w:lineRule="auto"/>
        <w:ind w:left="0" w:right="3594" w:firstLine="0"/>
        <w:jc w:val="left"/>
      </w:pPr>
      <w:r>
        <w:rPr>
          <w:rFonts w:ascii="Calibri" w:eastAsia="Calibri" w:hAnsi="Calibri" w:cs="Calibri"/>
        </w:rPr>
        <w:lastRenderedPageBreak/>
        <w:t xml:space="preserve">  </w:t>
      </w:r>
    </w:p>
    <w:p w:rsidR="004964EF" w:rsidRDefault="00854097">
      <w:pPr>
        <w:spacing w:after="0" w:line="259" w:lineRule="auto"/>
        <w:ind w:left="348" w:right="3" w:hanging="10"/>
        <w:jc w:val="center"/>
      </w:pPr>
      <w:proofErr w:type="spellStart"/>
      <w:r>
        <w:rPr>
          <w:rFonts w:ascii="Berlin Sans FB" w:eastAsia="Berlin Sans FB" w:hAnsi="Berlin Sans FB" w:cs="Berlin Sans FB"/>
          <w:sz w:val="24"/>
        </w:rPr>
        <w:t>Republic</w:t>
      </w:r>
      <w:proofErr w:type="spellEnd"/>
      <w:r>
        <w:rPr>
          <w:rFonts w:ascii="Berlin Sans FB" w:eastAsia="Berlin Sans FB" w:hAnsi="Berlin Sans FB" w:cs="Berlin Sans FB"/>
          <w:sz w:val="24"/>
        </w:rPr>
        <w:t xml:space="preserve"> of </w:t>
      </w:r>
      <w:proofErr w:type="spellStart"/>
      <w:r>
        <w:rPr>
          <w:rFonts w:ascii="Berlin Sans FB" w:eastAsia="Berlin Sans FB" w:hAnsi="Berlin Sans FB" w:cs="Berlin Sans FB"/>
          <w:sz w:val="24"/>
        </w:rPr>
        <w:t>Cameroon</w:t>
      </w:r>
      <w:proofErr w:type="spellEnd"/>
      <w:r>
        <w:rPr>
          <w:rFonts w:ascii="Berlin Sans FB" w:eastAsia="Berlin Sans FB" w:hAnsi="Berlin Sans FB" w:cs="Berlin Sans FB"/>
          <w:sz w:val="24"/>
        </w:rPr>
        <w:t xml:space="preserve"> </w:t>
      </w:r>
    </w:p>
    <w:p w:rsidR="004964EF" w:rsidRDefault="00854097">
      <w:pPr>
        <w:spacing w:after="0" w:line="259" w:lineRule="auto"/>
        <w:ind w:left="348" w:right="4" w:hanging="10"/>
        <w:jc w:val="center"/>
      </w:pPr>
      <w:proofErr w:type="spellStart"/>
      <w:r>
        <w:rPr>
          <w:rFonts w:ascii="Berlin Sans FB" w:eastAsia="Berlin Sans FB" w:hAnsi="Berlin Sans FB" w:cs="Berlin Sans FB"/>
          <w:sz w:val="24"/>
        </w:rPr>
        <w:t>Peace</w:t>
      </w:r>
      <w:proofErr w:type="spellEnd"/>
      <w:r>
        <w:rPr>
          <w:rFonts w:ascii="Berlin Sans FB" w:eastAsia="Berlin Sans FB" w:hAnsi="Berlin Sans FB" w:cs="Berlin Sans FB"/>
          <w:sz w:val="24"/>
        </w:rPr>
        <w:t xml:space="preserve"> – </w:t>
      </w:r>
      <w:proofErr w:type="spellStart"/>
      <w:r>
        <w:rPr>
          <w:rFonts w:ascii="Berlin Sans FB" w:eastAsia="Berlin Sans FB" w:hAnsi="Berlin Sans FB" w:cs="Berlin Sans FB"/>
          <w:sz w:val="24"/>
        </w:rPr>
        <w:t>Work</w:t>
      </w:r>
      <w:proofErr w:type="spellEnd"/>
      <w:r>
        <w:rPr>
          <w:rFonts w:ascii="Berlin Sans FB" w:eastAsia="Berlin Sans FB" w:hAnsi="Berlin Sans FB" w:cs="Berlin Sans FB"/>
          <w:sz w:val="24"/>
        </w:rPr>
        <w:t xml:space="preserve"> – </w:t>
      </w:r>
      <w:proofErr w:type="spellStart"/>
      <w:r>
        <w:rPr>
          <w:rFonts w:ascii="Berlin Sans FB" w:eastAsia="Berlin Sans FB" w:hAnsi="Berlin Sans FB" w:cs="Berlin Sans FB"/>
          <w:sz w:val="24"/>
        </w:rPr>
        <w:t>Fatherland</w:t>
      </w:r>
      <w:proofErr w:type="spellEnd"/>
      <w:r>
        <w:rPr>
          <w:rFonts w:ascii="Berlin Sans FB" w:eastAsia="Berlin Sans FB" w:hAnsi="Berlin Sans FB" w:cs="Berlin Sans FB"/>
          <w:sz w:val="24"/>
        </w:rPr>
        <w:t xml:space="preserve">  </w:t>
      </w:r>
    </w:p>
    <w:p w:rsidR="004964EF" w:rsidRDefault="00854097">
      <w:pPr>
        <w:spacing w:after="0" w:line="259" w:lineRule="auto"/>
        <w:ind w:left="348" w:right="0" w:hanging="10"/>
        <w:jc w:val="center"/>
      </w:pPr>
      <w:r>
        <w:rPr>
          <w:rFonts w:ascii="Berlin Sans FB" w:eastAsia="Berlin Sans FB" w:hAnsi="Berlin Sans FB" w:cs="Berlin Sans FB"/>
          <w:sz w:val="24"/>
        </w:rPr>
        <w:t xml:space="preserve">________ </w:t>
      </w:r>
    </w:p>
    <w:p w:rsidR="004964EF" w:rsidRDefault="00854097">
      <w:pPr>
        <w:spacing w:after="0" w:line="259" w:lineRule="auto"/>
        <w:ind w:left="10" w:right="646" w:hanging="10"/>
        <w:jc w:val="right"/>
      </w:pPr>
      <w:proofErr w:type="spellStart"/>
      <w:r>
        <w:rPr>
          <w:rFonts w:ascii="Berlin Sans FB" w:eastAsia="Berlin Sans FB" w:hAnsi="Berlin Sans FB" w:cs="Berlin Sans FB"/>
          <w:sz w:val="24"/>
        </w:rPr>
        <w:t>Eastern</w:t>
      </w:r>
      <w:proofErr w:type="spellEnd"/>
      <w:r>
        <w:rPr>
          <w:rFonts w:ascii="Berlin Sans FB" w:eastAsia="Berlin Sans FB" w:hAnsi="Berlin Sans FB" w:cs="Berlin Sans FB"/>
          <w:sz w:val="24"/>
        </w:rPr>
        <w:t xml:space="preserve"> </w:t>
      </w:r>
      <w:proofErr w:type="spellStart"/>
      <w:r>
        <w:rPr>
          <w:rFonts w:ascii="Berlin Sans FB" w:eastAsia="Berlin Sans FB" w:hAnsi="Berlin Sans FB" w:cs="Berlin Sans FB"/>
          <w:sz w:val="24"/>
        </w:rPr>
        <w:t>Region</w:t>
      </w:r>
      <w:proofErr w:type="spellEnd"/>
      <w:r>
        <w:rPr>
          <w:rFonts w:ascii="Berlin Sans FB" w:eastAsia="Berlin Sans FB" w:hAnsi="Berlin Sans FB" w:cs="Berlin Sans FB"/>
          <w:sz w:val="24"/>
        </w:rPr>
        <w:t xml:space="preserve">                   </w:t>
      </w:r>
    </w:p>
    <w:p w:rsidR="004964EF" w:rsidRDefault="00854097">
      <w:pPr>
        <w:spacing w:after="0" w:line="259" w:lineRule="auto"/>
        <w:ind w:left="348" w:right="0" w:hanging="10"/>
        <w:jc w:val="center"/>
      </w:pPr>
      <w:r>
        <w:rPr>
          <w:rFonts w:ascii="Berlin Sans FB" w:eastAsia="Berlin Sans FB" w:hAnsi="Berlin Sans FB" w:cs="Berlin Sans FB"/>
          <w:sz w:val="24"/>
        </w:rPr>
        <w:t xml:space="preserve">_________ </w:t>
      </w:r>
    </w:p>
    <w:p w:rsidR="004964EF" w:rsidRDefault="00854097">
      <w:pPr>
        <w:spacing w:after="0" w:line="259" w:lineRule="auto"/>
        <w:ind w:left="10" w:right="304" w:hanging="10"/>
        <w:jc w:val="right"/>
      </w:pPr>
      <w:proofErr w:type="spellStart"/>
      <w:r>
        <w:rPr>
          <w:rFonts w:ascii="Berlin Sans FB" w:eastAsia="Berlin Sans FB" w:hAnsi="Berlin Sans FB" w:cs="Berlin Sans FB"/>
          <w:sz w:val="24"/>
        </w:rPr>
        <w:t>Upper</w:t>
      </w:r>
      <w:proofErr w:type="spellEnd"/>
      <w:r>
        <w:rPr>
          <w:rFonts w:ascii="Berlin Sans FB" w:eastAsia="Berlin Sans FB" w:hAnsi="Berlin Sans FB" w:cs="Berlin Sans FB"/>
          <w:sz w:val="24"/>
        </w:rPr>
        <w:t xml:space="preserve"> Nyong Division              </w:t>
      </w:r>
    </w:p>
    <w:p w:rsidR="004964EF" w:rsidRDefault="00854097">
      <w:pPr>
        <w:spacing w:after="0" w:line="259" w:lineRule="auto"/>
        <w:ind w:left="348" w:right="0" w:hanging="10"/>
        <w:jc w:val="center"/>
      </w:pPr>
      <w:r>
        <w:rPr>
          <w:rFonts w:ascii="Berlin Sans FB" w:eastAsia="Berlin Sans FB" w:hAnsi="Berlin Sans FB" w:cs="Berlin Sans FB"/>
          <w:sz w:val="24"/>
        </w:rPr>
        <w:t xml:space="preserve">________ </w:t>
      </w:r>
    </w:p>
    <w:p w:rsidR="004964EF" w:rsidRDefault="00854097">
      <w:pPr>
        <w:spacing w:after="0" w:line="259" w:lineRule="auto"/>
        <w:ind w:left="10" w:right="745" w:hanging="10"/>
        <w:jc w:val="right"/>
      </w:pPr>
      <w:r>
        <w:rPr>
          <w:rFonts w:ascii="Berlin Sans FB" w:eastAsia="Berlin Sans FB" w:hAnsi="Berlin Sans FB" w:cs="Berlin Sans FB"/>
          <w:sz w:val="24"/>
        </w:rPr>
        <w:t xml:space="preserve">Atok Council                     </w:t>
      </w:r>
    </w:p>
    <w:p w:rsidR="004964EF" w:rsidRDefault="00854097">
      <w:pPr>
        <w:spacing w:after="0" w:line="259" w:lineRule="auto"/>
        <w:ind w:left="348" w:right="0" w:hanging="10"/>
        <w:jc w:val="center"/>
      </w:pPr>
      <w:r>
        <w:rPr>
          <w:rFonts w:ascii="Berlin Sans FB" w:eastAsia="Berlin Sans FB" w:hAnsi="Berlin Sans FB" w:cs="Berlin Sans FB"/>
          <w:sz w:val="24"/>
        </w:rPr>
        <w:t xml:space="preserve">________ </w:t>
      </w:r>
    </w:p>
    <w:p w:rsidR="004964EF" w:rsidRDefault="00854097">
      <w:pPr>
        <w:spacing w:after="0" w:line="259" w:lineRule="auto"/>
        <w:ind w:left="0" w:right="0" w:firstLine="0"/>
        <w:jc w:val="left"/>
      </w:pPr>
      <w:r>
        <w:rPr>
          <w:rFonts w:ascii="Calibri" w:eastAsia="Calibri" w:hAnsi="Calibri" w:cs="Calibri"/>
        </w:rPr>
        <w:t xml:space="preserve"> </w:t>
      </w:r>
    </w:p>
    <w:p w:rsidR="004964EF" w:rsidRDefault="004964EF">
      <w:pPr>
        <w:sectPr w:rsidR="004964EF">
          <w:type w:val="continuous"/>
          <w:pgSz w:w="12240" w:h="15840"/>
          <w:pgMar w:top="1440" w:right="1175" w:bottom="1440" w:left="1080" w:header="720" w:footer="720" w:gutter="0"/>
          <w:cols w:num="2" w:space="720" w:equalWidth="0">
            <w:col w:w="3792" w:space="3048"/>
            <w:col w:w="3145"/>
          </w:cols>
        </w:sectPr>
      </w:pPr>
    </w:p>
    <w:p w:rsidR="004964EF" w:rsidRDefault="00854097">
      <w:pPr>
        <w:pStyle w:val="Titre1"/>
        <w:ind w:right="1067"/>
      </w:pPr>
      <w:r>
        <w:lastRenderedPageBreak/>
        <w:t>OPEN NATIONAL INVITATION TO TENDER NOTICE</w:t>
      </w:r>
      <w:r>
        <w:rPr>
          <w:u w:val="none"/>
        </w:rPr>
        <w:t xml:space="preserve"> </w:t>
      </w:r>
    </w:p>
    <w:p w:rsidR="004964EF" w:rsidRDefault="00854097" w:rsidP="00021F31">
      <w:pPr>
        <w:spacing w:after="0" w:line="273" w:lineRule="auto"/>
        <w:ind w:left="10" w:right="182" w:hanging="10"/>
        <w:jc w:val="center"/>
        <w:rPr>
          <w:sz w:val="28"/>
        </w:rPr>
      </w:pPr>
      <w:r>
        <w:rPr>
          <w:sz w:val="28"/>
        </w:rPr>
        <w:t>OPEN NATIONA</w:t>
      </w:r>
      <w:r w:rsidR="00BD40DD">
        <w:rPr>
          <w:sz w:val="28"/>
        </w:rPr>
        <w:t>L INVITATION TO TENDER NOTICE N°</w:t>
      </w:r>
      <w:r>
        <w:rPr>
          <w:sz w:val="28"/>
        </w:rPr>
        <w:t xml:space="preserve"> </w:t>
      </w:r>
      <w:r w:rsidR="00BD40DD" w:rsidRPr="00BD40DD">
        <w:rPr>
          <w:color w:val="FF0000"/>
          <w:sz w:val="28"/>
        </w:rPr>
        <w:t>005</w:t>
      </w:r>
      <w:r w:rsidR="00BD40DD">
        <w:rPr>
          <w:sz w:val="28"/>
        </w:rPr>
        <w:t xml:space="preserve"> </w:t>
      </w:r>
      <w:r>
        <w:rPr>
          <w:sz w:val="28"/>
        </w:rPr>
        <w:t xml:space="preserve">/ONITN/C.ATOK/ UNITB /2026 of the </w:t>
      </w:r>
      <w:r w:rsidR="00BD40DD" w:rsidRPr="00BD40DD">
        <w:rPr>
          <w:color w:val="FF0000"/>
          <w:sz w:val="28"/>
        </w:rPr>
        <w:t xml:space="preserve">30/01/2026 </w:t>
      </w:r>
      <w:r>
        <w:rPr>
          <w:sz w:val="28"/>
        </w:rPr>
        <w:t>For</w:t>
      </w:r>
      <w:r w:rsidR="00597E09">
        <w:rPr>
          <w:sz w:val="28"/>
        </w:rPr>
        <w:t xml:space="preserve"> the </w:t>
      </w:r>
      <w:proofErr w:type="spellStart"/>
      <w:r w:rsidR="001226BA">
        <w:rPr>
          <w:sz w:val="28"/>
        </w:rPr>
        <w:t>completion</w:t>
      </w:r>
      <w:proofErr w:type="spellEnd"/>
      <w:r w:rsidR="001226BA">
        <w:rPr>
          <w:sz w:val="28"/>
        </w:rPr>
        <w:t xml:space="preserve"> of municipal </w:t>
      </w:r>
      <w:proofErr w:type="spellStart"/>
      <w:r w:rsidR="001226BA">
        <w:rPr>
          <w:sz w:val="28"/>
        </w:rPr>
        <w:t>housing</w:t>
      </w:r>
      <w:proofErr w:type="spellEnd"/>
      <w:r w:rsidR="001226BA">
        <w:rPr>
          <w:sz w:val="28"/>
        </w:rPr>
        <w:t xml:space="preserve"> </w:t>
      </w:r>
      <w:proofErr w:type="spellStart"/>
      <w:r w:rsidR="001226BA">
        <w:rPr>
          <w:sz w:val="28"/>
        </w:rPr>
        <w:t>works</w:t>
      </w:r>
      <w:proofErr w:type="spellEnd"/>
      <w:r>
        <w:rPr>
          <w:sz w:val="28"/>
        </w:rPr>
        <w:t xml:space="preserve"> </w:t>
      </w:r>
      <w:proofErr w:type="spellStart"/>
      <w:r>
        <w:rPr>
          <w:sz w:val="28"/>
        </w:rPr>
        <w:t>at</w:t>
      </w:r>
      <w:proofErr w:type="spellEnd"/>
      <w:r>
        <w:rPr>
          <w:sz w:val="28"/>
        </w:rPr>
        <w:t xml:space="preserve"> Atok </w:t>
      </w:r>
      <w:proofErr w:type="spellStart"/>
      <w:r>
        <w:rPr>
          <w:sz w:val="28"/>
        </w:rPr>
        <w:t>council</w:t>
      </w:r>
      <w:proofErr w:type="spellEnd"/>
      <w:r>
        <w:rPr>
          <w:sz w:val="28"/>
        </w:rPr>
        <w:t xml:space="preserve">, </w:t>
      </w:r>
      <w:proofErr w:type="spellStart"/>
      <w:r>
        <w:rPr>
          <w:sz w:val="28"/>
        </w:rPr>
        <w:t>Upper</w:t>
      </w:r>
      <w:proofErr w:type="spellEnd"/>
      <w:r>
        <w:rPr>
          <w:sz w:val="28"/>
        </w:rPr>
        <w:t xml:space="preserve"> Nyong Division, East </w:t>
      </w:r>
      <w:proofErr w:type="spellStart"/>
      <w:r>
        <w:rPr>
          <w:sz w:val="28"/>
        </w:rPr>
        <w:t>Region</w:t>
      </w:r>
      <w:proofErr w:type="spellEnd"/>
      <w:r>
        <w:rPr>
          <w:sz w:val="28"/>
        </w:rPr>
        <w:t>.</w:t>
      </w:r>
      <w:bookmarkStart w:id="0" w:name="_GoBack"/>
      <w:bookmarkEnd w:id="0"/>
    </w:p>
    <w:p w:rsidR="00021F31" w:rsidRDefault="00021F31">
      <w:pPr>
        <w:spacing w:after="0" w:line="273" w:lineRule="auto"/>
        <w:ind w:left="10" w:right="182" w:hanging="10"/>
        <w:jc w:val="left"/>
      </w:pPr>
    </w:p>
    <w:p w:rsidR="004964EF" w:rsidRDefault="00854097" w:rsidP="001226BA">
      <w:pPr>
        <w:spacing w:after="15" w:line="259" w:lineRule="auto"/>
        <w:ind w:right="0" w:firstLine="0"/>
        <w:jc w:val="left"/>
      </w:pPr>
      <w:r>
        <w:t xml:space="preserve"> FINANCING: Public Investment Budget - Financial </w:t>
      </w:r>
      <w:proofErr w:type="spellStart"/>
      <w:r>
        <w:t>Year</w:t>
      </w:r>
      <w:proofErr w:type="spellEnd"/>
      <w:r>
        <w:t xml:space="preserve"> 2026 </w:t>
      </w:r>
      <w:proofErr w:type="spellStart"/>
      <w:r>
        <w:rPr>
          <w:b/>
          <w:u w:val="single" w:color="000000"/>
          <w:shd w:val="clear" w:color="auto" w:fill="FFFF00"/>
        </w:rPr>
        <w:t>Subject</w:t>
      </w:r>
      <w:proofErr w:type="spellEnd"/>
      <w:r>
        <w:rPr>
          <w:b/>
          <w:u w:val="single" w:color="000000"/>
          <w:shd w:val="clear" w:color="auto" w:fill="FFFF00"/>
        </w:rPr>
        <w:t xml:space="preserve"> of the invitation to tender:</w:t>
      </w:r>
      <w:r>
        <w:rPr>
          <w:b/>
        </w:rPr>
        <w:t xml:space="preserve"> </w:t>
      </w:r>
    </w:p>
    <w:p w:rsidR="004964EF" w:rsidRDefault="00854097" w:rsidP="00597E09">
      <w:pPr>
        <w:ind w:left="0" w:right="1072"/>
      </w:pPr>
      <w:r>
        <w:t xml:space="preserve"> </w:t>
      </w:r>
      <w:proofErr w:type="spellStart"/>
      <w:r>
        <w:t>Within</w:t>
      </w:r>
      <w:proofErr w:type="spellEnd"/>
      <w:r>
        <w:t xml:space="preserve"> the </w:t>
      </w:r>
      <w:proofErr w:type="spellStart"/>
      <w:r>
        <w:t>framework</w:t>
      </w:r>
      <w:proofErr w:type="spellEnd"/>
      <w:r>
        <w:t xml:space="preserve"> of the Public </w:t>
      </w:r>
      <w:proofErr w:type="spellStart"/>
      <w:r>
        <w:t>Investment</w:t>
      </w:r>
      <w:proofErr w:type="spellEnd"/>
      <w:r>
        <w:t xml:space="preserve"> Budget, Fiscal </w:t>
      </w:r>
      <w:proofErr w:type="spellStart"/>
      <w:r>
        <w:t>Year</w:t>
      </w:r>
      <w:proofErr w:type="spellEnd"/>
      <w:r>
        <w:t xml:space="preserve"> 2026, the </w:t>
      </w:r>
      <w:proofErr w:type="spellStart"/>
      <w:r>
        <w:t>Mayor</w:t>
      </w:r>
      <w:proofErr w:type="spellEnd"/>
      <w:r>
        <w:t xml:space="preserve"> of Atok Council, </w:t>
      </w:r>
      <w:proofErr w:type="spellStart"/>
      <w:r>
        <w:t>Contracting</w:t>
      </w:r>
      <w:proofErr w:type="spellEnd"/>
      <w:r>
        <w:t xml:space="preserve"> </w:t>
      </w:r>
      <w:proofErr w:type="spellStart"/>
      <w:r>
        <w:t>Authority</w:t>
      </w:r>
      <w:proofErr w:type="spellEnd"/>
      <w:r>
        <w:t xml:space="preserve">, </w:t>
      </w:r>
      <w:proofErr w:type="spellStart"/>
      <w:r>
        <w:t>hereby</w:t>
      </w:r>
      <w:proofErr w:type="spellEnd"/>
      <w:r>
        <w:t xml:space="preserve"> </w:t>
      </w:r>
      <w:proofErr w:type="spellStart"/>
      <w:r>
        <w:t>launches</w:t>
      </w:r>
      <w:proofErr w:type="spellEnd"/>
      <w:r>
        <w:t xml:space="preserve"> an Open National Invitation to tender, </w:t>
      </w:r>
      <w:r w:rsidR="00597E09">
        <w:rPr>
          <w:sz w:val="28"/>
        </w:rPr>
        <w:t xml:space="preserve">For the construction </w:t>
      </w:r>
      <w:proofErr w:type="spellStart"/>
      <w:r w:rsidR="00597E09">
        <w:rPr>
          <w:sz w:val="28"/>
        </w:rPr>
        <w:t>works</w:t>
      </w:r>
      <w:proofErr w:type="spellEnd"/>
      <w:r w:rsidR="00597E09">
        <w:rPr>
          <w:sz w:val="28"/>
        </w:rPr>
        <w:t xml:space="preserve"> of one (01) blocs of </w:t>
      </w:r>
      <w:proofErr w:type="spellStart"/>
      <w:r w:rsidR="00597E09">
        <w:rPr>
          <w:sz w:val="28"/>
        </w:rPr>
        <w:t>two</w:t>
      </w:r>
      <w:proofErr w:type="spellEnd"/>
      <w:r w:rsidR="00597E09">
        <w:rPr>
          <w:sz w:val="28"/>
        </w:rPr>
        <w:t xml:space="preserve"> </w:t>
      </w:r>
      <w:proofErr w:type="spellStart"/>
      <w:r w:rsidR="00597E09">
        <w:rPr>
          <w:sz w:val="28"/>
        </w:rPr>
        <w:t>apartment</w:t>
      </w:r>
      <w:proofErr w:type="spellEnd"/>
      <w:r w:rsidR="00597E09">
        <w:rPr>
          <w:sz w:val="28"/>
        </w:rPr>
        <w:t xml:space="preserve"> building </w:t>
      </w:r>
      <w:proofErr w:type="spellStart"/>
      <w:r w:rsidR="00597E09">
        <w:rPr>
          <w:sz w:val="28"/>
        </w:rPr>
        <w:t>with</w:t>
      </w:r>
      <w:proofErr w:type="spellEnd"/>
      <w:r w:rsidR="00597E09">
        <w:rPr>
          <w:sz w:val="28"/>
        </w:rPr>
        <w:t xml:space="preserve"> </w:t>
      </w:r>
      <w:r w:rsidR="008D49EC">
        <w:rPr>
          <w:sz w:val="28"/>
          <w:highlight w:val="yellow"/>
        </w:rPr>
        <w:t>air-shed</w:t>
      </w:r>
      <w:r w:rsidR="008D49EC" w:rsidRPr="00597E09">
        <w:rPr>
          <w:sz w:val="28"/>
          <w:highlight w:val="yellow"/>
        </w:rPr>
        <w:t xml:space="preserve"> and </w:t>
      </w:r>
      <w:r w:rsidR="008D49EC">
        <w:rPr>
          <w:sz w:val="28"/>
          <w:highlight w:val="yellow"/>
        </w:rPr>
        <w:t xml:space="preserve">water </w:t>
      </w:r>
      <w:proofErr w:type="spellStart"/>
      <w:r w:rsidR="008D49EC">
        <w:rPr>
          <w:sz w:val="28"/>
          <w:highlight w:val="yellow"/>
        </w:rPr>
        <w:t>tower</w:t>
      </w:r>
      <w:proofErr w:type="spellEnd"/>
      <w:r w:rsidR="00597E09">
        <w:rPr>
          <w:sz w:val="28"/>
        </w:rPr>
        <w:t xml:space="preserve"> for communal house </w:t>
      </w:r>
      <w:proofErr w:type="spellStart"/>
      <w:r w:rsidR="00597E09">
        <w:rPr>
          <w:sz w:val="28"/>
        </w:rPr>
        <w:t>at</w:t>
      </w:r>
      <w:proofErr w:type="spellEnd"/>
      <w:r w:rsidR="00597E09">
        <w:rPr>
          <w:sz w:val="28"/>
        </w:rPr>
        <w:t xml:space="preserve"> Atok </w:t>
      </w:r>
      <w:proofErr w:type="spellStart"/>
      <w:r w:rsidR="00597E09">
        <w:rPr>
          <w:sz w:val="28"/>
        </w:rPr>
        <w:t>council</w:t>
      </w:r>
      <w:proofErr w:type="spellEnd"/>
      <w:r w:rsidR="00597E09">
        <w:rPr>
          <w:sz w:val="28"/>
        </w:rPr>
        <w:t xml:space="preserve">, </w:t>
      </w:r>
      <w:proofErr w:type="spellStart"/>
      <w:r w:rsidR="00597E09">
        <w:rPr>
          <w:sz w:val="28"/>
        </w:rPr>
        <w:t>Upper</w:t>
      </w:r>
      <w:proofErr w:type="spellEnd"/>
      <w:r w:rsidR="00597E09">
        <w:rPr>
          <w:sz w:val="28"/>
        </w:rPr>
        <w:t xml:space="preserve"> Nyong Division, East </w:t>
      </w:r>
      <w:proofErr w:type="spellStart"/>
      <w:r w:rsidR="00597E09">
        <w:rPr>
          <w:sz w:val="28"/>
        </w:rPr>
        <w:t>Region</w:t>
      </w:r>
      <w:proofErr w:type="spellEnd"/>
      <w:r w:rsidR="00597E09">
        <w:rPr>
          <w:sz w:val="28"/>
        </w:rPr>
        <w:t xml:space="preserve">. </w:t>
      </w:r>
      <w:r>
        <w:rPr>
          <w:b/>
          <w:u w:val="single" w:color="000000"/>
          <w:shd w:val="clear" w:color="auto" w:fill="FFFF00"/>
        </w:rPr>
        <w:t xml:space="preserve">Nature of </w:t>
      </w:r>
      <w:proofErr w:type="spellStart"/>
      <w:r>
        <w:rPr>
          <w:b/>
          <w:u w:val="single" w:color="000000"/>
          <w:shd w:val="clear" w:color="auto" w:fill="FFFF00"/>
        </w:rPr>
        <w:t>works</w:t>
      </w:r>
      <w:proofErr w:type="spellEnd"/>
      <w:r>
        <w:rPr>
          <w:b/>
          <w:u w:val="single" w:color="000000"/>
          <w:shd w:val="clear" w:color="auto" w:fill="FFFF00"/>
        </w:rPr>
        <w:t>:</w:t>
      </w:r>
      <w:r>
        <w:rPr>
          <w:b/>
        </w:rPr>
        <w:t xml:space="preserve"> </w:t>
      </w:r>
    </w:p>
    <w:p w:rsidR="004964EF" w:rsidRDefault="00854097">
      <w:pPr>
        <w:ind w:left="0" w:right="1072"/>
      </w:pPr>
      <w:r>
        <w:t xml:space="preserve">This </w:t>
      </w:r>
      <w:proofErr w:type="spellStart"/>
      <w:r>
        <w:t>work</w:t>
      </w:r>
      <w:proofErr w:type="spellEnd"/>
      <w:r>
        <w:t xml:space="preserve"> </w:t>
      </w:r>
      <w:proofErr w:type="spellStart"/>
      <w:r>
        <w:t>includes</w:t>
      </w:r>
      <w:proofErr w:type="spellEnd"/>
      <w:r>
        <w:t xml:space="preserve"> the </w:t>
      </w:r>
      <w:proofErr w:type="spellStart"/>
      <w:r>
        <w:t>following</w:t>
      </w:r>
      <w:proofErr w:type="spellEnd"/>
      <w:r>
        <w:t xml:space="preserve">: </w:t>
      </w:r>
    </w:p>
    <w:p w:rsidR="004964EF" w:rsidRDefault="00854097">
      <w:pPr>
        <w:ind w:left="265" w:right="1072"/>
      </w:pPr>
      <w:proofErr w:type="spellStart"/>
      <w:r>
        <w:t>Preliminary</w:t>
      </w:r>
      <w:proofErr w:type="spellEnd"/>
      <w:r>
        <w:t xml:space="preserve"> </w:t>
      </w:r>
      <w:proofErr w:type="spellStart"/>
      <w:proofErr w:type="gramStart"/>
      <w:r>
        <w:t>work</w:t>
      </w:r>
      <w:proofErr w:type="spellEnd"/>
      <w:r>
        <w:t xml:space="preserve">  ;</w:t>
      </w:r>
      <w:proofErr w:type="gramEnd"/>
      <w:r>
        <w:t xml:space="preserve"> </w:t>
      </w:r>
    </w:p>
    <w:p w:rsidR="004964EF" w:rsidRDefault="00854097">
      <w:pPr>
        <w:ind w:left="265" w:right="1072"/>
      </w:pPr>
      <w:proofErr w:type="spellStart"/>
      <w:r>
        <w:t>Earthworks</w:t>
      </w:r>
      <w:proofErr w:type="spellEnd"/>
      <w:r>
        <w:t xml:space="preserve"> ; </w:t>
      </w:r>
    </w:p>
    <w:p w:rsidR="004964EF" w:rsidRDefault="00854097">
      <w:pPr>
        <w:ind w:left="265" w:right="1072"/>
      </w:pPr>
      <w:proofErr w:type="spellStart"/>
      <w:r>
        <w:t>Foundations</w:t>
      </w:r>
      <w:proofErr w:type="spellEnd"/>
      <w:r>
        <w:t xml:space="preserve"> ; </w:t>
      </w:r>
    </w:p>
    <w:p w:rsidR="004964EF" w:rsidRDefault="00854097">
      <w:pPr>
        <w:ind w:left="265" w:right="1072"/>
      </w:pPr>
      <w:proofErr w:type="spellStart"/>
      <w:r>
        <w:t>Masonry</w:t>
      </w:r>
      <w:proofErr w:type="spellEnd"/>
      <w:r>
        <w:t xml:space="preserve">  and </w:t>
      </w:r>
      <w:proofErr w:type="spellStart"/>
      <w:r>
        <w:t>elevation</w:t>
      </w:r>
      <w:proofErr w:type="spellEnd"/>
      <w:r>
        <w:t xml:space="preserve">; </w:t>
      </w:r>
    </w:p>
    <w:p w:rsidR="004964EF" w:rsidRDefault="00854097">
      <w:pPr>
        <w:ind w:left="265" w:right="1072"/>
      </w:pPr>
      <w:r>
        <w:t xml:space="preserve">Framework </w:t>
      </w:r>
      <w:proofErr w:type="spellStart"/>
      <w:r>
        <w:t>covering</w:t>
      </w:r>
      <w:proofErr w:type="spellEnd"/>
      <w:r>
        <w:t xml:space="preserve">; </w:t>
      </w:r>
    </w:p>
    <w:p w:rsidR="004964EF" w:rsidRDefault="00854097">
      <w:pPr>
        <w:ind w:left="265" w:right="1072"/>
      </w:pPr>
      <w:proofErr w:type="spellStart"/>
      <w:r>
        <w:t>Metalworks</w:t>
      </w:r>
      <w:proofErr w:type="spellEnd"/>
      <w:r>
        <w:t xml:space="preserve"> or </w:t>
      </w:r>
      <w:proofErr w:type="spellStart"/>
      <w:r>
        <w:t>fittings</w:t>
      </w:r>
      <w:proofErr w:type="spellEnd"/>
      <w:r>
        <w:t xml:space="preserve"> ; </w:t>
      </w:r>
    </w:p>
    <w:p w:rsidR="004964EF" w:rsidRDefault="00854097">
      <w:pPr>
        <w:ind w:left="265" w:right="1072"/>
      </w:pPr>
      <w:proofErr w:type="spellStart"/>
      <w:r>
        <w:t>Woodwork</w:t>
      </w:r>
      <w:proofErr w:type="spellEnd"/>
      <w:r>
        <w:t xml:space="preserve"> or </w:t>
      </w:r>
      <w:proofErr w:type="spellStart"/>
      <w:r>
        <w:t>fitting</w:t>
      </w:r>
      <w:proofErr w:type="spellEnd"/>
      <w:r>
        <w:t xml:space="preserve"> ; </w:t>
      </w:r>
    </w:p>
    <w:p w:rsidR="004964EF" w:rsidRDefault="00854097">
      <w:pPr>
        <w:ind w:left="265" w:right="1072"/>
      </w:pPr>
      <w:proofErr w:type="spellStart"/>
      <w:r>
        <w:t>Coatingworks</w:t>
      </w:r>
      <w:proofErr w:type="spellEnd"/>
      <w:r>
        <w:t xml:space="preserve"> ; </w:t>
      </w:r>
    </w:p>
    <w:p w:rsidR="004964EF" w:rsidRDefault="00854097">
      <w:pPr>
        <w:spacing w:after="54"/>
        <w:ind w:left="265" w:right="1072"/>
      </w:pPr>
      <w:proofErr w:type="spellStart"/>
      <w:r>
        <w:t>Plumbing</w:t>
      </w:r>
      <w:proofErr w:type="spellEnd"/>
      <w:r>
        <w:t xml:space="preserve"> and </w:t>
      </w:r>
      <w:proofErr w:type="spellStart"/>
      <w:r>
        <w:t>sanitary</w:t>
      </w:r>
      <w:proofErr w:type="spellEnd"/>
      <w:r>
        <w:t xml:space="preserve"> ; </w:t>
      </w:r>
    </w:p>
    <w:p w:rsidR="004964EF" w:rsidRDefault="00854097">
      <w:pPr>
        <w:spacing w:after="97"/>
        <w:ind w:left="265" w:right="1072"/>
      </w:pPr>
      <w:proofErr w:type="spellStart"/>
      <w:r>
        <w:t>Electricity</w:t>
      </w:r>
      <w:proofErr w:type="spellEnd"/>
      <w:r>
        <w:t xml:space="preserve"> ; </w:t>
      </w:r>
    </w:p>
    <w:p w:rsidR="004964EF" w:rsidRDefault="00854097">
      <w:pPr>
        <w:spacing w:after="97"/>
        <w:ind w:left="265" w:right="1072"/>
      </w:pPr>
      <w:r>
        <w:t xml:space="preserve">Painting ;  </w:t>
      </w:r>
    </w:p>
    <w:p w:rsidR="004964EF" w:rsidRDefault="00854097">
      <w:pPr>
        <w:spacing w:after="99"/>
        <w:ind w:left="265" w:right="1072"/>
      </w:pPr>
      <w:r>
        <w:t xml:space="preserve">VRD (Utilities). </w:t>
      </w:r>
    </w:p>
    <w:p w:rsidR="004964EF" w:rsidRDefault="00854097">
      <w:pPr>
        <w:spacing w:after="60" w:line="259" w:lineRule="auto"/>
        <w:ind w:left="265" w:right="0" w:firstLine="0"/>
        <w:jc w:val="left"/>
      </w:pPr>
      <w:r>
        <w:t xml:space="preserve"> </w:t>
      </w:r>
    </w:p>
    <w:p w:rsidR="004964EF" w:rsidRDefault="00854097">
      <w:pPr>
        <w:spacing w:after="15" w:line="259" w:lineRule="auto"/>
        <w:ind w:left="10" w:right="0" w:hanging="10"/>
        <w:jc w:val="left"/>
      </w:pPr>
      <w:proofErr w:type="spellStart"/>
      <w:r>
        <w:rPr>
          <w:b/>
          <w:u w:val="single" w:color="000000"/>
          <w:shd w:val="clear" w:color="auto" w:fill="FFFF00"/>
        </w:rPr>
        <w:t>Execution</w:t>
      </w:r>
      <w:proofErr w:type="spellEnd"/>
      <w:r>
        <w:rPr>
          <w:b/>
          <w:u w:val="single" w:color="000000"/>
          <w:shd w:val="clear" w:color="auto" w:fill="FFFF00"/>
        </w:rPr>
        <w:t xml:space="preserve"> deadline</w:t>
      </w:r>
      <w:r>
        <w:rPr>
          <w:b/>
        </w:rPr>
        <w:t xml:space="preserve"> </w:t>
      </w:r>
    </w:p>
    <w:p w:rsidR="004964EF" w:rsidRDefault="00854097">
      <w:pPr>
        <w:ind w:left="0" w:right="1072"/>
      </w:pPr>
      <w:r>
        <w:lastRenderedPageBreak/>
        <w:t xml:space="preserve">The maximum </w:t>
      </w:r>
      <w:proofErr w:type="spellStart"/>
      <w:r>
        <w:t>execution</w:t>
      </w:r>
      <w:proofErr w:type="spellEnd"/>
      <w:r>
        <w:t xml:space="preserve"> deadline </w:t>
      </w:r>
      <w:proofErr w:type="spellStart"/>
      <w:r>
        <w:t>provided</w:t>
      </w:r>
      <w:proofErr w:type="spellEnd"/>
      <w:r>
        <w:t xml:space="preserve"> for by the Project </w:t>
      </w:r>
      <w:proofErr w:type="spellStart"/>
      <w:r>
        <w:t>Owner</w:t>
      </w:r>
      <w:proofErr w:type="spellEnd"/>
      <w:r>
        <w:t xml:space="preserve"> for the </w:t>
      </w:r>
      <w:proofErr w:type="spellStart"/>
      <w:r>
        <w:t>execution</w:t>
      </w:r>
      <w:proofErr w:type="spellEnd"/>
      <w:r>
        <w:t xml:space="preserve"> of the </w:t>
      </w:r>
      <w:proofErr w:type="spellStart"/>
      <w:r>
        <w:t>works</w:t>
      </w:r>
      <w:proofErr w:type="spellEnd"/>
      <w:r>
        <w:t xml:space="preserve"> </w:t>
      </w:r>
      <w:proofErr w:type="spellStart"/>
      <w:r>
        <w:t>subject</w:t>
      </w:r>
      <w:proofErr w:type="spellEnd"/>
      <w:r w:rsidR="00EE5B6F">
        <w:t xml:space="preserve"> of </w:t>
      </w:r>
      <w:proofErr w:type="spellStart"/>
      <w:r w:rsidR="00EE5B6F">
        <w:t>this</w:t>
      </w:r>
      <w:proofErr w:type="spellEnd"/>
      <w:r w:rsidR="00EE5B6F">
        <w:t xml:space="preserve"> tender </w:t>
      </w:r>
      <w:proofErr w:type="spellStart"/>
      <w:r w:rsidR="00EE5B6F">
        <w:t>shall</w:t>
      </w:r>
      <w:proofErr w:type="spellEnd"/>
      <w:r w:rsidR="00EE5B6F">
        <w:t xml:space="preserve"> </w:t>
      </w:r>
      <w:proofErr w:type="spellStart"/>
      <w:r w:rsidR="00EE5B6F">
        <w:t>be</w:t>
      </w:r>
      <w:proofErr w:type="spellEnd"/>
      <w:r w:rsidR="00EE5B6F">
        <w:t xml:space="preserve"> </w:t>
      </w:r>
      <w:proofErr w:type="spellStart"/>
      <w:r w:rsidR="00EE5B6F">
        <w:t>three</w:t>
      </w:r>
      <w:proofErr w:type="spellEnd"/>
      <w:r w:rsidR="00EE5B6F">
        <w:t xml:space="preserve"> (03</w:t>
      </w:r>
      <w:r>
        <w:t xml:space="preserve">) </w:t>
      </w:r>
      <w:proofErr w:type="spellStart"/>
      <w:r>
        <w:t>months</w:t>
      </w:r>
      <w:proofErr w:type="spellEnd"/>
      <w:r>
        <w:t xml:space="preserve"> as </w:t>
      </w:r>
      <w:proofErr w:type="spellStart"/>
      <w:r>
        <w:t>from</w:t>
      </w:r>
      <w:proofErr w:type="spellEnd"/>
      <w:r>
        <w:t xml:space="preserve"> the date of notification of the Service </w:t>
      </w:r>
      <w:proofErr w:type="spellStart"/>
      <w:r>
        <w:t>Order</w:t>
      </w:r>
      <w:proofErr w:type="spellEnd"/>
      <w:r>
        <w:t xml:space="preserve"> of </w:t>
      </w:r>
      <w:proofErr w:type="spellStart"/>
      <w:r>
        <w:t>starting</w:t>
      </w:r>
      <w:proofErr w:type="spellEnd"/>
      <w:r>
        <w:t xml:space="preserve"> </w:t>
      </w:r>
      <w:proofErr w:type="spellStart"/>
      <w:r>
        <w:t>works</w:t>
      </w:r>
      <w:proofErr w:type="spellEnd"/>
      <w:r>
        <w:t xml:space="preserve">, or </w:t>
      </w:r>
      <w:proofErr w:type="spellStart"/>
      <w:r>
        <w:t>from</w:t>
      </w:r>
      <w:proofErr w:type="spellEnd"/>
      <w:r>
        <w:t xml:space="preserve"> the date </w:t>
      </w:r>
      <w:proofErr w:type="spellStart"/>
      <w:r>
        <w:t>indicated</w:t>
      </w:r>
      <w:proofErr w:type="spellEnd"/>
      <w:r>
        <w:t xml:space="preserve">  </w:t>
      </w:r>
      <w:proofErr w:type="spellStart"/>
      <w:r>
        <w:t>within</w:t>
      </w:r>
      <w:proofErr w:type="spellEnd"/>
      <w:r>
        <w:t xml:space="preserve"> the </w:t>
      </w:r>
      <w:proofErr w:type="spellStart"/>
      <w:r>
        <w:t>said</w:t>
      </w:r>
      <w:proofErr w:type="spellEnd"/>
      <w:r>
        <w:t xml:space="preserve"> Service </w:t>
      </w:r>
      <w:proofErr w:type="spellStart"/>
      <w:r>
        <w:t>Order</w:t>
      </w:r>
      <w:proofErr w:type="spellEnd"/>
      <w:r>
        <w:t xml:space="preserve">. </w:t>
      </w:r>
      <w:proofErr w:type="spellStart"/>
      <w:r>
        <w:rPr>
          <w:b/>
          <w:u w:val="single" w:color="000000"/>
          <w:shd w:val="clear" w:color="auto" w:fill="FFFF00"/>
        </w:rPr>
        <w:t>Allotment</w:t>
      </w:r>
      <w:proofErr w:type="spellEnd"/>
      <w:r>
        <w:rPr>
          <w:b/>
        </w:rPr>
        <w:t xml:space="preserve"> </w:t>
      </w:r>
    </w:p>
    <w:p w:rsidR="004964EF" w:rsidRDefault="00854097">
      <w:pPr>
        <w:ind w:left="0" w:right="1072"/>
      </w:pPr>
      <w:r>
        <w:t xml:space="preserve">The </w:t>
      </w:r>
      <w:proofErr w:type="spellStart"/>
      <w:r>
        <w:t>works</w:t>
      </w:r>
      <w:proofErr w:type="spellEnd"/>
      <w:r>
        <w:t xml:space="preserve"> </w:t>
      </w:r>
      <w:proofErr w:type="spellStart"/>
      <w:r>
        <w:t>subject</w:t>
      </w:r>
      <w:proofErr w:type="spellEnd"/>
      <w:r>
        <w:t xml:space="preserve"> of the </w:t>
      </w:r>
      <w:proofErr w:type="spellStart"/>
      <w:r>
        <w:t>present</w:t>
      </w:r>
      <w:proofErr w:type="spellEnd"/>
      <w:r>
        <w:t xml:space="preserve"> Call of </w:t>
      </w:r>
      <w:proofErr w:type="spellStart"/>
      <w:r>
        <w:t>offers</w:t>
      </w:r>
      <w:proofErr w:type="spellEnd"/>
      <w:r>
        <w:t xml:space="preserve"> are </w:t>
      </w:r>
      <w:proofErr w:type="spellStart"/>
      <w:r>
        <w:t>combined</w:t>
      </w:r>
      <w:proofErr w:type="spellEnd"/>
      <w:r>
        <w:t xml:space="preserve"> in one (01) single Lot. </w:t>
      </w:r>
    </w:p>
    <w:p w:rsidR="004964EF" w:rsidRDefault="00854097">
      <w:pPr>
        <w:spacing w:after="15" w:line="259" w:lineRule="auto"/>
        <w:ind w:left="10" w:right="0" w:hanging="10"/>
        <w:jc w:val="left"/>
      </w:pPr>
      <w:proofErr w:type="spellStart"/>
      <w:r>
        <w:rPr>
          <w:b/>
          <w:u w:val="single" w:color="000000"/>
          <w:shd w:val="clear" w:color="auto" w:fill="FFFF00"/>
        </w:rPr>
        <w:t>Estimated</w:t>
      </w:r>
      <w:proofErr w:type="spellEnd"/>
      <w:r>
        <w:rPr>
          <w:b/>
          <w:u w:val="single" w:color="000000"/>
          <w:shd w:val="clear" w:color="auto" w:fill="FFFF00"/>
        </w:rPr>
        <w:t xml:space="preserve"> </w:t>
      </w:r>
      <w:proofErr w:type="spellStart"/>
      <w:r>
        <w:rPr>
          <w:b/>
          <w:u w:val="single" w:color="000000"/>
          <w:shd w:val="clear" w:color="auto" w:fill="FFFF00"/>
        </w:rPr>
        <w:t>cost</w:t>
      </w:r>
      <w:proofErr w:type="spellEnd"/>
      <w:r>
        <w:rPr>
          <w:b/>
        </w:rPr>
        <w:t xml:space="preserve"> </w:t>
      </w:r>
    </w:p>
    <w:p w:rsidR="004964EF" w:rsidRDefault="00854097">
      <w:pPr>
        <w:ind w:left="0" w:right="1072"/>
      </w:pPr>
      <w:r>
        <w:t xml:space="preserve">The </w:t>
      </w:r>
      <w:proofErr w:type="spellStart"/>
      <w:r>
        <w:t>estimated</w:t>
      </w:r>
      <w:proofErr w:type="spellEnd"/>
      <w:r>
        <w:t xml:space="preserve"> </w:t>
      </w:r>
      <w:proofErr w:type="spellStart"/>
      <w:r>
        <w:t>cost</w:t>
      </w:r>
      <w:proofErr w:type="spellEnd"/>
      <w:r>
        <w:t xml:space="preserve"> of the </w:t>
      </w:r>
      <w:proofErr w:type="spellStart"/>
      <w:r>
        <w:t>operation</w:t>
      </w:r>
      <w:proofErr w:type="spellEnd"/>
      <w:r>
        <w:t xml:space="preserve"> </w:t>
      </w:r>
      <w:proofErr w:type="spellStart"/>
      <w:r>
        <w:t>following</w:t>
      </w:r>
      <w:proofErr w:type="spellEnd"/>
      <w:r>
        <w:t xml:space="preserve"> </w:t>
      </w:r>
      <w:proofErr w:type="spellStart"/>
      <w:r>
        <w:t>prior</w:t>
      </w:r>
      <w:proofErr w:type="spellEnd"/>
      <w:r>
        <w:t xml:space="preserve"> </w:t>
      </w:r>
      <w:proofErr w:type="spellStart"/>
      <w:r>
        <w:t>studies</w:t>
      </w:r>
      <w:proofErr w:type="spellEnd"/>
      <w:r>
        <w:t xml:space="preserve"> stands </w:t>
      </w:r>
      <w:proofErr w:type="spellStart"/>
      <w:r>
        <w:t>at</w:t>
      </w:r>
      <w:proofErr w:type="spellEnd"/>
      <w:r>
        <w:t xml:space="preserve"> </w:t>
      </w:r>
      <w:proofErr w:type="spellStart"/>
      <w:r w:rsidR="00EE5B6F">
        <w:rPr>
          <w:b/>
        </w:rPr>
        <w:t>fourty</w:t>
      </w:r>
      <w:proofErr w:type="spellEnd"/>
      <w:r w:rsidR="00EE5B6F">
        <w:rPr>
          <w:b/>
        </w:rPr>
        <w:t xml:space="preserve"> </w:t>
      </w:r>
      <w:r>
        <w:rPr>
          <w:b/>
        </w:rPr>
        <w:t xml:space="preserve"> million</w:t>
      </w:r>
      <w:r>
        <w:t xml:space="preserve"> </w:t>
      </w:r>
      <w:r w:rsidR="00EE5B6F">
        <w:rPr>
          <w:b/>
          <w:color w:val="FF0000"/>
        </w:rPr>
        <w:t>(40</w:t>
      </w:r>
      <w:r>
        <w:rPr>
          <w:b/>
          <w:color w:val="FF0000"/>
        </w:rPr>
        <w:t>, 000, 000)</w:t>
      </w:r>
      <w:r>
        <w:t xml:space="preserve"> CFA Francs </w:t>
      </w:r>
    </w:p>
    <w:p w:rsidR="004964EF" w:rsidRDefault="00854097">
      <w:pPr>
        <w:spacing w:after="15" w:line="259" w:lineRule="auto"/>
        <w:ind w:left="10" w:right="0" w:hanging="10"/>
        <w:jc w:val="left"/>
      </w:pPr>
      <w:r>
        <w:rPr>
          <w:b/>
          <w:u w:val="single" w:color="000000"/>
          <w:shd w:val="clear" w:color="auto" w:fill="FFFF00"/>
        </w:rPr>
        <w:t xml:space="preserve">Participation and </w:t>
      </w:r>
      <w:proofErr w:type="spellStart"/>
      <w:r>
        <w:rPr>
          <w:b/>
          <w:u w:val="single" w:color="000000"/>
          <w:shd w:val="clear" w:color="auto" w:fill="FFFF00"/>
        </w:rPr>
        <w:t>origin</w:t>
      </w:r>
      <w:proofErr w:type="spellEnd"/>
      <w:r>
        <w:rPr>
          <w:b/>
          <w:u w:val="single" w:color="000000"/>
          <w:shd w:val="clear" w:color="auto" w:fill="FFFF00"/>
        </w:rPr>
        <w:t>:</w:t>
      </w:r>
      <w:r>
        <w:rPr>
          <w:b/>
        </w:rPr>
        <w:t xml:space="preserve"> </w:t>
      </w:r>
    </w:p>
    <w:p w:rsidR="004964EF" w:rsidRDefault="00854097">
      <w:pPr>
        <w:ind w:left="0" w:right="1072"/>
      </w:pPr>
      <w:r>
        <w:t xml:space="preserve"> Participation in </w:t>
      </w:r>
      <w:proofErr w:type="spellStart"/>
      <w:r>
        <w:t>this</w:t>
      </w:r>
      <w:proofErr w:type="spellEnd"/>
      <w:r>
        <w:t xml:space="preserve"> invitation to tender </w:t>
      </w:r>
      <w:proofErr w:type="spellStart"/>
      <w:r>
        <w:t>is</w:t>
      </w:r>
      <w:proofErr w:type="spellEnd"/>
      <w:r>
        <w:t xml:space="preserve"> open </w:t>
      </w:r>
      <w:proofErr w:type="spellStart"/>
      <w:r>
        <w:t>enterprises</w:t>
      </w:r>
      <w:proofErr w:type="spellEnd"/>
      <w:r>
        <w:t xml:space="preserve"> of </w:t>
      </w:r>
      <w:proofErr w:type="spellStart"/>
      <w:r>
        <w:t>Cameroonian</w:t>
      </w:r>
      <w:proofErr w:type="spellEnd"/>
      <w:r>
        <w:t xml:space="preserve"> </w:t>
      </w:r>
      <w:proofErr w:type="spellStart"/>
      <w:r>
        <w:t>nationality</w:t>
      </w:r>
      <w:proofErr w:type="spellEnd"/>
      <w:r>
        <w:t xml:space="preserve"> </w:t>
      </w:r>
      <w:proofErr w:type="spellStart"/>
      <w:r>
        <w:t>practicing</w:t>
      </w:r>
      <w:proofErr w:type="spellEnd"/>
      <w:r>
        <w:t xml:space="preserve"> the </w:t>
      </w:r>
      <w:proofErr w:type="spellStart"/>
      <w:r>
        <w:t>same</w:t>
      </w:r>
      <w:proofErr w:type="spellEnd"/>
      <w:r>
        <w:t xml:space="preserve"> </w:t>
      </w:r>
      <w:proofErr w:type="spellStart"/>
      <w:r>
        <w:t>craft</w:t>
      </w:r>
      <w:proofErr w:type="spellEnd"/>
      <w:r>
        <w:t xml:space="preserve"> and </w:t>
      </w:r>
      <w:proofErr w:type="spellStart"/>
      <w:r>
        <w:t>possessing</w:t>
      </w:r>
      <w:proofErr w:type="spellEnd"/>
      <w:r>
        <w:t xml:space="preserve"> the </w:t>
      </w:r>
      <w:proofErr w:type="spellStart"/>
      <w:r>
        <w:t>required</w:t>
      </w:r>
      <w:proofErr w:type="spellEnd"/>
      <w:r>
        <w:t xml:space="preserve"> Administrative, Financial and </w:t>
      </w:r>
      <w:proofErr w:type="spellStart"/>
      <w:r>
        <w:t>Technical</w:t>
      </w:r>
      <w:proofErr w:type="spellEnd"/>
      <w:r>
        <w:t xml:space="preserve"> </w:t>
      </w:r>
      <w:proofErr w:type="spellStart"/>
      <w:r>
        <w:t>capacities</w:t>
      </w:r>
      <w:proofErr w:type="spellEnd"/>
      <w:r>
        <w:t xml:space="preserve">. </w:t>
      </w:r>
    </w:p>
    <w:p w:rsidR="004964EF" w:rsidRDefault="00854097">
      <w:pPr>
        <w:ind w:left="0" w:right="1072"/>
      </w:pPr>
      <w:r>
        <w:t xml:space="preserve">The Participation of </w:t>
      </w:r>
      <w:proofErr w:type="spellStart"/>
      <w:r>
        <w:t>enterprises</w:t>
      </w:r>
      <w:proofErr w:type="spellEnd"/>
      <w:r>
        <w:t xml:space="preserve"> as a joint-venture or </w:t>
      </w:r>
      <w:proofErr w:type="spellStart"/>
      <w:r>
        <w:t>subcontractors</w:t>
      </w:r>
      <w:proofErr w:type="spellEnd"/>
      <w:r>
        <w:t xml:space="preserve"> </w:t>
      </w:r>
      <w:proofErr w:type="spellStart"/>
      <w:r>
        <w:t>is</w:t>
      </w:r>
      <w:proofErr w:type="spellEnd"/>
      <w:r>
        <w:t xml:space="preserve"> admissible in accordance </w:t>
      </w:r>
      <w:proofErr w:type="spellStart"/>
      <w:r>
        <w:t>with</w:t>
      </w:r>
      <w:proofErr w:type="spellEnd"/>
      <w:r>
        <w:t xml:space="preserve"> the </w:t>
      </w:r>
      <w:proofErr w:type="spellStart"/>
      <w:r>
        <w:t>regulations</w:t>
      </w:r>
      <w:proofErr w:type="spellEnd"/>
      <w:r>
        <w:t xml:space="preserve"> in force. </w:t>
      </w:r>
    </w:p>
    <w:p w:rsidR="004964EF" w:rsidRDefault="00854097">
      <w:pPr>
        <w:spacing w:after="15" w:line="259" w:lineRule="auto"/>
        <w:ind w:left="10" w:right="0" w:hanging="10"/>
        <w:jc w:val="left"/>
      </w:pPr>
      <w:proofErr w:type="spellStart"/>
      <w:r>
        <w:rPr>
          <w:b/>
          <w:u w:val="single" w:color="000000"/>
          <w:shd w:val="clear" w:color="auto" w:fill="FFFF00"/>
        </w:rPr>
        <w:t>Financing</w:t>
      </w:r>
      <w:proofErr w:type="spellEnd"/>
      <w:r>
        <w:rPr>
          <w:b/>
          <w:u w:val="single" w:color="000000"/>
          <w:shd w:val="clear" w:color="auto" w:fill="FFFF00"/>
        </w:rPr>
        <w:t>:</w:t>
      </w:r>
      <w:r>
        <w:rPr>
          <w:b/>
        </w:rPr>
        <w:t xml:space="preserve"> </w:t>
      </w:r>
    </w:p>
    <w:p w:rsidR="004964EF" w:rsidRDefault="00854097">
      <w:pPr>
        <w:ind w:left="0" w:right="1072"/>
      </w:pPr>
      <w:r>
        <w:t xml:space="preserve">Works </w:t>
      </w:r>
      <w:proofErr w:type="spellStart"/>
      <w:r>
        <w:t>which</w:t>
      </w:r>
      <w:proofErr w:type="spellEnd"/>
      <w:r>
        <w:t xml:space="preserve"> </w:t>
      </w:r>
      <w:proofErr w:type="spellStart"/>
      <w:r>
        <w:t>from</w:t>
      </w:r>
      <w:proofErr w:type="spellEnd"/>
      <w:r>
        <w:t xml:space="preserve"> the </w:t>
      </w:r>
      <w:proofErr w:type="spellStart"/>
      <w:r>
        <w:t>subject</w:t>
      </w:r>
      <w:proofErr w:type="spellEnd"/>
      <w:r>
        <w:t xml:space="preserve"> of </w:t>
      </w:r>
      <w:proofErr w:type="spellStart"/>
      <w:r>
        <w:t>this</w:t>
      </w:r>
      <w:proofErr w:type="spellEnd"/>
      <w:r>
        <w:t xml:space="preserve"> invitation to tender </w:t>
      </w:r>
      <w:proofErr w:type="spellStart"/>
      <w:r>
        <w:t>shall</w:t>
      </w:r>
      <w:proofErr w:type="spellEnd"/>
      <w:r>
        <w:t xml:space="preserve"> </w:t>
      </w:r>
      <w:proofErr w:type="spellStart"/>
      <w:r>
        <w:t>be</w:t>
      </w:r>
      <w:proofErr w:type="spellEnd"/>
      <w:r>
        <w:t xml:space="preserve"> </w:t>
      </w:r>
      <w:proofErr w:type="spellStart"/>
      <w:r>
        <w:t>financed</w:t>
      </w:r>
      <w:proofErr w:type="spellEnd"/>
      <w:r>
        <w:t xml:space="preserve"> by Public Investment Budget of 2026 </w:t>
      </w:r>
      <w:proofErr w:type="spellStart"/>
      <w:r>
        <w:t>financial</w:t>
      </w:r>
      <w:proofErr w:type="spellEnd"/>
      <w:r>
        <w:t xml:space="preserve"> </w:t>
      </w:r>
      <w:proofErr w:type="spellStart"/>
      <w:r>
        <w:t>year</w:t>
      </w:r>
      <w:proofErr w:type="spellEnd"/>
      <w:r>
        <w:t xml:space="preserve">, Budget Head ………………… </w:t>
      </w:r>
    </w:p>
    <w:p w:rsidR="004964EF" w:rsidRDefault="00854097">
      <w:pPr>
        <w:spacing w:after="15" w:line="259" w:lineRule="auto"/>
        <w:ind w:left="10" w:right="0" w:hanging="10"/>
        <w:jc w:val="left"/>
      </w:pPr>
      <w:proofErr w:type="spellStart"/>
      <w:r>
        <w:rPr>
          <w:b/>
          <w:u w:val="single" w:color="000000"/>
          <w:shd w:val="clear" w:color="auto" w:fill="FFFF00"/>
        </w:rPr>
        <w:t>Provisional</w:t>
      </w:r>
      <w:proofErr w:type="spellEnd"/>
      <w:r>
        <w:rPr>
          <w:b/>
          <w:u w:val="single" w:color="000000"/>
          <w:shd w:val="clear" w:color="auto" w:fill="FFFF00"/>
        </w:rPr>
        <w:t xml:space="preserve"> </w:t>
      </w:r>
      <w:proofErr w:type="spellStart"/>
      <w:r>
        <w:rPr>
          <w:b/>
          <w:u w:val="single" w:color="000000"/>
          <w:shd w:val="clear" w:color="auto" w:fill="FFFF00"/>
        </w:rPr>
        <w:t>bid</w:t>
      </w:r>
      <w:proofErr w:type="spellEnd"/>
      <w:r>
        <w:rPr>
          <w:b/>
          <w:u w:val="single" w:color="000000"/>
          <w:shd w:val="clear" w:color="auto" w:fill="FFFF00"/>
        </w:rPr>
        <w:t xml:space="preserve"> bond</w:t>
      </w:r>
      <w:r>
        <w:rPr>
          <w:b/>
        </w:rPr>
        <w:t xml:space="preserve"> </w:t>
      </w:r>
    </w:p>
    <w:p w:rsidR="004964EF" w:rsidRDefault="00854097">
      <w:pPr>
        <w:ind w:left="0" w:right="1072"/>
      </w:pPr>
      <w:proofErr w:type="spellStart"/>
      <w:r>
        <w:t>Each</w:t>
      </w:r>
      <w:proofErr w:type="spellEnd"/>
      <w:r>
        <w:t xml:space="preserve"> </w:t>
      </w:r>
      <w:proofErr w:type="spellStart"/>
      <w:r>
        <w:t>bidder</w:t>
      </w:r>
      <w:proofErr w:type="spellEnd"/>
      <w:r>
        <w:t xml:space="preserve"> must </w:t>
      </w:r>
      <w:proofErr w:type="spellStart"/>
      <w:r>
        <w:t>include</w:t>
      </w:r>
      <w:proofErr w:type="spellEnd"/>
      <w:r>
        <w:t xml:space="preserve"> in </w:t>
      </w:r>
      <w:proofErr w:type="spellStart"/>
      <w:r>
        <w:t>his</w:t>
      </w:r>
      <w:proofErr w:type="spellEnd"/>
      <w:r>
        <w:t xml:space="preserve"> administrative documents, a </w:t>
      </w:r>
      <w:proofErr w:type="spellStart"/>
      <w:r>
        <w:t>bid</w:t>
      </w:r>
      <w:proofErr w:type="spellEnd"/>
      <w:r>
        <w:t xml:space="preserve"> bond </w:t>
      </w:r>
      <w:proofErr w:type="spellStart"/>
      <w:r>
        <w:t>issued</w:t>
      </w:r>
      <w:proofErr w:type="spellEnd"/>
      <w:r>
        <w:t xml:space="preserve"> by a first rate-</w:t>
      </w:r>
      <w:proofErr w:type="spellStart"/>
      <w:r>
        <w:t>bank</w:t>
      </w:r>
      <w:proofErr w:type="spellEnd"/>
      <w:r>
        <w:t xml:space="preserve"> </w:t>
      </w:r>
      <w:proofErr w:type="spellStart"/>
      <w:r>
        <w:t>approved</w:t>
      </w:r>
      <w:proofErr w:type="spellEnd"/>
      <w:r>
        <w:t xml:space="preserve"> by the Ministry in charge of Finance </w:t>
      </w:r>
      <w:proofErr w:type="spellStart"/>
      <w:r>
        <w:t>featuring</w:t>
      </w:r>
      <w:proofErr w:type="spellEnd"/>
      <w:r>
        <w:t xml:space="preserve"> on the </w:t>
      </w:r>
      <w:proofErr w:type="spellStart"/>
      <w:r>
        <w:t>listin</w:t>
      </w:r>
      <w:proofErr w:type="spellEnd"/>
      <w:r>
        <w:t xml:space="preserve"> document 12 of the tender file of an a </w:t>
      </w:r>
      <w:proofErr w:type="spellStart"/>
      <w:r>
        <w:t>mount</w:t>
      </w:r>
      <w:proofErr w:type="spellEnd"/>
      <w:r>
        <w:t xml:space="preserve"> of </w:t>
      </w:r>
      <w:r w:rsidR="00974AD2">
        <w:rPr>
          <w:b/>
        </w:rPr>
        <w:t>8</w:t>
      </w:r>
      <w:r>
        <w:rPr>
          <w:b/>
        </w:rPr>
        <w:t>00.000CFA</w:t>
      </w:r>
      <w:r>
        <w:t xml:space="preserve"> Francs and </w:t>
      </w:r>
      <w:proofErr w:type="spellStart"/>
      <w:r>
        <w:t>valid</w:t>
      </w:r>
      <w:proofErr w:type="spellEnd"/>
      <w:r>
        <w:t xml:space="preserve"> for </w:t>
      </w:r>
      <w:proofErr w:type="spellStart"/>
      <w:r>
        <w:t>thirty</w:t>
      </w:r>
      <w:proofErr w:type="spellEnd"/>
      <w:r>
        <w:t xml:space="preserve"> (30) </w:t>
      </w:r>
      <w:proofErr w:type="spellStart"/>
      <w:r>
        <w:t>days</w:t>
      </w:r>
      <w:proofErr w:type="spellEnd"/>
      <w:r>
        <w:t xml:space="preserve"> </w:t>
      </w:r>
      <w:proofErr w:type="spellStart"/>
      <w:r>
        <w:t>beyond</w:t>
      </w:r>
      <w:proofErr w:type="spellEnd"/>
      <w:r>
        <w:t xml:space="preserve"> the original date of the </w:t>
      </w:r>
      <w:proofErr w:type="spellStart"/>
      <w:r>
        <w:t>validity</w:t>
      </w:r>
      <w:proofErr w:type="spellEnd"/>
      <w:r>
        <w:t xml:space="preserve"> of the </w:t>
      </w:r>
      <w:proofErr w:type="spellStart"/>
      <w:r>
        <w:t>offers</w:t>
      </w:r>
      <w:proofErr w:type="spellEnd"/>
      <w:r>
        <w:t xml:space="preserve">. </w:t>
      </w:r>
    </w:p>
    <w:p w:rsidR="004964EF" w:rsidRDefault="00854097">
      <w:pPr>
        <w:spacing w:after="15" w:line="259" w:lineRule="auto"/>
        <w:ind w:left="10" w:right="0" w:hanging="10"/>
        <w:jc w:val="left"/>
      </w:pPr>
      <w:r>
        <w:rPr>
          <w:b/>
          <w:u w:val="single" w:color="000000"/>
          <w:shd w:val="clear" w:color="auto" w:fill="FFFF00"/>
        </w:rPr>
        <w:t>Consultation of Tender File:</w:t>
      </w:r>
      <w:r>
        <w:rPr>
          <w:b/>
        </w:rPr>
        <w:t xml:space="preserve"> </w:t>
      </w:r>
    </w:p>
    <w:p w:rsidR="004964EF" w:rsidRDefault="00854097">
      <w:pPr>
        <w:ind w:left="0" w:right="1072"/>
      </w:pPr>
      <w:r>
        <w:t xml:space="preserve"> The file </w:t>
      </w:r>
      <w:proofErr w:type="spellStart"/>
      <w:r>
        <w:t>may</w:t>
      </w:r>
      <w:proofErr w:type="spellEnd"/>
      <w:r>
        <w:t xml:space="preserve"> </w:t>
      </w:r>
      <w:proofErr w:type="spellStart"/>
      <w:r>
        <w:t>be</w:t>
      </w:r>
      <w:proofErr w:type="spellEnd"/>
      <w:r>
        <w:t xml:space="preserve"> </w:t>
      </w:r>
      <w:proofErr w:type="spellStart"/>
      <w:r>
        <w:t>consulted</w:t>
      </w:r>
      <w:proofErr w:type="spellEnd"/>
      <w:r>
        <w:t xml:space="preserve"> </w:t>
      </w:r>
      <w:proofErr w:type="spellStart"/>
      <w:r>
        <w:t>during</w:t>
      </w:r>
      <w:proofErr w:type="spellEnd"/>
      <w:r>
        <w:t xml:space="preserve"> </w:t>
      </w:r>
      <w:proofErr w:type="spellStart"/>
      <w:r>
        <w:t>working</w:t>
      </w:r>
      <w:proofErr w:type="spellEnd"/>
      <w:r>
        <w:t xml:space="preserve"> </w:t>
      </w:r>
      <w:proofErr w:type="spellStart"/>
      <w:r>
        <w:t>hours</w:t>
      </w:r>
      <w:proofErr w:type="spellEnd"/>
      <w:r>
        <w:t xml:space="preserve"> </w:t>
      </w:r>
      <w:proofErr w:type="spellStart"/>
      <w:r>
        <w:t>at</w:t>
      </w:r>
      <w:proofErr w:type="spellEnd"/>
      <w:r>
        <w:t xml:space="preserve"> the Atok </w:t>
      </w:r>
      <w:proofErr w:type="spellStart"/>
      <w:r>
        <w:t>council</w:t>
      </w:r>
      <w:proofErr w:type="spellEnd"/>
      <w:r>
        <w:t xml:space="preserve"> (</w:t>
      </w:r>
      <w:proofErr w:type="spellStart"/>
      <w:r>
        <w:t>Secretary</w:t>
      </w:r>
      <w:proofErr w:type="spellEnd"/>
      <w:r>
        <w:t xml:space="preserve"> or </w:t>
      </w:r>
      <w:proofErr w:type="spellStart"/>
      <w:r>
        <w:t>technical</w:t>
      </w:r>
      <w:proofErr w:type="spellEnd"/>
      <w:r>
        <w:t xml:space="preserve"> service), at Atok; PO box ………; Phone </w:t>
      </w:r>
      <w:proofErr w:type="spellStart"/>
      <w:r>
        <w:t>number</w:t>
      </w:r>
      <w:proofErr w:type="spellEnd"/>
      <w:r>
        <w:t xml:space="preserve">: 694 27 45 76, Email: </w:t>
      </w:r>
      <w:proofErr w:type="gramStart"/>
      <w:r>
        <w:t>………………..;</w:t>
      </w:r>
      <w:proofErr w:type="gramEnd"/>
      <w:r>
        <w:t xml:space="preserve"> in the Atok </w:t>
      </w:r>
      <w:proofErr w:type="spellStart"/>
      <w:r>
        <w:t>council</w:t>
      </w:r>
      <w:proofErr w:type="spellEnd"/>
      <w:r>
        <w:t xml:space="preserve">, as </w:t>
      </w:r>
      <w:proofErr w:type="spellStart"/>
      <w:r>
        <w:t>soon</w:t>
      </w:r>
      <w:proofErr w:type="spellEnd"/>
      <w:r>
        <w:t xml:space="preserve"> as </w:t>
      </w:r>
      <w:proofErr w:type="spellStart"/>
      <w:r>
        <w:t>this</w:t>
      </w:r>
      <w:proofErr w:type="spellEnd"/>
      <w:r>
        <w:t xml:space="preserve"> notice </w:t>
      </w:r>
      <w:proofErr w:type="spellStart"/>
      <w:r>
        <w:t>is</w:t>
      </w:r>
      <w:proofErr w:type="spellEnd"/>
      <w:r>
        <w:t xml:space="preserve"> </w:t>
      </w:r>
      <w:proofErr w:type="spellStart"/>
      <w:r>
        <w:t>published</w:t>
      </w:r>
      <w:proofErr w:type="spellEnd"/>
      <w:r>
        <w:t xml:space="preserve">. </w:t>
      </w:r>
    </w:p>
    <w:p w:rsidR="004964EF" w:rsidRDefault="00854097">
      <w:pPr>
        <w:spacing w:after="15" w:line="259" w:lineRule="auto"/>
        <w:ind w:left="10" w:right="0" w:hanging="10"/>
        <w:jc w:val="left"/>
      </w:pPr>
      <w:r>
        <w:rPr>
          <w:b/>
          <w:u w:val="single" w:color="000000"/>
          <w:shd w:val="clear" w:color="auto" w:fill="FFFF00"/>
        </w:rPr>
        <w:t>Acquisition of Tender File</w:t>
      </w:r>
      <w:r>
        <w:t xml:space="preserve">: </w:t>
      </w:r>
    </w:p>
    <w:p w:rsidR="004964EF" w:rsidRDefault="00854097">
      <w:pPr>
        <w:ind w:left="0" w:right="1072"/>
      </w:pPr>
      <w:r>
        <w:t xml:space="preserve">The file </w:t>
      </w:r>
      <w:proofErr w:type="spellStart"/>
      <w:r>
        <w:t>may</w:t>
      </w:r>
      <w:proofErr w:type="spellEnd"/>
      <w:r>
        <w:t xml:space="preserve"> </w:t>
      </w:r>
      <w:proofErr w:type="spellStart"/>
      <w:r>
        <w:t>be</w:t>
      </w:r>
      <w:proofErr w:type="spellEnd"/>
      <w:r>
        <w:t xml:space="preserve"> </w:t>
      </w:r>
      <w:proofErr w:type="spellStart"/>
      <w:r>
        <w:t>obtained</w:t>
      </w:r>
      <w:proofErr w:type="spellEnd"/>
      <w:r>
        <w:t xml:space="preserve"> </w:t>
      </w:r>
      <w:proofErr w:type="spellStart"/>
      <w:r>
        <w:t>during</w:t>
      </w:r>
      <w:proofErr w:type="spellEnd"/>
      <w:r>
        <w:t xml:space="preserve"> </w:t>
      </w:r>
      <w:proofErr w:type="spellStart"/>
      <w:r>
        <w:t>working</w:t>
      </w:r>
      <w:proofErr w:type="spellEnd"/>
      <w:r>
        <w:t xml:space="preserve"> </w:t>
      </w:r>
      <w:proofErr w:type="spellStart"/>
      <w:r>
        <w:t>hours</w:t>
      </w:r>
      <w:proofErr w:type="spellEnd"/>
      <w:r>
        <w:t xml:space="preserve"> </w:t>
      </w:r>
      <w:proofErr w:type="spellStart"/>
      <w:r>
        <w:t>from</w:t>
      </w:r>
      <w:proofErr w:type="spellEnd"/>
      <w:r>
        <w:t xml:space="preserve"> the Atok </w:t>
      </w:r>
      <w:proofErr w:type="spellStart"/>
      <w:r>
        <w:t>council</w:t>
      </w:r>
      <w:proofErr w:type="spellEnd"/>
      <w:r>
        <w:t xml:space="preserve"> (</w:t>
      </w:r>
      <w:proofErr w:type="spellStart"/>
      <w:r>
        <w:t>Secretariat</w:t>
      </w:r>
      <w:proofErr w:type="spellEnd"/>
      <w:r>
        <w:t xml:space="preserve">), PO box ……; Phone </w:t>
      </w:r>
      <w:proofErr w:type="spellStart"/>
      <w:r>
        <w:t>number</w:t>
      </w:r>
      <w:proofErr w:type="spellEnd"/>
      <w:r>
        <w:t xml:space="preserve">: 694 27 45 76, Email: </w:t>
      </w:r>
      <w:proofErr w:type="gramStart"/>
      <w:r>
        <w:t>………………………………..,</w:t>
      </w:r>
      <w:proofErr w:type="gramEnd"/>
      <w:r>
        <w:t xml:space="preserve"> in the Atok City </w:t>
      </w:r>
      <w:proofErr w:type="spellStart"/>
      <w:r>
        <w:t>council</w:t>
      </w:r>
      <w:proofErr w:type="spellEnd"/>
      <w:r>
        <w:t xml:space="preserve">, as </w:t>
      </w:r>
      <w:proofErr w:type="spellStart"/>
      <w:r>
        <w:t>soon</w:t>
      </w:r>
      <w:proofErr w:type="spellEnd"/>
      <w:r>
        <w:t xml:space="preserve"> as </w:t>
      </w:r>
      <w:proofErr w:type="spellStart"/>
      <w:r>
        <w:t>this</w:t>
      </w:r>
      <w:proofErr w:type="spellEnd"/>
      <w:r>
        <w:t xml:space="preserve"> notice </w:t>
      </w:r>
      <w:proofErr w:type="spellStart"/>
      <w:r>
        <w:t>is</w:t>
      </w:r>
      <w:proofErr w:type="spellEnd"/>
      <w:r>
        <w:t xml:space="preserve"> </w:t>
      </w:r>
      <w:proofErr w:type="spellStart"/>
      <w:r>
        <w:t>published</w:t>
      </w:r>
      <w:proofErr w:type="spellEnd"/>
      <w:r>
        <w:t xml:space="preserve">, </w:t>
      </w:r>
      <w:proofErr w:type="spellStart"/>
      <w:r>
        <w:t>against</w:t>
      </w:r>
      <w:proofErr w:type="spellEnd"/>
      <w:r>
        <w:t xml:space="preserve"> </w:t>
      </w:r>
      <w:proofErr w:type="spellStart"/>
      <w:r>
        <w:t>presentation</w:t>
      </w:r>
      <w:proofErr w:type="spellEnd"/>
      <w:r>
        <w:t xml:space="preserve"> of a </w:t>
      </w:r>
      <w:proofErr w:type="spellStart"/>
      <w:r>
        <w:t>payment</w:t>
      </w:r>
      <w:proofErr w:type="spellEnd"/>
      <w:r>
        <w:t xml:space="preserve"> </w:t>
      </w:r>
      <w:proofErr w:type="spellStart"/>
      <w:r>
        <w:t>receipt</w:t>
      </w:r>
      <w:proofErr w:type="spellEnd"/>
      <w:r>
        <w:t xml:space="preserve"> of a non-</w:t>
      </w:r>
      <w:proofErr w:type="spellStart"/>
      <w:r>
        <w:t>refundable</w:t>
      </w:r>
      <w:proofErr w:type="spellEnd"/>
      <w:r>
        <w:t xml:space="preserve"> </w:t>
      </w:r>
      <w:proofErr w:type="spellStart"/>
      <w:r>
        <w:t>sum</w:t>
      </w:r>
      <w:proofErr w:type="spellEnd"/>
      <w:r>
        <w:t xml:space="preserve"> of </w:t>
      </w:r>
      <w:proofErr w:type="spellStart"/>
      <w:r>
        <w:t>fifty</w:t>
      </w:r>
      <w:proofErr w:type="spellEnd"/>
      <w:r>
        <w:t xml:space="preserve"> </w:t>
      </w:r>
      <w:proofErr w:type="spellStart"/>
      <w:r>
        <w:t>thousand</w:t>
      </w:r>
      <w:proofErr w:type="spellEnd"/>
      <w:r>
        <w:t xml:space="preserve"> (50 000) CFA francs, </w:t>
      </w:r>
      <w:proofErr w:type="spellStart"/>
      <w:r>
        <w:t>at</w:t>
      </w:r>
      <w:proofErr w:type="spellEnd"/>
      <w:r>
        <w:t xml:space="preserve"> the Municipal </w:t>
      </w:r>
      <w:proofErr w:type="spellStart"/>
      <w:r>
        <w:t>receiving</w:t>
      </w:r>
      <w:proofErr w:type="spellEnd"/>
      <w:r>
        <w:t xml:space="preserve">. </w:t>
      </w:r>
    </w:p>
    <w:p w:rsidR="004964EF" w:rsidRDefault="00854097">
      <w:pPr>
        <w:spacing w:after="15" w:line="259" w:lineRule="auto"/>
        <w:ind w:left="10" w:right="0" w:hanging="10"/>
        <w:jc w:val="left"/>
      </w:pPr>
      <w:proofErr w:type="spellStart"/>
      <w:r>
        <w:rPr>
          <w:b/>
          <w:u w:val="single" w:color="000000"/>
          <w:shd w:val="clear" w:color="auto" w:fill="FFFF00"/>
        </w:rPr>
        <w:t>Submission</w:t>
      </w:r>
      <w:proofErr w:type="spellEnd"/>
      <w:r>
        <w:rPr>
          <w:b/>
          <w:u w:val="single" w:color="000000"/>
          <w:shd w:val="clear" w:color="auto" w:fill="FFFF00"/>
        </w:rPr>
        <w:t xml:space="preserve"> of </w:t>
      </w:r>
      <w:proofErr w:type="spellStart"/>
      <w:r>
        <w:rPr>
          <w:b/>
          <w:u w:val="single" w:color="000000"/>
          <w:shd w:val="clear" w:color="auto" w:fill="FFFF00"/>
        </w:rPr>
        <w:t>offers</w:t>
      </w:r>
      <w:proofErr w:type="spellEnd"/>
      <w:r>
        <w:rPr>
          <w:b/>
        </w:rPr>
        <w:t xml:space="preserve"> </w:t>
      </w:r>
    </w:p>
    <w:p w:rsidR="004964EF" w:rsidRDefault="00854097">
      <w:pPr>
        <w:ind w:left="0" w:right="1072"/>
      </w:pPr>
      <w:proofErr w:type="spellStart"/>
      <w:r>
        <w:t>Each</w:t>
      </w:r>
      <w:proofErr w:type="spellEnd"/>
      <w:r>
        <w:t xml:space="preserve"> </w:t>
      </w:r>
      <w:proofErr w:type="spellStart"/>
      <w:r>
        <w:t>offer</w:t>
      </w:r>
      <w:proofErr w:type="spellEnd"/>
      <w:r>
        <w:t xml:space="preserve"> </w:t>
      </w:r>
      <w:proofErr w:type="spellStart"/>
      <w:r>
        <w:t>drafted</w:t>
      </w:r>
      <w:proofErr w:type="spellEnd"/>
      <w:r>
        <w:t xml:space="preserve"> in English or French, </w:t>
      </w:r>
      <w:proofErr w:type="spellStart"/>
      <w:r>
        <w:t>should</w:t>
      </w:r>
      <w:proofErr w:type="spellEnd"/>
      <w:r>
        <w:t xml:space="preserve">, in </w:t>
      </w:r>
      <w:proofErr w:type="spellStart"/>
      <w:r>
        <w:t>seven</w:t>
      </w:r>
      <w:proofErr w:type="spellEnd"/>
      <w:r>
        <w:t xml:space="preserve"> (07) copies </w:t>
      </w:r>
      <w:proofErr w:type="spellStart"/>
      <w:r>
        <w:t>including</w:t>
      </w:r>
      <w:proofErr w:type="spellEnd"/>
      <w:r>
        <w:t xml:space="preserve"> the original (01) and six (06) copies </w:t>
      </w:r>
      <w:proofErr w:type="spellStart"/>
      <w:r>
        <w:t>marked</w:t>
      </w:r>
      <w:proofErr w:type="spellEnd"/>
      <w:r>
        <w:t xml:space="preserve"> as </w:t>
      </w:r>
      <w:proofErr w:type="spellStart"/>
      <w:r>
        <w:t>such</w:t>
      </w:r>
      <w:proofErr w:type="spellEnd"/>
      <w:r>
        <w:t xml:space="preserve">, </w:t>
      </w:r>
      <w:proofErr w:type="spellStart"/>
      <w:r>
        <w:t>reach</w:t>
      </w:r>
      <w:proofErr w:type="spellEnd"/>
      <w:r>
        <w:t xml:space="preserve"> at the Atok Council, </w:t>
      </w:r>
      <w:proofErr w:type="spellStart"/>
      <w:r>
        <w:t>technical</w:t>
      </w:r>
      <w:proofErr w:type="spellEnd"/>
      <w:r>
        <w:t xml:space="preserve"> services; P.O. box ……; Phone </w:t>
      </w:r>
      <w:proofErr w:type="spellStart"/>
      <w:r>
        <w:t>number</w:t>
      </w:r>
      <w:proofErr w:type="spellEnd"/>
      <w:r>
        <w:t xml:space="preserve">: </w:t>
      </w:r>
      <w:r w:rsidR="00F00DBC">
        <w:t>655 33 69 20, Email ……</w:t>
      </w:r>
      <w:r w:rsidR="005D1600">
        <w:t xml:space="preserve">, not </w:t>
      </w:r>
      <w:proofErr w:type="spellStart"/>
      <w:r w:rsidR="005D1600">
        <w:t>later</w:t>
      </w:r>
      <w:proofErr w:type="spellEnd"/>
      <w:r w:rsidR="005D1600">
        <w:t xml:space="preserve"> </w:t>
      </w:r>
      <w:proofErr w:type="spellStart"/>
      <w:r w:rsidR="005D1600">
        <w:t>than</w:t>
      </w:r>
      <w:proofErr w:type="spellEnd"/>
      <w:r w:rsidR="005D1600">
        <w:t xml:space="preserve"> </w:t>
      </w:r>
      <w:r w:rsidR="00F00DBC" w:rsidRPr="00F00DBC">
        <w:rPr>
          <w:color w:val="FF0000"/>
        </w:rPr>
        <w:t xml:space="preserve">26/02/2026 </w:t>
      </w:r>
      <w:proofErr w:type="spellStart"/>
      <w:r w:rsidR="00F00DBC">
        <w:t>at</w:t>
      </w:r>
      <w:proofErr w:type="spellEnd"/>
      <w:r w:rsidR="00F00DBC">
        <w:t xml:space="preserve"> </w:t>
      </w:r>
      <w:r w:rsidR="00F00DBC" w:rsidRPr="00F00DBC">
        <w:rPr>
          <w:color w:val="FF0000"/>
        </w:rPr>
        <w:t>09 AM</w:t>
      </w:r>
      <w:r w:rsidRPr="00F00DBC">
        <w:rPr>
          <w:color w:val="FF0000"/>
        </w:rPr>
        <w:t xml:space="preserve"> </w:t>
      </w:r>
      <w:proofErr w:type="spellStart"/>
      <w:r>
        <w:t>o’clock</w:t>
      </w:r>
      <w:proofErr w:type="spellEnd"/>
      <w:r>
        <w:t xml:space="preserve"> and </w:t>
      </w:r>
      <w:proofErr w:type="spellStart"/>
      <w:r>
        <w:t>should</w:t>
      </w:r>
      <w:proofErr w:type="spellEnd"/>
      <w:r>
        <w:t xml:space="preserve"> carry the inscription: </w:t>
      </w:r>
    </w:p>
    <w:p w:rsidR="00F00DBC" w:rsidRDefault="00F00DBC">
      <w:pPr>
        <w:ind w:left="0" w:right="1072"/>
      </w:pPr>
    </w:p>
    <w:p w:rsidR="00F00DBC" w:rsidRDefault="00F00DBC">
      <w:pPr>
        <w:ind w:left="0" w:right="1072"/>
      </w:pPr>
    </w:p>
    <w:p w:rsidR="004964EF" w:rsidRDefault="00854097" w:rsidP="00F00DBC">
      <w:pPr>
        <w:spacing w:after="47" w:line="268" w:lineRule="auto"/>
        <w:ind w:left="10" w:right="1073" w:hanging="10"/>
      </w:pPr>
      <w:r>
        <w:rPr>
          <w:sz w:val="24"/>
        </w:rPr>
        <w:t xml:space="preserve">OPEN NATIONAL </w:t>
      </w:r>
      <w:r w:rsidR="00974AD2">
        <w:rPr>
          <w:sz w:val="24"/>
        </w:rPr>
        <w:t>INVITATION TO TENDER NOTICE N</w:t>
      </w:r>
      <w:r w:rsidR="00F00DBC">
        <w:rPr>
          <w:sz w:val="24"/>
        </w:rPr>
        <w:t xml:space="preserve">° </w:t>
      </w:r>
      <w:r w:rsidR="00F00DBC" w:rsidRPr="00F00DBC">
        <w:rPr>
          <w:color w:val="FF0000"/>
          <w:sz w:val="24"/>
        </w:rPr>
        <w:t>005</w:t>
      </w:r>
      <w:r w:rsidR="00F00DBC">
        <w:rPr>
          <w:sz w:val="24"/>
        </w:rPr>
        <w:t xml:space="preserve"> </w:t>
      </w:r>
      <w:r>
        <w:rPr>
          <w:sz w:val="24"/>
        </w:rPr>
        <w:t xml:space="preserve">ONITN/C.ATOK/ UNITB /2026 of the </w:t>
      </w:r>
      <w:r w:rsidR="00F00DBC" w:rsidRPr="00F00DBC">
        <w:rPr>
          <w:color w:val="FF0000"/>
          <w:sz w:val="24"/>
        </w:rPr>
        <w:t>30/01/2026</w:t>
      </w:r>
      <w:r w:rsidR="00F00DBC" w:rsidRPr="00F00DBC">
        <w:rPr>
          <w:color w:val="FF0000"/>
        </w:rPr>
        <w:t xml:space="preserve"> </w:t>
      </w:r>
      <w:r w:rsidR="00EE5B6F">
        <w:rPr>
          <w:sz w:val="28"/>
        </w:rPr>
        <w:t xml:space="preserve">For the </w:t>
      </w:r>
      <w:proofErr w:type="spellStart"/>
      <w:r w:rsidR="002C604F">
        <w:rPr>
          <w:sz w:val="28"/>
        </w:rPr>
        <w:t>completion</w:t>
      </w:r>
      <w:proofErr w:type="spellEnd"/>
      <w:r w:rsidR="002C604F">
        <w:rPr>
          <w:sz w:val="28"/>
        </w:rPr>
        <w:t xml:space="preserve"> of municipal </w:t>
      </w:r>
      <w:proofErr w:type="spellStart"/>
      <w:r w:rsidR="002C604F">
        <w:rPr>
          <w:sz w:val="28"/>
        </w:rPr>
        <w:t>housing</w:t>
      </w:r>
      <w:proofErr w:type="spellEnd"/>
      <w:r w:rsidR="002C604F">
        <w:rPr>
          <w:sz w:val="28"/>
        </w:rPr>
        <w:t xml:space="preserve"> </w:t>
      </w:r>
      <w:proofErr w:type="spellStart"/>
      <w:r w:rsidR="002C604F">
        <w:rPr>
          <w:sz w:val="28"/>
        </w:rPr>
        <w:t>works</w:t>
      </w:r>
      <w:proofErr w:type="spellEnd"/>
      <w:r w:rsidR="00EE5B6F">
        <w:rPr>
          <w:sz w:val="28"/>
        </w:rPr>
        <w:t xml:space="preserve"> </w:t>
      </w:r>
      <w:proofErr w:type="spellStart"/>
      <w:r w:rsidR="00EE5B6F">
        <w:rPr>
          <w:sz w:val="28"/>
        </w:rPr>
        <w:t>at</w:t>
      </w:r>
      <w:proofErr w:type="spellEnd"/>
      <w:r w:rsidR="00EE5B6F">
        <w:rPr>
          <w:sz w:val="28"/>
        </w:rPr>
        <w:t xml:space="preserve"> Atok </w:t>
      </w:r>
      <w:proofErr w:type="spellStart"/>
      <w:r w:rsidR="00EE5B6F">
        <w:rPr>
          <w:sz w:val="28"/>
        </w:rPr>
        <w:t>council</w:t>
      </w:r>
      <w:proofErr w:type="spellEnd"/>
      <w:r w:rsidR="00EE5B6F">
        <w:rPr>
          <w:sz w:val="28"/>
        </w:rPr>
        <w:t xml:space="preserve">, </w:t>
      </w:r>
      <w:proofErr w:type="spellStart"/>
      <w:r w:rsidR="00EE5B6F">
        <w:rPr>
          <w:sz w:val="28"/>
        </w:rPr>
        <w:t>Upper</w:t>
      </w:r>
      <w:proofErr w:type="spellEnd"/>
      <w:r w:rsidR="00EE5B6F">
        <w:rPr>
          <w:sz w:val="28"/>
        </w:rPr>
        <w:t xml:space="preserve"> Nyong Division, East </w:t>
      </w:r>
      <w:proofErr w:type="spellStart"/>
      <w:r w:rsidR="00EE5B6F">
        <w:rPr>
          <w:sz w:val="28"/>
        </w:rPr>
        <w:t>Region</w:t>
      </w:r>
      <w:proofErr w:type="spellEnd"/>
      <w:r w:rsidR="00EE5B6F">
        <w:rPr>
          <w:sz w:val="28"/>
        </w:rPr>
        <w:t>.</w:t>
      </w:r>
      <w:r>
        <w:rPr>
          <w:sz w:val="26"/>
        </w:rPr>
        <w:t xml:space="preserve"> </w:t>
      </w:r>
    </w:p>
    <w:p w:rsidR="004964EF" w:rsidRDefault="00854097">
      <w:pPr>
        <w:spacing w:after="18" w:line="259" w:lineRule="auto"/>
        <w:ind w:right="0" w:firstLine="0"/>
        <w:jc w:val="left"/>
      </w:pPr>
      <w:r>
        <w:rPr>
          <w:sz w:val="24"/>
        </w:rPr>
        <w:t xml:space="preserve"> </w:t>
      </w:r>
    </w:p>
    <w:p w:rsidR="004964EF" w:rsidRDefault="00854097">
      <w:pPr>
        <w:spacing w:after="19" w:line="259" w:lineRule="auto"/>
        <w:ind w:left="10" w:right="1064" w:hanging="10"/>
        <w:jc w:val="center"/>
      </w:pPr>
      <w:r>
        <w:rPr>
          <w:sz w:val="24"/>
        </w:rPr>
        <w:t xml:space="preserve">“TO BE OPENED ONLY DURING THE BID-OPENING SESSION” </w:t>
      </w:r>
    </w:p>
    <w:p w:rsidR="004964EF" w:rsidRDefault="00854097">
      <w:pPr>
        <w:spacing w:after="15" w:line="259" w:lineRule="auto"/>
        <w:ind w:right="0" w:firstLine="0"/>
        <w:jc w:val="left"/>
      </w:pPr>
      <w:r>
        <w:t xml:space="preserve"> </w:t>
      </w:r>
    </w:p>
    <w:p w:rsidR="004964EF" w:rsidRDefault="00854097">
      <w:pPr>
        <w:spacing w:after="15" w:line="259" w:lineRule="auto"/>
        <w:ind w:left="10" w:right="0" w:hanging="10"/>
        <w:jc w:val="left"/>
      </w:pPr>
      <w:r>
        <w:rPr>
          <w:b/>
          <w:u w:val="single" w:color="000000"/>
          <w:shd w:val="clear" w:color="auto" w:fill="FFFF00"/>
        </w:rPr>
        <w:t xml:space="preserve">12. </w:t>
      </w:r>
      <w:proofErr w:type="spellStart"/>
      <w:r>
        <w:rPr>
          <w:b/>
          <w:u w:val="single" w:color="000000"/>
          <w:shd w:val="clear" w:color="auto" w:fill="FFFF00"/>
        </w:rPr>
        <w:t>Admissibility</w:t>
      </w:r>
      <w:proofErr w:type="spellEnd"/>
      <w:r>
        <w:rPr>
          <w:b/>
          <w:u w:val="single" w:color="000000"/>
          <w:shd w:val="clear" w:color="auto" w:fill="FFFF00"/>
        </w:rPr>
        <w:t xml:space="preserve"> of </w:t>
      </w:r>
      <w:proofErr w:type="spellStart"/>
      <w:r>
        <w:rPr>
          <w:b/>
          <w:u w:val="single" w:color="000000"/>
          <w:shd w:val="clear" w:color="auto" w:fill="FFFF00"/>
        </w:rPr>
        <w:t>offers</w:t>
      </w:r>
      <w:proofErr w:type="spellEnd"/>
      <w:r>
        <w:rPr>
          <w:b/>
          <w:u w:val="single" w:color="000000"/>
          <w:shd w:val="clear" w:color="auto" w:fill="FFFF00"/>
        </w:rPr>
        <w:t>.</w:t>
      </w:r>
      <w:r>
        <w:rPr>
          <w:b/>
        </w:rPr>
        <w:t xml:space="preserve"> </w:t>
      </w:r>
    </w:p>
    <w:p w:rsidR="004964EF" w:rsidRDefault="00854097">
      <w:pPr>
        <w:ind w:left="0" w:right="1072"/>
      </w:pPr>
      <w:r>
        <w:lastRenderedPageBreak/>
        <w:t xml:space="preserve">Under pain of rejection, the administrative documents </w:t>
      </w:r>
      <w:proofErr w:type="spellStart"/>
      <w:r>
        <w:t>required</w:t>
      </w:r>
      <w:proofErr w:type="spellEnd"/>
      <w:r>
        <w:t xml:space="preserve">, must </w:t>
      </w:r>
      <w:proofErr w:type="spellStart"/>
      <w:r>
        <w:t>be</w:t>
      </w:r>
      <w:proofErr w:type="spellEnd"/>
      <w:r>
        <w:t xml:space="preserve"> </w:t>
      </w:r>
      <w:proofErr w:type="spellStart"/>
      <w:r>
        <w:t>produced</w:t>
      </w:r>
      <w:proofErr w:type="spellEnd"/>
      <w:r>
        <w:t xml:space="preserve"> in original sort rue copies </w:t>
      </w:r>
      <w:proofErr w:type="spellStart"/>
      <w:r>
        <w:t>certified</w:t>
      </w:r>
      <w:proofErr w:type="spellEnd"/>
      <w:r>
        <w:t xml:space="preserve"> by the </w:t>
      </w:r>
      <w:proofErr w:type="spellStart"/>
      <w:r>
        <w:t>issuing</w:t>
      </w:r>
      <w:proofErr w:type="spellEnd"/>
      <w:r>
        <w:t xml:space="preserve"> service or an administrative </w:t>
      </w:r>
      <w:proofErr w:type="spellStart"/>
      <w:r>
        <w:t>authority</w:t>
      </w:r>
      <w:proofErr w:type="spellEnd"/>
      <w:r>
        <w:t xml:space="preserve"> (Senior </w:t>
      </w:r>
      <w:proofErr w:type="spellStart"/>
      <w:r>
        <w:t>Divisional</w:t>
      </w:r>
      <w:proofErr w:type="spellEnd"/>
      <w:r>
        <w:t xml:space="preserve"> </w:t>
      </w:r>
      <w:proofErr w:type="spellStart"/>
      <w:r>
        <w:t>Officer</w:t>
      </w:r>
      <w:proofErr w:type="spellEnd"/>
      <w:r>
        <w:t xml:space="preserve">, </w:t>
      </w:r>
      <w:proofErr w:type="spellStart"/>
      <w:r>
        <w:t>Divisional</w:t>
      </w:r>
      <w:proofErr w:type="spellEnd"/>
      <w:r>
        <w:t xml:space="preserve"> </w:t>
      </w:r>
      <w:proofErr w:type="spellStart"/>
      <w:r>
        <w:t>Officer</w:t>
      </w:r>
      <w:proofErr w:type="spellEnd"/>
      <w:r>
        <w:t xml:space="preserve">…) in accordance </w:t>
      </w:r>
      <w:proofErr w:type="spellStart"/>
      <w:r>
        <w:t>with</w:t>
      </w:r>
      <w:proofErr w:type="spellEnd"/>
      <w:r>
        <w:t xml:space="preserve"> the </w:t>
      </w:r>
      <w:proofErr w:type="spellStart"/>
      <w:r>
        <w:t>Special</w:t>
      </w:r>
      <w:proofErr w:type="spellEnd"/>
      <w:r>
        <w:t xml:space="preserve"> Conditions of the invitation to tender. </w:t>
      </w:r>
    </w:p>
    <w:p w:rsidR="004964EF" w:rsidRDefault="00854097">
      <w:pPr>
        <w:ind w:left="0" w:right="1072"/>
      </w:pPr>
      <w:proofErr w:type="spellStart"/>
      <w:r>
        <w:t>They</w:t>
      </w:r>
      <w:proofErr w:type="spellEnd"/>
      <w:r>
        <w:t xml:space="preserve"> must not </w:t>
      </w:r>
      <w:proofErr w:type="spellStart"/>
      <w:r>
        <w:t>be</w:t>
      </w:r>
      <w:proofErr w:type="spellEnd"/>
      <w:r>
        <w:t xml:space="preserve"> </w:t>
      </w:r>
      <w:proofErr w:type="spellStart"/>
      <w:r>
        <w:t>older</w:t>
      </w:r>
      <w:proofErr w:type="spellEnd"/>
      <w:r>
        <w:t xml:space="preserve"> </w:t>
      </w:r>
      <w:proofErr w:type="spellStart"/>
      <w:r>
        <w:t>than</w:t>
      </w:r>
      <w:proofErr w:type="spellEnd"/>
      <w:r>
        <w:t xml:space="preserve"> </w:t>
      </w:r>
      <w:proofErr w:type="spellStart"/>
      <w:r>
        <w:t>three</w:t>
      </w:r>
      <w:proofErr w:type="spellEnd"/>
      <w:r>
        <w:t xml:space="preserve"> </w:t>
      </w:r>
      <w:proofErr w:type="spellStart"/>
      <w:r>
        <w:t>preceding</w:t>
      </w:r>
      <w:proofErr w:type="spellEnd"/>
      <w:r>
        <w:t xml:space="preserve"> the original date of </w:t>
      </w:r>
      <w:proofErr w:type="spellStart"/>
      <w:r>
        <w:t>submission</w:t>
      </w:r>
      <w:proofErr w:type="spellEnd"/>
      <w:r>
        <w:t xml:space="preserve"> of </w:t>
      </w:r>
      <w:proofErr w:type="spellStart"/>
      <w:r>
        <w:t>bids</w:t>
      </w:r>
      <w:proofErr w:type="spellEnd"/>
      <w:r>
        <w:t xml:space="preserve"> (3) </w:t>
      </w:r>
      <w:proofErr w:type="spellStart"/>
      <w:r>
        <w:t>months</w:t>
      </w:r>
      <w:proofErr w:type="spellEnd"/>
      <w:r>
        <w:t xml:space="preserve"> or must not have been </w:t>
      </w:r>
      <w:proofErr w:type="spellStart"/>
      <w:r>
        <w:t>established</w:t>
      </w:r>
      <w:proofErr w:type="spellEnd"/>
      <w:r>
        <w:t xml:space="preserve"> </w:t>
      </w:r>
      <w:proofErr w:type="spellStart"/>
      <w:r>
        <w:t>after</w:t>
      </w:r>
      <w:proofErr w:type="spellEnd"/>
      <w:r>
        <w:t xml:space="preserve"> the </w:t>
      </w:r>
      <w:proofErr w:type="spellStart"/>
      <w:r>
        <w:t>signing</w:t>
      </w:r>
      <w:proofErr w:type="spellEnd"/>
      <w:r>
        <w:t xml:space="preserve"> of the tender notice. </w:t>
      </w:r>
    </w:p>
    <w:p w:rsidR="004964EF" w:rsidRDefault="00854097">
      <w:pPr>
        <w:ind w:left="0" w:right="1072"/>
      </w:pPr>
      <w:proofErr w:type="spellStart"/>
      <w:r>
        <w:t>Any</w:t>
      </w:r>
      <w:proofErr w:type="spellEnd"/>
      <w:r>
        <w:t xml:space="preserve"> </w:t>
      </w:r>
      <w:proofErr w:type="spellStart"/>
      <w:r>
        <w:t>incomplete</w:t>
      </w:r>
      <w:proofErr w:type="spellEnd"/>
      <w:r>
        <w:t xml:space="preserve"> </w:t>
      </w:r>
      <w:proofErr w:type="spellStart"/>
      <w:r>
        <w:t>offer</w:t>
      </w:r>
      <w:proofErr w:type="spellEnd"/>
      <w:r>
        <w:t xml:space="preserve"> in accordance </w:t>
      </w:r>
      <w:proofErr w:type="spellStart"/>
      <w:r>
        <w:t>with</w:t>
      </w:r>
      <w:proofErr w:type="spellEnd"/>
      <w:r>
        <w:t xml:space="preserve"> the prescriptions of </w:t>
      </w:r>
      <w:proofErr w:type="spellStart"/>
      <w:r>
        <w:t>this</w:t>
      </w:r>
      <w:proofErr w:type="spellEnd"/>
      <w:r>
        <w:t xml:space="preserve"> notice and tender file </w:t>
      </w:r>
      <w:proofErr w:type="spellStart"/>
      <w:r>
        <w:t>shall</w:t>
      </w:r>
      <w:proofErr w:type="spellEnd"/>
      <w:r>
        <w:t xml:space="preserve"> </w:t>
      </w:r>
      <w:proofErr w:type="spellStart"/>
      <w:r>
        <w:t>be</w:t>
      </w:r>
      <w:proofErr w:type="spellEnd"/>
      <w:r>
        <w:t xml:space="preserve"> </w:t>
      </w:r>
      <w:proofErr w:type="spellStart"/>
      <w:r>
        <w:t>declared</w:t>
      </w:r>
      <w:proofErr w:type="spellEnd"/>
      <w:r>
        <w:t xml:space="preserve"> in admissible. </w:t>
      </w:r>
      <w:proofErr w:type="spellStart"/>
      <w:r>
        <w:t>Especially</w:t>
      </w:r>
      <w:proofErr w:type="spellEnd"/>
      <w:r>
        <w:t xml:space="preserve"> the absence of </w:t>
      </w:r>
      <w:proofErr w:type="spellStart"/>
      <w:r>
        <w:t>abidbond</w:t>
      </w:r>
      <w:proofErr w:type="spellEnd"/>
      <w:r>
        <w:t xml:space="preserve"> </w:t>
      </w:r>
      <w:proofErr w:type="spellStart"/>
      <w:r>
        <w:t>issued</w:t>
      </w:r>
      <w:proofErr w:type="spellEnd"/>
      <w:r>
        <w:t xml:space="preserve"> by </w:t>
      </w:r>
      <w:proofErr w:type="spellStart"/>
      <w:r>
        <w:t>afirst</w:t>
      </w:r>
      <w:proofErr w:type="spellEnd"/>
      <w:r>
        <w:t xml:space="preserve">-rate </w:t>
      </w:r>
      <w:proofErr w:type="spellStart"/>
      <w:r>
        <w:t>bank</w:t>
      </w:r>
      <w:proofErr w:type="spellEnd"/>
      <w:r>
        <w:t xml:space="preserve"> </w:t>
      </w:r>
      <w:proofErr w:type="spellStart"/>
      <w:r>
        <w:t>approved</w:t>
      </w:r>
      <w:proofErr w:type="spellEnd"/>
      <w:r>
        <w:t xml:space="preserve"> by the Ministry in charge of Finance. </w:t>
      </w:r>
    </w:p>
    <w:p w:rsidR="004964EF" w:rsidRDefault="00854097">
      <w:pPr>
        <w:spacing w:after="15" w:line="259" w:lineRule="auto"/>
        <w:ind w:left="10" w:right="0" w:hanging="10"/>
        <w:jc w:val="left"/>
      </w:pPr>
      <w:proofErr w:type="spellStart"/>
      <w:r>
        <w:rPr>
          <w:b/>
          <w:u w:val="single" w:color="000000"/>
          <w:shd w:val="clear" w:color="auto" w:fill="FFFF00"/>
        </w:rPr>
        <w:t>Opening</w:t>
      </w:r>
      <w:proofErr w:type="spellEnd"/>
      <w:r>
        <w:rPr>
          <w:b/>
          <w:u w:val="single" w:color="000000"/>
          <w:shd w:val="clear" w:color="auto" w:fill="FFFF00"/>
        </w:rPr>
        <w:t xml:space="preserve"> of </w:t>
      </w:r>
      <w:proofErr w:type="spellStart"/>
      <w:r>
        <w:rPr>
          <w:b/>
          <w:u w:val="single" w:color="000000"/>
          <w:shd w:val="clear" w:color="auto" w:fill="FFFF00"/>
        </w:rPr>
        <w:t>bids</w:t>
      </w:r>
      <w:proofErr w:type="spellEnd"/>
      <w:r>
        <w:rPr>
          <w:b/>
        </w:rPr>
        <w:t xml:space="preserve"> </w:t>
      </w:r>
    </w:p>
    <w:p w:rsidR="004964EF" w:rsidRDefault="00854097">
      <w:pPr>
        <w:ind w:left="0" w:right="1072"/>
      </w:pPr>
      <w:r>
        <w:t xml:space="preserve">The </w:t>
      </w:r>
      <w:proofErr w:type="spellStart"/>
      <w:r>
        <w:t>bids</w:t>
      </w:r>
      <w:proofErr w:type="spellEnd"/>
      <w:r>
        <w:t xml:space="preserve"> </w:t>
      </w:r>
      <w:proofErr w:type="spellStart"/>
      <w:r>
        <w:t>shall</w:t>
      </w:r>
      <w:proofErr w:type="spellEnd"/>
      <w:r>
        <w:t xml:space="preserve"> </w:t>
      </w:r>
      <w:proofErr w:type="spellStart"/>
      <w:r>
        <w:t>be</w:t>
      </w:r>
      <w:proofErr w:type="spellEnd"/>
      <w:r>
        <w:t xml:space="preserve"> </w:t>
      </w:r>
      <w:proofErr w:type="spellStart"/>
      <w:r>
        <w:t>opened</w:t>
      </w:r>
      <w:proofErr w:type="spellEnd"/>
      <w:r>
        <w:t xml:space="preserve"> in a single phase. </w:t>
      </w:r>
    </w:p>
    <w:p w:rsidR="004964EF" w:rsidRDefault="00854097">
      <w:pPr>
        <w:spacing w:after="0" w:line="280" w:lineRule="auto"/>
        <w:ind w:left="10" w:right="1073" w:hanging="10"/>
        <w:jc w:val="left"/>
      </w:pPr>
      <w:r>
        <w:t xml:space="preserve">The Administrative </w:t>
      </w:r>
      <w:proofErr w:type="spellStart"/>
      <w:r>
        <w:t>bids</w:t>
      </w:r>
      <w:proofErr w:type="spellEnd"/>
      <w:r>
        <w:t xml:space="preserve">, the </w:t>
      </w:r>
      <w:proofErr w:type="spellStart"/>
      <w:r>
        <w:t>technical</w:t>
      </w:r>
      <w:proofErr w:type="spellEnd"/>
      <w:r>
        <w:t xml:space="preserve"> </w:t>
      </w:r>
      <w:proofErr w:type="spellStart"/>
      <w:r>
        <w:t>bids</w:t>
      </w:r>
      <w:proofErr w:type="spellEnd"/>
      <w:r>
        <w:t xml:space="preserve"> and the </w:t>
      </w:r>
      <w:proofErr w:type="spellStart"/>
      <w:r>
        <w:t>financial</w:t>
      </w:r>
      <w:proofErr w:type="spellEnd"/>
      <w:r>
        <w:t xml:space="preserve"> </w:t>
      </w:r>
      <w:proofErr w:type="spellStart"/>
      <w:r>
        <w:t>bids</w:t>
      </w:r>
      <w:proofErr w:type="spellEnd"/>
      <w:r>
        <w:t xml:space="preserve"> </w:t>
      </w:r>
      <w:proofErr w:type="spellStart"/>
      <w:r>
        <w:t>shall</w:t>
      </w:r>
      <w:proofErr w:type="spellEnd"/>
      <w:r>
        <w:t xml:space="preserve"> </w:t>
      </w:r>
      <w:proofErr w:type="spellStart"/>
      <w:r>
        <w:t>be</w:t>
      </w:r>
      <w:proofErr w:type="spellEnd"/>
      <w:r>
        <w:t xml:space="preserve"> </w:t>
      </w:r>
      <w:proofErr w:type="spellStart"/>
      <w:r w:rsidR="00DF5127">
        <w:t>opened</w:t>
      </w:r>
      <w:proofErr w:type="spellEnd"/>
      <w:r w:rsidR="00DF5127">
        <w:t xml:space="preserve"> on the </w:t>
      </w:r>
      <w:r w:rsidR="00DF5127" w:rsidRPr="00DF5127">
        <w:rPr>
          <w:color w:val="FF0000"/>
        </w:rPr>
        <w:t>26/02/2026</w:t>
      </w:r>
      <w:r w:rsidRPr="00DF5127">
        <w:rPr>
          <w:color w:val="FF0000"/>
        </w:rPr>
        <w:t xml:space="preserve"> </w:t>
      </w:r>
      <w:proofErr w:type="spellStart"/>
      <w:r w:rsidR="00DF5127">
        <w:t>at</w:t>
      </w:r>
      <w:proofErr w:type="spellEnd"/>
      <w:r w:rsidR="00DF5127">
        <w:t xml:space="preserve"> </w:t>
      </w:r>
      <w:r w:rsidR="00DF5127" w:rsidRPr="00DF5127">
        <w:rPr>
          <w:color w:val="FF0000"/>
        </w:rPr>
        <w:t>10</w:t>
      </w:r>
      <w:r w:rsidR="00F00DBC">
        <w:rPr>
          <w:color w:val="FF0000"/>
        </w:rPr>
        <w:t xml:space="preserve"> </w:t>
      </w:r>
      <w:proofErr w:type="spellStart"/>
      <w:r w:rsidR="00F00DBC" w:rsidRPr="00F00DBC">
        <w:rPr>
          <w:color w:val="FF0000"/>
        </w:rPr>
        <w:t>am</w:t>
      </w:r>
      <w:proofErr w:type="spellEnd"/>
      <w:r w:rsidR="00F00DBC">
        <w:t xml:space="preserve"> </w:t>
      </w:r>
      <w:proofErr w:type="spellStart"/>
      <w:r>
        <w:t>o’clock</w:t>
      </w:r>
      <w:proofErr w:type="spellEnd"/>
      <w:r>
        <w:t xml:space="preserve"> local time by the </w:t>
      </w:r>
      <w:proofErr w:type="spellStart"/>
      <w:r>
        <w:t>Tender’s</w:t>
      </w:r>
      <w:proofErr w:type="spellEnd"/>
      <w:r>
        <w:t xml:space="preserve"> </w:t>
      </w:r>
      <w:proofErr w:type="spellStart"/>
      <w:r>
        <w:t>Board</w:t>
      </w:r>
      <w:proofErr w:type="spellEnd"/>
      <w:r>
        <w:t xml:space="preserve"> of the </w:t>
      </w:r>
      <w:proofErr w:type="spellStart"/>
      <w:r>
        <w:t>Contracting</w:t>
      </w:r>
      <w:proofErr w:type="spellEnd"/>
      <w:r>
        <w:t xml:space="preserve"> </w:t>
      </w:r>
      <w:proofErr w:type="spellStart"/>
      <w:r>
        <w:t>Authority</w:t>
      </w:r>
      <w:proofErr w:type="spellEnd"/>
      <w:r>
        <w:t xml:space="preserve">, in the Atok Council of </w:t>
      </w:r>
      <w:proofErr w:type="spellStart"/>
      <w:r>
        <w:t>shall</w:t>
      </w:r>
      <w:proofErr w:type="spellEnd"/>
      <w:r>
        <w:t xml:space="preserve">, </w:t>
      </w:r>
      <w:proofErr w:type="gramStart"/>
      <w:r>
        <w:t>……………………………….,</w:t>
      </w:r>
      <w:proofErr w:type="gramEnd"/>
      <w:r>
        <w:t xml:space="preserve"> P.O. box …………; Phone </w:t>
      </w:r>
      <w:proofErr w:type="spellStart"/>
      <w:r>
        <w:t>number</w:t>
      </w:r>
      <w:proofErr w:type="spellEnd"/>
      <w:r>
        <w:t xml:space="preserve">: </w:t>
      </w:r>
      <w:r w:rsidR="00DF5127">
        <w:t>655 33 69 20</w:t>
      </w:r>
      <w:r>
        <w:t xml:space="preserve">, Email ……………………………... </w:t>
      </w:r>
    </w:p>
    <w:p w:rsidR="004964EF" w:rsidRDefault="00854097">
      <w:pPr>
        <w:ind w:left="0" w:right="1072"/>
      </w:pPr>
      <w:proofErr w:type="spellStart"/>
      <w:r>
        <w:t>Only</w:t>
      </w:r>
      <w:proofErr w:type="spellEnd"/>
      <w:r>
        <w:t xml:space="preserve"> </w:t>
      </w:r>
      <w:proofErr w:type="spellStart"/>
      <w:r>
        <w:t>bidders</w:t>
      </w:r>
      <w:proofErr w:type="spellEnd"/>
      <w:r>
        <w:t xml:space="preserve"> </w:t>
      </w:r>
      <w:proofErr w:type="spellStart"/>
      <w:r>
        <w:t>may</w:t>
      </w:r>
      <w:proofErr w:type="spellEnd"/>
      <w:r>
        <w:t xml:space="preserve"> attend or </w:t>
      </w:r>
      <w:proofErr w:type="spellStart"/>
      <w:r>
        <w:t>be</w:t>
      </w:r>
      <w:proofErr w:type="spellEnd"/>
      <w:r>
        <w:t xml:space="preserve"> </w:t>
      </w:r>
      <w:proofErr w:type="spellStart"/>
      <w:r>
        <w:t>duly</w:t>
      </w:r>
      <w:proofErr w:type="spellEnd"/>
      <w:r>
        <w:t xml:space="preserve"> </w:t>
      </w:r>
      <w:proofErr w:type="spellStart"/>
      <w:r>
        <w:t>represented</w:t>
      </w:r>
      <w:proofErr w:type="spellEnd"/>
      <w:r>
        <w:t xml:space="preserve"> by a </w:t>
      </w:r>
      <w:proofErr w:type="spellStart"/>
      <w:r>
        <w:t>person</w:t>
      </w:r>
      <w:proofErr w:type="spellEnd"/>
      <w:r>
        <w:t xml:space="preserve"> of </w:t>
      </w:r>
      <w:proofErr w:type="spellStart"/>
      <w:r>
        <w:t>their</w:t>
      </w:r>
      <w:proofErr w:type="spellEnd"/>
      <w:r>
        <w:t xml:space="preserve"> </w:t>
      </w:r>
      <w:proofErr w:type="spellStart"/>
      <w:r>
        <w:t>choice</w:t>
      </w:r>
      <w:proofErr w:type="spellEnd"/>
      <w:r>
        <w:t xml:space="preserve"> </w:t>
      </w:r>
      <w:proofErr w:type="spellStart"/>
      <w:r>
        <w:t>with</w:t>
      </w:r>
      <w:proofErr w:type="spellEnd"/>
      <w:r>
        <w:t xml:space="preserve"> </w:t>
      </w:r>
      <w:proofErr w:type="spellStart"/>
      <w:r>
        <w:t>perfect</w:t>
      </w:r>
      <w:proofErr w:type="spellEnd"/>
      <w:r>
        <w:t xml:space="preserve"> </w:t>
      </w:r>
      <w:proofErr w:type="spellStart"/>
      <w:r>
        <w:t>knowledge</w:t>
      </w:r>
      <w:proofErr w:type="spellEnd"/>
      <w:r>
        <w:t xml:space="preserve"> of the file. </w:t>
      </w:r>
    </w:p>
    <w:p w:rsidR="004964EF" w:rsidRDefault="00854097">
      <w:pPr>
        <w:spacing w:after="15" w:line="259" w:lineRule="auto"/>
        <w:ind w:left="10" w:right="0" w:hanging="10"/>
        <w:jc w:val="left"/>
      </w:pPr>
      <w:r>
        <w:rPr>
          <w:b/>
          <w:u w:val="single" w:color="000000"/>
          <w:shd w:val="clear" w:color="auto" w:fill="FFFF00"/>
        </w:rPr>
        <w:t xml:space="preserve">Evaluation </w:t>
      </w:r>
      <w:proofErr w:type="spellStart"/>
      <w:r>
        <w:rPr>
          <w:b/>
          <w:u w:val="single" w:color="000000"/>
          <w:shd w:val="clear" w:color="auto" w:fill="FFFF00"/>
        </w:rPr>
        <w:t>criteria</w:t>
      </w:r>
      <w:proofErr w:type="spellEnd"/>
      <w:r>
        <w:rPr>
          <w:b/>
        </w:rPr>
        <w:t xml:space="preserve"> </w:t>
      </w:r>
    </w:p>
    <w:p w:rsidR="004964EF" w:rsidRDefault="00854097">
      <w:pPr>
        <w:ind w:left="0" w:right="1072"/>
      </w:pPr>
      <w:r>
        <w:t xml:space="preserve">The </w:t>
      </w:r>
      <w:proofErr w:type="spellStart"/>
      <w:r>
        <w:t>evaluation</w:t>
      </w:r>
      <w:proofErr w:type="spellEnd"/>
      <w:r>
        <w:t xml:space="preserve"> of </w:t>
      </w:r>
      <w:proofErr w:type="spellStart"/>
      <w:r>
        <w:t>offers</w:t>
      </w:r>
      <w:proofErr w:type="spellEnd"/>
      <w:r>
        <w:t xml:space="preserve"> must </w:t>
      </w:r>
      <w:proofErr w:type="spellStart"/>
      <w:r>
        <w:t>be</w:t>
      </w:r>
      <w:proofErr w:type="spellEnd"/>
      <w:r>
        <w:t xml:space="preserve"> </w:t>
      </w:r>
      <w:proofErr w:type="spellStart"/>
      <w:r>
        <w:t>done</w:t>
      </w:r>
      <w:proofErr w:type="spellEnd"/>
      <w:r>
        <w:t xml:space="preserve"> in the </w:t>
      </w:r>
      <w:proofErr w:type="spellStart"/>
      <w:r>
        <w:t>three</w:t>
      </w:r>
      <w:proofErr w:type="spellEnd"/>
      <w:r>
        <w:t xml:space="preserve"> </w:t>
      </w:r>
      <w:proofErr w:type="spellStart"/>
      <w:r>
        <w:t>levels</w:t>
      </w:r>
      <w:proofErr w:type="spellEnd"/>
      <w:r>
        <w:t xml:space="preserve"> (administrative, </w:t>
      </w:r>
      <w:proofErr w:type="spellStart"/>
      <w:r>
        <w:t>technical</w:t>
      </w:r>
      <w:proofErr w:type="spellEnd"/>
      <w:r>
        <w:t xml:space="preserve"> and </w:t>
      </w:r>
      <w:proofErr w:type="spellStart"/>
      <w:r>
        <w:t>financial</w:t>
      </w:r>
      <w:proofErr w:type="spellEnd"/>
      <w:r>
        <w:t xml:space="preserve">), </w:t>
      </w:r>
      <w:proofErr w:type="spellStart"/>
      <w:r>
        <w:t>through</w:t>
      </w:r>
      <w:proofErr w:type="spellEnd"/>
      <w:r>
        <w:t xml:space="preserve"> the </w:t>
      </w:r>
      <w:proofErr w:type="spellStart"/>
      <w:r>
        <w:t>Eliminatory</w:t>
      </w:r>
      <w:proofErr w:type="spellEnd"/>
      <w:r>
        <w:t xml:space="preserve"> </w:t>
      </w:r>
      <w:proofErr w:type="spellStart"/>
      <w:r>
        <w:t>Criteria</w:t>
      </w:r>
      <w:proofErr w:type="spellEnd"/>
      <w:r>
        <w:t xml:space="preserve">, and </w:t>
      </w:r>
      <w:proofErr w:type="spellStart"/>
      <w:r>
        <w:t>through</w:t>
      </w:r>
      <w:proofErr w:type="spellEnd"/>
      <w:r>
        <w:t xml:space="preserve"> the Main Qualification Conditions laid via </w:t>
      </w:r>
      <w:proofErr w:type="spellStart"/>
      <w:r>
        <w:t>binary</w:t>
      </w:r>
      <w:proofErr w:type="spellEnd"/>
      <w:r>
        <w:t xml:space="preserve"> </w:t>
      </w:r>
      <w:proofErr w:type="spellStart"/>
      <w:r>
        <w:t>method</w:t>
      </w:r>
      <w:proofErr w:type="spellEnd"/>
      <w:r>
        <w:t xml:space="preserve"> of “</w:t>
      </w:r>
      <w:proofErr w:type="spellStart"/>
      <w:r>
        <w:t>Yes</w:t>
      </w:r>
      <w:proofErr w:type="spellEnd"/>
      <w:r>
        <w:t xml:space="preserve">” or “No”. </w:t>
      </w:r>
    </w:p>
    <w:p w:rsidR="004964EF" w:rsidRDefault="00854097">
      <w:pPr>
        <w:pStyle w:val="Titre2"/>
        <w:spacing w:after="16" w:line="259" w:lineRule="auto"/>
        <w:ind w:left="10" w:right="0"/>
        <w:jc w:val="left"/>
      </w:pPr>
      <w:r>
        <w:rPr>
          <w:shd w:val="clear" w:color="auto" w:fill="FFFF00"/>
        </w:rPr>
        <w:t xml:space="preserve">14.1Eliminatory </w:t>
      </w:r>
      <w:proofErr w:type="spellStart"/>
      <w:r>
        <w:rPr>
          <w:shd w:val="clear" w:color="auto" w:fill="FFFF00"/>
        </w:rPr>
        <w:t>Criteria</w:t>
      </w:r>
      <w:proofErr w:type="spellEnd"/>
      <w:r>
        <w:t xml:space="preserve"> </w:t>
      </w:r>
    </w:p>
    <w:p w:rsidR="004964EF" w:rsidRDefault="00854097">
      <w:pPr>
        <w:ind w:left="0" w:right="1072"/>
      </w:pPr>
      <w:r>
        <w:t xml:space="preserve">In addition to the cases of the </w:t>
      </w:r>
      <w:proofErr w:type="spellStart"/>
      <w:r>
        <w:t>offer’s</w:t>
      </w:r>
      <w:proofErr w:type="spellEnd"/>
      <w:r>
        <w:t xml:space="preserve"> </w:t>
      </w:r>
      <w:proofErr w:type="spellStart"/>
      <w:r>
        <w:t>elimination</w:t>
      </w:r>
      <w:proofErr w:type="spellEnd"/>
      <w:r>
        <w:t xml:space="preserve"> or </w:t>
      </w:r>
      <w:proofErr w:type="spellStart"/>
      <w:r>
        <w:t>inadmissibility</w:t>
      </w:r>
      <w:proofErr w:type="spellEnd"/>
      <w:r>
        <w:t xml:space="preserve"> </w:t>
      </w:r>
      <w:proofErr w:type="spellStart"/>
      <w:r>
        <w:t>already</w:t>
      </w:r>
      <w:proofErr w:type="spellEnd"/>
      <w:r>
        <w:t xml:space="preserve"> </w:t>
      </w:r>
      <w:proofErr w:type="spellStart"/>
      <w:r>
        <w:t>mentioned</w:t>
      </w:r>
      <w:proofErr w:type="spellEnd"/>
      <w:r>
        <w:t xml:space="preserve"> </w:t>
      </w:r>
      <w:proofErr w:type="spellStart"/>
      <w:r>
        <w:t>through</w:t>
      </w:r>
      <w:proofErr w:type="spellEnd"/>
      <w:r>
        <w:t xml:space="preserve"> </w:t>
      </w:r>
      <w:proofErr w:type="spellStart"/>
      <w:r>
        <w:t>this</w:t>
      </w:r>
      <w:proofErr w:type="spellEnd"/>
      <w:r>
        <w:t xml:space="preserve"> tender file, all </w:t>
      </w:r>
      <w:proofErr w:type="spellStart"/>
      <w:r>
        <w:t>offers</w:t>
      </w:r>
      <w:proofErr w:type="spellEnd"/>
      <w:r>
        <w:t xml:space="preserve"> </w:t>
      </w:r>
      <w:proofErr w:type="spellStart"/>
      <w:r>
        <w:t>subject</w:t>
      </w:r>
      <w:proofErr w:type="spellEnd"/>
      <w:r>
        <w:t xml:space="preserve"> to the </w:t>
      </w:r>
      <w:proofErr w:type="spellStart"/>
      <w:r>
        <w:t>following</w:t>
      </w:r>
      <w:proofErr w:type="spellEnd"/>
      <w:r>
        <w:t xml:space="preserve"> cases </w:t>
      </w:r>
      <w:proofErr w:type="spellStart"/>
      <w:r>
        <w:t>shall</w:t>
      </w:r>
      <w:proofErr w:type="spellEnd"/>
      <w:r>
        <w:t xml:space="preserve"> </w:t>
      </w:r>
      <w:proofErr w:type="spellStart"/>
      <w:r>
        <w:t>equally</w:t>
      </w:r>
      <w:proofErr w:type="spellEnd"/>
      <w:r>
        <w:t xml:space="preserve"> </w:t>
      </w:r>
      <w:proofErr w:type="spellStart"/>
      <w:r>
        <w:t>suffer</w:t>
      </w:r>
      <w:proofErr w:type="spellEnd"/>
      <w:r>
        <w:t xml:space="preserve"> </w:t>
      </w:r>
      <w:proofErr w:type="spellStart"/>
      <w:r>
        <w:t>elimination</w:t>
      </w:r>
      <w:proofErr w:type="spellEnd"/>
      <w:r>
        <w:t xml:space="preserve"> or </w:t>
      </w:r>
      <w:proofErr w:type="spellStart"/>
      <w:r>
        <w:t>inadmissibility</w:t>
      </w:r>
      <w:proofErr w:type="spellEnd"/>
      <w:r>
        <w:t xml:space="preserve">.  </w:t>
      </w:r>
    </w:p>
    <w:p w:rsidR="004964EF" w:rsidRDefault="00854097">
      <w:pPr>
        <w:ind w:left="0" w:right="1072"/>
      </w:pPr>
      <w:r>
        <w:t xml:space="preserve">The absence of an administrative document; </w:t>
      </w:r>
    </w:p>
    <w:p w:rsidR="004964EF" w:rsidRDefault="00854097">
      <w:pPr>
        <w:ind w:left="0" w:right="1072"/>
      </w:pPr>
      <w:r>
        <w:t xml:space="preserve">The </w:t>
      </w:r>
      <w:proofErr w:type="spellStart"/>
      <w:r>
        <w:t>non-conformity</w:t>
      </w:r>
      <w:proofErr w:type="spellEnd"/>
      <w:r>
        <w:t xml:space="preserve"> of the administrative document and </w:t>
      </w:r>
      <w:proofErr w:type="spellStart"/>
      <w:r>
        <w:t>its</w:t>
      </w:r>
      <w:proofErr w:type="spellEnd"/>
      <w:r>
        <w:t xml:space="preserve"> non-</w:t>
      </w:r>
      <w:proofErr w:type="spellStart"/>
      <w:r>
        <w:t>regularization</w:t>
      </w:r>
      <w:proofErr w:type="spellEnd"/>
      <w:r>
        <w:t xml:space="preserve"> </w:t>
      </w:r>
      <w:proofErr w:type="spellStart"/>
      <w:r>
        <w:t>within</w:t>
      </w:r>
      <w:proofErr w:type="spellEnd"/>
      <w:r>
        <w:t xml:space="preserve"> 48 </w:t>
      </w:r>
      <w:proofErr w:type="spellStart"/>
      <w:r>
        <w:t>hours</w:t>
      </w:r>
      <w:proofErr w:type="spellEnd"/>
      <w:r>
        <w:t xml:space="preserve"> </w:t>
      </w:r>
      <w:proofErr w:type="spellStart"/>
      <w:r>
        <w:t>after</w:t>
      </w:r>
      <w:proofErr w:type="spellEnd"/>
      <w:r>
        <w:t xml:space="preserve"> </w:t>
      </w:r>
      <w:proofErr w:type="spellStart"/>
      <w:r>
        <w:t>opening</w:t>
      </w:r>
      <w:proofErr w:type="spellEnd"/>
      <w:r>
        <w:t xml:space="preserve"> of </w:t>
      </w:r>
      <w:proofErr w:type="spellStart"/>
      <w:r>
        <w:t>bids</w:t>
      </w:r>
      <w:proofErr w:type="spellEnd"/>
      <w:r>
        <w:t xml:space="preserve">; </w:t>
      </w:r>
    </w:p>
    <w:p w:rsidR="004964EF" w:rsidRDefault="00854097">
      <w:pPr>
        <w:ind w:left="0" w:right="1072"/>
      </w:pPr>
      <w:r>
        <w:t xml:space="preserve">Absence of one </w:t>
      </w:r>
      <w:proofErr w:type="spellStart"/>
      <w:r>
        <w:t>bid</w:t>
      </w:r>
      <w:proofErr w:type="spellEnd"/>
      <w:r>
        <w:t xml:space="preserve">, of a </w:t>
      </w:r>
      <w:proofErr w:type="spellStart"/>
      <w:r>
        <w:t>sub-bid</w:t>
      </w:r>
      <w:proofErr w:type="spellEnd"/>
      <w:r>
        <w:t xml:space="preserve">, of one </w:t>
      </w:r>
      <w:proofErr w:type="spellStart"/>
      <w:r>
        <w:t>sub</w:t>
      </w:r>
      <w:proofErr w:type="spellEnd"/>
      <w:r>
        <w:t xml:space="preserve">-package, or one document; </w:t>
      </w:r>
    </w:p>
    <w:p w:rsidR="004964EF" w:rsidRDefault="00854097">
      <w:pPr>
        <w:ind w:left="0" w:right="1072"/>
      </w:pPr>
      <w:r>
        <w:t xml:space="preserve">The absence of a </w:t>
      </w:r>
      <w:proofErr w:type="spellStart"/>
      <w:r>
        <w:t>quantified</w:t>
      </w:r>
      <w:proofErr w:type="spellEnd"/>
      <w:r>
        <w:t xml:space="preserve"> unit </w:t>
      </w:r>
      <w:proofErr w:type="spellStart"/>
      <w:r>
        <w:t>price</w:t>
      </w:r>
      <w:proofErr w:type="spellEnd"/>
      <w:r>
        <w:t xml:space="preserve"> in UPL (Unit Price List); </w:t>
      </w:r>
    </w:p>
    <w:p w:rsidR="004964EF" w:rsidRDefault="00854097">
      <w:pPr>
        <w:ind w:left="0" w:right="1072"/>
      </w:pPr>
      <w:r>
        <w:t xml:space="preserve">The </w:t>
      </w:r>
      <w:proofErr w:type="spellStart"/>
      <w:r>
        <w:t>presence</w:t>
      </w:r>
      <w:proofErr w:type="spellEnd"/>
      <w:r>
        <w:t xml:space="preserve"> of false </w:t>
      </w:r>
      <w:proofErr w:type="spellStart"/>
      <w:r>
        <w:t>declarations</w:t>
      </w:r>
      <w:proofErr w:type="spellEnd"/>
      <w:r>
        <w:t xml:space="preserve">, or </w:t>
      </w:r>
      <w:proofErr w:type="spellStart"/>
      <w:r>
        <w:t>fake</w:t>
      </w:r>
      <w:proofErr w:type="spellEnd"/>
      <w:r>
        <w:t xml:space="preserve"> documents; </w:t>
      </w:r>
    </w:p>
    <w:p w:rsidR="004964EF" w:rsidRDefault="00854097">
      <w:pPr>
        <w:ind w:left="0" w:right="1072"/>
      </w:pPr>
      <w:r>
        <w:t xml:space="preserve">The </w:t>
      </w:r>
      <w:proofErr w:type="spellStart"/>
      <w:r>
        <w:t>technical</w:t>
      </w:r>
      <w:proofErr w:type="spellEnd"/>
      <w:r>
        <w:t xml:space="preserve"> </w:t>
      </w:r>
      <w:proofErr w:type="spellStart"/>
      <w:r>
        <w:t>evaluation</w:t>
      </w:r>
      <w:proofErr w:type="spellEnd"/>
      <w:r>
        <w:t xml:space="preserve"> score of </w:t>
      </w:r>
      <w:proofErr w:type="spellStart"/>
      <w:r>
        <w:t>less</w:t>
      </w:r>
      <w:proofErr w:type="spellEnd"/>
      <w:r>
        <w:t xml:space="preserve"> </w:t>
      </w:r>
      <w:proofErr w:type="spellStart"/>
      <w:r>
        <w:t>than</w:t>
      </w:r>
      <w:proofErr w:type="spellEnd"/>
      <w:r>
        <w:t xml:space="preserve"> 70% of the YES. </w:t>
      </w:r>
    </w:p>
    <w:p w:rsidR="004964EF" w:rsidRDefault="00854097">
      <w:pPr>
        <w:pStyle w:val="Titre3"/>
        <w:ind w:left="10" w:right="458"/>
      </w:pPr>
      <w:r>
        <w:t xml:space="preserve">14.2 Essential </w:t>
      </w:r>
      <w:proofErr w:type="spellStart"/>
      <w:r>
        <w:t>criteria</w:t>
      </w:r>
      <w:proofErr w:type="spellEnd"/>
      <w:r>
        <w:t xml:space="preserve"> </w:t>
      </w:r>
    </w:p>
    <w:p w:rsidR="004964EF" w:rsidRDefault="00854097">
      <w:pPr>
        <w:spacing w:after="92"/>
        <w:ind w:left="0" w:right="1072"/>
      </w:pPr>
      <w:r>
        <w:t xml:space="preserve">The essential </w:t>
      </w:r>
      <w:proofErr w:type="spellStart"/>
      <w:r>
        <w:t>criteria</w:t>
      </w:r>
      <w:proofErr w:type="spellEnd"/>
      <w:r>
        <w:t xml:space="preserve"> </w:t>
      </w:r>
      <w:proofErr w:type="spellStart"/>
      <w:r>
        <w:t>relating</w:t>
      </w:r>
      <w:proofErr w:type="spellEnd"/>
      <w:r>
        <w:t xml:space="preserve"> to the qualification of the candidates </w:t>
      </w:r>
      <w:proofErr w:type="spellStart"/>
      <w:r>
        <w:t>will</w:t>
      </w:r>
      <w:proofErr w:type="spellEnd"/>
      <w:r>
        <w:t xml:space="preserve"> relate to:   </w:t>
      </w:r>
    </w:p>
    <w:p w:rsidR="004964EF" w:rsidRDefault="00854097">
      <w:pPr>
        <w:tabs>
          <w:tab w:val="center" w:pos="548"/>
          <w:tab w:val="center" w:pos="4539"/>
          <w:tab w:val="center" w:pos="8914"/>
        </w:tabs>
        <w:spacing w:after="174"/>
        <w:ind w:left="0" w:right="0" w:firstLine="0"/>
        <w:jc w:val="left"/>
      </w:pPr>
      <w:r>
        <w:rPr>
          <w:rFonts w:ascii="Calibri" w:eastAsia="Calibri" w:hAnsi="Calibri" w:cs="Calibri"/>
        </w:rPr>
        <w:tab/>
      </w:r>
      <w:r>
        <w:t xml:space="preserve"> </w:t>
      </w:r>
      <w:r>
        <w:tab/>
        <w:t xml:space="preserve">General </w:t>
      </w:r>
      <w:proofErr w:type="spellStart"/>
      <w:r>
        <w:t>presentation</w:t>
      </w:r>
      <w:proofErr w:type="spellEnd"/>
      <w:r>
        <w:t xml:space="preserve"> of the </w:t>
      </w:r>
      <w:proofErr w:type="spellStart"/>
      <w:r>
        <w:t>bid</w:t>
      </w:r>
      <w:proofErr w:type="spellEnd"/>
      <w:r>
        <w:t xml:space="preserve"> …………………………………………………..... </w:t>
      </w:r>
      <w:r>
        <w:tab/>
        <w:t xml:space="preserve"> </w:t>
      </w:r>
    </w:p>
    <w:p w:rsidR="004964EF" w:rsidRDefault="00854097">
      <w:pPr>
        <w:tabs>
          <w:tab w:val="center" w:pos="548"/>
          <w:tab w:val="center" w:pos="4464"/>
          <w:tab w:val="center" w:pos="8914"/>
        </w:tabs>
        <w:spacing w:after="176"/>
        <w:ind w:left="0" w:right="0" w:firstLine="0"/>
        <w:jc w:val="left"/>
      </w:pPr>
      <w:r>
        <w:rPr>
          <w:rFonts w:ascii="Calibri" w:eastAsia="Calibri" w:hAnsi="Calibri" w:cs="Calibri"/>
        </w:rPr>
        <w:tab/>
      </w:r>
      <w:r>
        <w:t xml:space="preserve"> </w:t>
      </w:r>
      <w:r>
        <w:tab/>
      </w:r>
      <w:proofErr w:type="spellStart"/>
      <w:r>
        <w:t>Bidder’s</w:t>
      </w:r>
      <w:proofErr w:type="spellEnd"/>
      <w:r>
        <w:t xml:space="preserve"> </w:t>
      </w:r>
      <w:proofErr w:type="spellStart"/>
      <w:r>
        <w:t>technical</w:t>
      </w:r>
      <w:proofErr w:type="spellEnd"/>
      <w:r>
        <w:t xml:space="preserve"> </w:t>
      </w:r>
      <w:proofErr w:type="spellStart"/>
      <w:r>
        <w:t>references</w:t>
      </w:r>
      <w:proofErr w:type="spellEnd"/>
      <w:r>
        <w:t xml:space="preserve">; ……………………………………………………… </w:t>
      </w:r>
      <w:r>
        <w:tab/>
        <w:t xml:space="preserve"> </w:t>
      </w:r>
    </w:p>
    <w:p w:rsidR="004964EF" w:rsidRDefault="00854097">
      <w:pPr>
        <w:tabs>
          <w:tab w:val="center" w:pos="548"/>
          <w:tab w:val="center" w:pos="4505"/>
          <w:tab w:val="center" w:pos="8914"/>
        </w:tabs>
        <w:spacing w:after="212"/>
        <w:ind w:left="0" w:right="0" w:firstLine="0"/>
        <w:jc w:val="left"/>
      </w:pPr>
      <w:r>
        <w:rPr>
          <w:rFonts w:ascii="Calibri" w:eastAsia="Calibri" w:hAnsi="Calibri" w:cs="Calibri"/>
        </w:rPr>
        <w:tab/>
      </w:r>
      <w:r>
        <w:t xml:space="preserve"> </w:t>
      </w:r>
      <w:r>
        <w:tab/>
        <w:t xml:space="preserve">Qualification and </w:t>
      </w:r>
      <w:proofErr w:type="spellStart"/>
      <w:r>
        <w:t>experience</w:t>
      </w:r>
      <w:proofErr w:type="spellEnd"/>
      <w:r>
        <w:t xml:space="preserve"> of </w:t>
      </w:r>
      <w:proofErr w:type="spellStart"/>
      <w:r>
        <w:t>supervisory</w:t>
      </w:r>
      <w:proofErr w:type="spellEnd"/>
      <w:r>
        <w:t xml:space="preserve"> personnel; …………………… </w:t>
      </w:r>
      <w:r>
        <w:tab/>
        <w:t xml:space="preserve"> </w:t>
      </w:r>
    </w:p>
    <w:p w:rsidR="004964EF" w:rsidRDefault="00854097">
      <w:pPr>
        <w:tabs>
          <w:tab w:val="center" w:pos="548"/>
          <w:tab w:val="center" w:pos="4585"/>
          <w:tab w:val="center" w:pos="8914"/>
        </w:tabs>
        <w:spacing w:after="126"/>
        <w:ind w:left="0" w:right="0" w:firstLine="0"/>
        <w:jc w:val="left"/>
      </w:pPr>
      <w:r>
        <w:rPr>
          <w:rFonts w:ascii="Calibri" w:eastAsia="Calibri" w:hAnsi="Calibri" w:cs="Calibri"/>
        </w:rPr>
        <w:tab/>
      </w:r>
      <w:r>
        <w:t xml:space="preserve"> </w:t>
      </w:r>
      <w:r>
        <w:tab/>
      </w:r>
      <w:proofErr w:type="spellStart"/>
      <w:r>
        <w:t>Availability</w:t>
      </w:r>
      <w:proofErr w:type="spellEnd"/>
      <w:r>
        <w:t xml:space="preserve"> of essential </w:t>
      </w:r>
      <w:proofErr w:type="spellStart"/>
      <w:r>
        <w:t>equipment</w:t>
      </w:r>
      <w:proofErr w:type="spellEnd"/>
      <w:r>
        <w:t xml:space="preserve"> and </w:t>
      </w:r>
      <w:proofErr w:type="spellStart"/>
      <w:r>
        <w:t>materials</w:t>
      </w:r>
      <w:proofErr w:type="spellEnd"/>
      <w:r>
        <w:t xml:space="preserve">; …………………………….. </w:t>
      </w:r>
      <w:r>
        <w:tab/>
        <w:t xml:space="preserve"> </w:t>
      </w:r>
    </w:p>
    <w:p w:rsidR="004964EF" w:rsidRDefault="00854097">
      <w:pPr>
        <w:spacing w:after="0" w:line="216" w:lineRule="auto"/>
        <w:ind w:left="548" w:right="2192" w:firstLine="0"/>
        <w:jc w:val="right"/>
      </w:pPr>
      <w:proofErr w:type="spellStart"/>
      <w:r>
        <w:t>Methodology</w:t>
      </w:r>
      <w:proofErr w:type="spellEnd"/>
      <w:r>
        <w:t xml:space="preserve"> (</w:t>
      </w:r>
      <w:proofErr w:type="spellStart"/>
      <w:r>
        <w:t>organization</w:t>
      </w:r>
      <w:proofErr w:type="spellEnd"/>
      <w:r>
        <w:t xml:space="preserve">, planning, </w:t>
      </w:r>
      <w:proofErr w:type="spellStart"/>
      <w:r>
        <w:t>realization</w:t>
      </w:r>
      <w:proofErr w:type="spellEnd"/>
      <w:r>
        <w:t xml:space="preserve">,), </w:t>
      </w:r>
      <w:proofErr w:type="spellStart"/>
      <w:r>
        <w:t>adopted</w:t>
      </w:r>
      <w:proofErr w:type="spellEnd"/>
      <w:r>
        <w:t xml:space="preserve"> in </w:t>
      </w:r>
      <w:proofErr w:type="spellStart"/>
      <w:r>
        <w:t>executing</w:t>
      </w:r>
      <w:proofErr w:type="spellEnd"/>
      <w:r>
        <w:t xml:space="preserve">  </w:t>
      </w:r>
      <w:r>
        <w:tab/>
        <w:t xml:space="preserve"> </w:t>
      </w:r>
    </w:p>
    <w:p w:rsidR="004964EF" w:rsidRDefault="00854097">
      <w:pPr>
        <w:ind w:left="1117" w:right="1072"/>
      </w:pPr>
      <w:proofErr w:type="spellStart"/>
      <w:proofErr w:type="gramStart"/>
      <w:r>
        <w:t>works</w:t>
      </w:r>
      <w:proofErr w:type="spellEnd"/>
      <w:proofErr w:type="gramEnd"/>
      <w:r>
        <w:t xml:space="preserve">; …… </w:t>
      </w:r>
    </w:p>
    <w:p w:rsidR="004964EF" w:rsidRDefault="00854097">
      <w:pPr>
        <w:tabs>
          <w:tab w:val="center" w:pos="548"/>
          <w:tab w:val="center" w:pos="4582"/>
          <w:tab w:val="center" w:pos="8914"/>
        </w:tabs>
        <w:spacing w:after="174"/>
        <w:ind w:left="0" w:right="0" w:firstLine="0"/>
        <w:jc w:val="left"/>
      </w:pPr>
      <w:r>
        <w:rPr>
          <w:rFonts w:ascii="Calibri" w:eastAsia="Calibri" w:hAnsi="Calibri" w:cs="Calibri"/>
        </w:rPr>
        <w:tab/>
      </w:r>
      <w:r>
        <w:t xml:space="preserve"> </w:t>
      </w:r>
      <w:r>
        <w:tab/>
      </w:r>
      <w:proofErr w:type="spellStart"/>
      <w:r>
        <w:t>Technical</w:t>
      </w:r>
      <w:proofErr w:type="spellEnd"/>
      <w:r>
        <w:t xml:space="preserve"> </w:t>
      </w:r>
      <w:proofErr w:type="spellStart"/>
      <w:r>
        <w:t>visit</w:t>
      </w:r>
      <w:proofErr w:type="spellEnd"/>
      <w:r>
        <w:t xml:space="preserve"> of the site.................................................................... </w:t>
      </w:r>
      <w:r>
        <w:tab/>
        <w:t xml:space="preserve"> </w:t>
      </w:r>
    </w:p>
    <w:p w:rsidR="004964EF" w:rsidRDefault="00854097">
      <w:pPr>
        <w:tabs>
          <w:tab w:val="center" w:pos="548"/>
          <w:tab w:val="center" w:pos="4479"/>
          <w:tab w:val="center" w:pos="8914"/>
        </w:tabs>
        <w:spacing w:after="88"/>
        <w:ind w:left="0" w:right="0" w:firstLine="0"/>
        <w:jc w:val="left"/>
      </w:pPr>
      <w:r>
        <w:rPr>
          <w:rFonts w:ascii="Calibri" w:eastAsia="Calibri" w:hAnsi="Calibri" w:cs="Calibri"/>
        </w:rPr>
        <w:tab/>
      </w:r>
      <w:r>
        <w:t xml:space="preserve"> </w:t>
      </w:r>
      <w:r>
        <w:tab/>
        <w:t xml:space="preserve">Financial Capacity........................................................................... </w:t>
      </w:r>
      <w:r>
        <w:tab/>
        <w:t xml:space="preserve"> </w:t>
      </w:r>
    </w:p>
    <w:p w:rsidR="004964EF" w:rsidRDefault="00854097">
      <w:pPr>
        <w:ind w:left="0" w:right="1072"/>
      </w:pPr>
      <w:proofErr w:type="spellStart"/>
      <w:r>
        <w:lastRenderedPageBreak/>
        <w:t>Award</w:t>
      </w:r>
      <w:proofErr w:type="spellEnd"/>
      <w:r>
        <w:t xml:space="preserve"> </w:t>
      </w:r>
    </w:p>
    <w:p w:rsidR="004964EF" w:rsidRDefault="00854097">
      <w:pPr>
        <w:ind w:left="0" w:right="1072"/>
      </w:pPr>
      <w:r>
        <w:t xml:space="preserve">The </w:t>
      </w:r>
      <w:proofErr w:type="spellStart"/>
      <w:r>
        <w:t>contract</w:t>
      </w:r>
      <w:proofErr w:type="spellEnd"/>
      <w:r>
        <w:t xml:space="preserve"> </w:t>
      </w:r>
      <w:proofErr w:type="spellStart"/>
      <w:r>
        <w:t>will</w:t>
      </w:r>
      <w:proofErr w:type="spellEnd"/>
      <w:r>
        <w:t xml:space="preserve"> </w:t>
      </w:r>
      <w:proofErr w:type="spellStart"/>
      <w:r>
        <w:t>be</w:t>
      </w:r>
      <w:proofErr w:type="spellEnd"/>
      <w:r>
        <w:t xml:space="preserve"> </w:t>
      </w:r>
      <w:proofErr w:type="spellStart"/>
      <w:r>
        <w:t>assigned</w:t>
      </w:r>
      <w:proofErr w:type="spellEnd"/>
      <w:r>
        <w:t xml:space="preserve"> to the </w:t>
      </w:r>
      <w:proofErr w:type="spellStart"/>
      <w:r>
        <w:t>tendered</w:t>
      </w:r>
      <w:proofErr w:type="spellEnd"/>
      <w:r>
        <w:t xml:space="preserve"> </w:t>
      </w:r>
      <w:proofErr w:type="spellStart"/>
      <w:r>
        <w:t>filling</w:t>
      </w:r>
      <w:proofErr w:type="spellEnd"/>
      <w:r>
        <w:t xml:space="preserve"> the </w:t>
      </w:r>
      <w:proofErr w:type="spellStart"/>
      <w:r>
        <w:t>requisite</w:t>
      </w:r>
      <w:proofErr w:type="spellEnd"/>
      <w:r>
        <w:t xml:space="preserve"> </w:t>
      </w:r>
      <w:proofErr w:type="spellStart"/>
      <w:r>
        <w:t>technical</w:t>
      </w:r>
      <w:proofErr w:type="spellEnd"/>
      <w:r>
        <w:t xml:space="preserve"> and administrative </w:t>
      </w:r>
      <w:proofErr w:type="spellStart"/>
      <w:r>
        <w:t>capacities</w:t>
      </w:r>
      <w:proofErr w:type="spellEnd"/>
      <w:r>
        <w:t xml:space="preserve"> and </w:t>
      </w:r>
      <w:proofErr w:type="spellStart"/>
      <w:r>
        <w:t>presenting</w:t>
      </w:r>
      <w:proofErr w:type="spellEnd"/>
      <w:r>
        <w:t xml:space="preserve"> the least </w:t>
      </w:r>
      <w:proofErr w:type="spellStart"/>
      <w:r>
        <w:t>offer</w:t>
      </w:r>
      <w:proofErr w:type="spellEnd"/>
      <w:r>
        <w:t xml:space="preserve"> (</w:t>
      </w:r>
      <w:proofErr w:type="spellStart"/>
      <w:r>
        <w:t>Lowest</w:t>
      </w:r>
      <w:proofErr w:type="spellEnd"/>
      <w:r>
        <w:t xml:space="preserve"> </w:t>
      </w:r>
      <w:proofErr w:type="spellStart"/>
      <w:r>
        <w:t>Bid</w:t>
      </w:r>
      <w:proofErr w:type="spellEnd"/>
      <w:r>
        <w:t xml:space="preserve">).  </w:t>
      </w:r>
    </w:p>
    <w:p w:rsidR="004964EF" w:rsidRDefault="00854097">
      <w:pPr>
        <w:ind w:left="0" w:right="1072"/>
      </w:pPr>
      <w:r>
        <w:t xml:space="preserve">At the end of the </w:t>
      </w:r>
      <w:proofErr w:type="spellStart"/>
      <w:r>
        <w:t>different</w:t>
      </w:r>
      <w:proofErr w:type="spellEnd"/>
      <w:r>
        <w:t xml:space="preserve"> </w:t>
      </w:r>
      <w:proofErr w:type="spellStart"/>
      <w:r>
        <w:t>deliberations</w:t>
      </w:r>
      <w:proofErr w:type="spellEnd"/>
      <w:r>
        <w:t xml:space="preserve">, the </w:t>
      </w:r>
      <w:proofErr w:type="spellStart"/>
      <w:r>
        <w:t>award</w:t>
      </w:r>
      <w:proofErr w:type="spellEnd"/>
      <w:r>
        <w:t xml:space="preserve"> of the </w:t>
      </w:r>
      <w:proofErr w:type="spellStart"/>
      <w:r>
        <w:t>contract</w:t>
      </w:r>
      <w:proofErr w:type="spellEnd"/>
      <w:r>
        <w:t xml:space="preserve"> </w:t>
      </w:r>
      <w:proofErr w:type="spellStart"/>
      <w:r>
        <w:t>shall</w:t>
      </w:r>
      <w:proofErr w:type="spellEnd"/>
      <w:r>
        <w:t xml:space="preserve"> </w:t>
      </w:r>
      <w:proofErr w:type="spellStart"/>
      <w:r>
        <w:t>be</w:t>
      </w:r>
      <w:proofErr w:type="spellEnd"/>
      <w:r>
        <w:t xml:space="preserve"> </w:t>
      </w:r>
      <w:proofErr w:type="spellStart"/>
      <w:r>
        <w:t>done</w:t>
      </w:r>
      <w:proofErr w:type="spellEnd"/>
      <w:r>
        <w:t xml:space="preserve"> to the </w:t>
      </w:r>
      <w:proofErr w:type="spellStart"/>
      <w:r>
        <w:t>bidder</w:t>
      </w:r>
      <w:proofErr w:type="spellEnd"/>
      <w:r>
        <w:t xml:space="preserve"> </w:t>
      </w:r>
      <w:proofErr w:type="spellStart"/>
      <w:r>
        <w:t>having</w:t>
      </w:r>
      <w:proofErr w:type="spellEnd"/>
      <w:r>
        <w:t xml:space="preserve"> </w:t>
      </w:r>
      <w:proofErr w:type="spellStart"/>
      <w:r>
        <w:t>presented</w:t>
      </w:r>
      <w:proofErr w:type="spellEnd"/>
      <w:r>
        <w:t xml:space="preserve"> </w:t>
      </w:r>
      <w:proofErr w:type="spellStart"/>
      <w:r>
        <w:t>offers</w:t>
      </w:r>
      <w:proofErr w:type="spellEnd"/>
      <w:r>
        <w:t xml:space="preserve"> in </w:t>
      </w:r>
      <w:proofErr w:type="spellStart"/>
      <w:r>
        <w:t>conformity</w:t>
      </w:r>
      <w:proofErr w:type="spellEnd"/>
      <w:r>
        <w:t xml:space="preserve">, </w:t>
      </w:r>
      <w:proofErr w:type="spellStart"/>
      <w:r>
        <w:t>administratively</w:t>
      </w:r>
      <w:proofErr w:type="spellEnd"/>
      <w:r>
        <w:t xml:space="preserve">, </w:t>
      </w:r>
      <w:proofErr w:type="spellStart"/>
      <w:r>
        <w:t>technically</w:t>
      </w:r>
      <w:proofErr w:type="spellEnd"/>
      <w:r>
        <w:t xml:space="preserve">, </w:t>
      </w:r>
      <w:proofErr w:type="spellStart"/>
      <w:r>
        <w:t>financially</w:t>
      </w:r>
      <w:proofErr w:type="spellEnd"/>
      <w:r>
        <w:t xml:space="preserve">, and </w:t>
      </w:r>
      <w:proofErr w:type="spellStart"/>
      <w:r>
        <w:t>evaluated</w:t>
      </w:r>
      <w:proofErr w:type="spellEnd"/>
      <w:r>
        <w:t xml:space="preserve"> as </w:t>
      </w:r>
      <w:proofErr w:type="spellStart"/>
      <w:r>
        <w:t>being</w:t>
      </w:r>
      <w:proofErr w:type="spellEnd"/>
      <w:r>
        <w:t xml:space="preserve"> </w:t>
      </w:r>
      <w:proofErr w:type="spellStart"/>
      <w:r>
        <w:t>financially</w:t>
      </w:r>
      <w:proofErr w:type="spellEnd"/>
      <w:r>
        <w:t xml:space="preserve"> the </w:t>
      </w:r>
      <w:proofErr w:type="spellStart"/>
      <w:r>
        <w:t>lowest</w:t>
      </w:r>
      <w:proofErr w:type="spellEnd"/>
      <w:r>
        <w:t xml:space="preserve"> </w:t>
      </w:r>
      <w:proofErr w:type="spellStart"/>
      <w:r>
        <w:t>bid</w:t>
      </w:r>
      <w:proofErr w:type="spellEnd"/>
      <w:r>
        <w:t xml:space="preserve">.  </w:t>
      </w:r>
    </w:p>
    <w:p w:rsidR="004964EF" w:rsidRDefault="00854097">
      <w:pPr>
        <w:ind w:left="0" w:right="1072"/>
      </w:pPr>
      <w:proofErr w:type="spellStart"/>
      <w:r>
        <w:t>Validity</w:t>
      </w:r>
      <w:proofErr w:type="spellEnd"/>
      <w:r>
        <w:t xml:space="preserve"> of </w:t>
      </w:r>
      <w:proofErr w:type="spellStart"/>
      <w:r>
        <w:t>offers</w:t>
      </w:r>
      <w:proofErr w:type="spellEnd"/>
      <w:r>
        <w:t xml:space="preserve">: </w:t>
      </w:r>
    </w:p>
    <w:p w:rsidR="004964EF" w:rsidRDefault="00854097">
      <w:pPr>
        <w:ind w:left="0" w:right="1072"/>
      </w:pPr>
      <w:proofErr w:type="spellStart"/>
      <w:r>
        <w:t>Bidders</w:t>
      </w:r>
      <w:proofErr w:type="spellEnd"/>
      <w:r>
        <w:t xml:space="preserve"> </w:t>
      </w:r>
      <w:proofErr w:type="spellStart"/>
      <w:r>
        <w:t>will</w:t>
      </w:r>
      <w:proofErr w:type="spellEnd"/>
      <w:r>
        <w:t xml:space="preserve"> </w:t>
      </w:r>
      <w:proofErr w:type="spellStart"/>
      <w:r>
        <w:t>remain</w:t>
      </w:r>
      <w:proofErr w:type="spellEnd"/>
      <w:r>
        <w:t xml:space="preserve"> </w:t>
      </w:r>
      <w:proofErr w:type="spellStart"/>
      <w:r>
        <w:t>committed</w:t>
      </w:r>
      <w:proofErr w:type="spellEnd"/>
      <w:r>
        <w:t xml:space="preserve"> to </w:t>
      </w:r>
      <w:proofErr w:type="spellStart"/>
      <w:r>
        <w:t>their</w:t>
      </w:r>
      <w:proofErr w:type="spellEnd"/>
      <w:r>
        <w:t xml:space="preserve"> </w:t>
      </w:r>
      <w:proofErr w:type="spellStart"/>
      <w:r>
        <w:t>offers</w:t>
      </w:r>
      <w:proofErr w:type="spellEnd"/>
      <w:r>
        <w:t xml:space="preserve"> </w:t>
      </w:r>
      <w:proofErr w:type="spellStart"/>
      <w:r>
        <w:t>during</w:t>
      </w:r>
      <w:proofErr w:type="spellEnd"/>
      <w:r>
        <w:t xml:space="preserve"> </w:t>
      </w:r>
      <w:proofErr w:type="spellStart"/>
      <w:r>
        <w:t>ninety</w:t>
      </w:r>
      <w:proofErr w:type="spellEnd"/>
      <w:r>
        <w:t xml:space="preserve"> (90) </w:t>
      </w:r>
      <w:proofErr w:type="spellStart"/>
      <w:r>
        <w:t>days</w:t>
      </w:r>
      <w:proofErr w:type="spellEnd"/>
      <w:r>
        <w:t xml:space="preserve">, </w:t>
      </w:r>
      <w:proofErr w:type="spellStart"/>
      <w:r>
        <w:t>from</w:t>
      </w:r>
      <w:proofErr w:type="spellEnd"/>
      <w:r>
        <w:t xml:space="preserve"> the initial deadline set for the </w:t>
      </w:r>
      <w:proofErr w:type="spellStart"/>
      <w:r>
        <w:t>submission</w:t>
      </w:r>
      <w:proofErr w:type="spellEnd"/>
      <w:r>
        <w:t xml:space="preserve"> of tenders. </w:t>
      </w:r>
    </w:p>
    <w:p w:rsidR="004964EF" w:rsidRDefault="00854097">
      <w:pPr>
        <w:spacing w:after="15" w:line="259" w:lineRule="auto"/>
        <w:ind w:left="10" w:right="0" w:hanging="10"/>
        <w:jc w:val="left"/>
      </w:pPr>
      <w:proofErr w:type="spellStart"/>
      <w:r>
        <w:rPr>
          <w:b/>
          <w:u w:val="single" w:color="000000"/>
          <w:shd w:val="clear" w:color="auto" w:fill="FFFF00"/>
        </w:rPr>
        <w:t>Complementary</w:t>
      </w:r>
      <w:proofErr w:type="spellEnd"/>
      <w:r>
        <w:rPr>
          <w:b/>
          <w:u w:val="single" w:color="000000"/>
          <w:shd w:val="clear" w:color="auto" w:fill="FFFF00"/>
        </w:rPr>
        <w:t xml:space="preserve"> information:</w:t>
      </w:r>
      <w:r>
        <w:rPr>
          <w:b/>
        </w:rPr>
        <w:t xml:space="preserve"> </w:t>
      </w:r>
    </w:p>
    <w:p w:rsidR="004964EF" w:rsidRDefault="00854097">
      <w:pPr>
        <w:ind w:left="0" w:right="1072"/>
      </w:pPr>
      <w:proofErr w:type="spellStart"/>
      <w:r>
        <w:t>Complementary</w:t>
      </w:r>
      <w:proofErr w:type="spellEnd"/>
      <w:r>
        <w:t xml:space="preserve"> information </w:t>
      </w:r>
      <w:proofErr w:type="spellStart"/>
      <w:r>
        <w:t>may</w:t>
      </w:r>
      <w:proofErr w:type="spellEnd"/>
      <w:r>
        <w:t xml:space="preserve"> </w:t>
      </w:r>
      <w:proofErr w:type="spellStart"/>
      <w:r>
        <w:t>be</w:t>
      </w:r>
      <w:proofErr w:type="spellEnd"/>
      <w:r>
        <w:t xml:space="preserve"> </w:t>
      </w:r>
      <w:proofErr w:type="spellStart"/>
      <w:r>
        <w:t>obtained</w:t>
      </w:r>
      <w:proofErr w:type="spellEnd"/>
      <w:r>
        <w:t xml:space="preserve"> </w:t>
      </w:r>
      <w:proofErr w:type="spellStart"/>
      <w:r>
        <w:t>during</w:t>
      </w:r>
      <w:proofErr w:type="spellEnd"/>
      <w:r>
        <w:t xml:space="preserve"> </w:t>
      </w:r>
      <w:proofErr w:type="spellStart"/>
      <w:r>
        <w:t>working</w:t>
      </w:r>
      <w:proofErr w:type="spellEnd"/>
      <w:r>
        <w:t xml:space="preserve"> </w:t>
      </w:r>
      <w:proofErr w:type="spellStart"/>
      <w:r>
        <w:t>hours</w:t>
      </w:r>
      <w:proofErr w:type="spellEnd"/>
      <w:r>
        <w:t xml:space="preserve"> </w:t>
      </w:r>
      <w:proofErr w:type="spellStart"/>
      <w:r>
        <w:t>from</w:t>
      </w:r>
      <w:proofErr w:type="spellEnd"/>
      <w:r>
        <w:t xml:space="preserve"> the Atok Council. </w:t>
      </w:r>
    </w:p>
    <w:p w:rsidR="004964EF" w:rsidRDefault="00854097">
      <w:pPr>
        <w:spacing w:after="152" w:line="259" w:lineRule="auto"/>
        <w:ind w:right="0" w:firstLine="0"/>
        <w:jc w:val="left"/>
      </w:pPr>
      <w:r>
        <w:t xml:space="preserve"> </w:t>
      </w:r>
    </w:p>
    <w:p w:rsidR="008D49EC" w:rsidRDefault="00854097">
      <w:pPr>
        <w:pStyle w:val="Titre2"/>
        <w:spacing w:after="0" w:line="259" w:lineRule="auto"/>
        <w:ind w:left="15" w:right="0" w:firstLine="0"/>
        <w:jc w:val="left"/>
        <w:rPr>
          <w:rFonts w:ascii="Brush Script MT" w:eastAsia="Brush Script MT" w:hAnsi="Brush Script MT" w:cs="Brush Script MT"/>
          <w:b w:val="0"/>
          <w:i/>
          <w:sz w:val="32"/>
          <w:u w:val="single" w:color="000000"/>
        </w:rPr>
      </w:pPr>
      <w:r>
        <w:rPr>
          <w:noProof/>
        </w:rPr>
        <w:drawing>
          <wp:anchor distT="0" distB="0" distL="114300" distR="114300" simplePos="0" relativeHeight="251661312" behindDoc="1" locked="0" layoutInCell="1" allowOverlap="0">
            <wp:simplePos x="0" y="0"/>
            <wp:positionH relativeFrom="column">
              <wp:posOffset>3452368</wp:posOffset>
            </wp:positionH>
            <wp:positionV relativeFrom="paragraph">
              <wp:posOffset>-58056</wp:posOffset>
            </wp:positionV>
            <wp:extent cx="2721865" cy="614172"/>
            <wp:effectExtent l="0" t="0" r="0" b="0"/>
            <wp:wrapNone/>
            <wp:docPr id="2360" name="Picture 2360"/>
            <wp:cNvGraphicFramePr/>
            <a:graphic xmlns:a="http://schemas.openxmlformats.org/drawingml/2006/main">
              <a:graphicData uri="http://schemas.openxmlformats.org/drawingml/2006/picture">
                <pic:pic xmlns:pic="http://schemas.openxmlformats.org/drawingml/2006/picture">
                  <pic:nvPicPr>
                    <pic:cNvPr id="2360" name="Picture 2360"/>
                    <pic:cNvPicPr/>
                  </pic:nvPicPr>
                  <pic:blipFill>
                    <a:blip r:embed="rId28"/>
                    <a:stretch>
                      <a:fillRect/>
                    </a:stretch>
                  </pic:blipFill>
                  <pic:spPr>
                    <a:xfrm>
                      <a:off x="0" y="0"/>
                      <a:ext cx="2721865" cy="614172"/>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column">
                  <wp:posOffset>105664</wp:posOffset>
                </wp:positionH>
                <wp:positionV relativeFrom="paragraph">
                  <wp:posOffset>83675</wp:posOffset>
                </wp:positionV>
                <wp:extent cx="2438400" cy="1342644"/>
                <wp:effectExtent l="0" t="0" r="0" b="0"/>
                <wp:wrapSquare wrapText="bothSides"/>
                <wp:docPr id="150729" name="Group 150729"/>
                <wp:cNvGraphicFramePr/>
                <a:graphic xmlns:a="http://schemas.openxmlformats.org/drawingml/2006/main">
                  <a:graphicData uri="http://schemas.microsoft.com/office/word/2010/wordprocessingGroup">
                    <wpg:wgp>
                      <wpg:cNvGrpSpPr/>
                      <wpg:grpSpPr>
                        <a:xfrm>
                          <a:off x="0" y="0"/>
                          <a:ext cx="2438400" cy="1342644"/>
                          <a:chOff x="0" y="0"/>
                          <a:chExt cx="2438400" cy="1342644"/>
                        </a:xfrm>
                      </wpg:grpSpPr>
                      <wps:wsp>
                        <wps:cNvPr id="150655" name="Rectangle 150655"/>
                        <wps:cNvSpPr/>
                        <wps:spPr>
                          <a:xfrm>
                            <a:off x="353873" y="66167"/>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u w:val="single" w:color="000000"/>
                                </w:rPr>
                                <w:t xml:space="preserve"> </w:t>
                              </w:r>
                            </w:p>
                          </w:txbxContent>
                        </wps:txbx>
                        <wps:bodyPr horzOverflow="overflow" vert="horz" lIns="0" tIns="0" rIns="0" bIns="0" rtlCol="0">
                          <a:noAutofit/>
                        </wps:bodyPr>
                      </wps:wsp>
                      <pic:pic xmlns:pic="http://schemas.openxmlformats.org/drawingml/2006/picture">
                        <pic:nvPicPr>
                          <pic:cNvPr id="2369" name="Picture 2369"/>
                          <pic:cNvPicPr/>
                        </pic:nvPicPr>
                        <pic:blipFill>
                          <a:blip r:embed="rId29"/>
                          <a:stretch>
                            <a:fillRect/>
                          </a:stretch>
                        </pic:blipFill>
                        <pic:spPr>
                          <a:xfrm>
                            <a:off x="0" y="0"/>
                            <a:ext cx="2438400" cy="1342644"/>
                          </a:xfrm>
                          <a:prstGeom prst="rect">
                            <a:avLst/>
                          </a:prstGeom>
                        </pic:spPr>
                      </pic:pic>
                      <wps:wsp>
                        <wps:cNvPr id="150653" name="Rectangle 150653"/>
                        <wps:cNvSpPr/>
                        <wps:spPr>
                          <a:xfrm>
                            <a:off x="90221" y="32109"/>
                            <a:ext cx="514116" cy="181105"/>
                          </a:xfrm>
                          <a:prstGeom prst="rect">
                            <a:avLst/>
                          </a:prstGeom>
                          <a:ln>
                            <a:noFill/>
                          </a:ln>
                        </wps:spPr>
                        <wps:txbx>
                          <w:txbxContent>
                            <w:p w:rsidR="002E52E4" w:rsidRDefault="002E52E4">
                              <w:pPr>
                                <w:spacing w:after="160" w:line="259" w:lineRule="auto"/>
                                <w:ind w:left="0" w:right="0" w:firstLine="0"/>
                                <w:jc w:val="left"/>
                              </w:pPr>
                              <w:r>
                                <w:rPr>
                                  <w:b/>
                                  <w:u w:val="single" w:color="000000"/>
                                </w:rPr>
                                <w:t>COPY</w:t>
                              </w:r>
                            </w:p>
                          </w:txbxContent>
                        </wps:txbx>
                        <wps:bodyPr horzOverflow="overflow" vert="horz" lIns="0" tIns="0" rIns="0" bIns="0" rtlCol="0">
                          <a:noAutofit/>
                        </wps:bodyPr>
                      </wps:wsp>
                      <wps:wsp>
                        <wps:cNvPr id="150654" name="Rectangle 150654"/>
                        <wps:cNvSpPr/>
                        <wps:spPr>
                          <a:xfrm>
                            <a:off x="477317" y="32109"/>
                            <a:ext cx="54638" cy="181105"/>
                          </a:xfrm>
                          <a:prstGeom prst="rect">
                            <a:avLst/>
                          </a:prstGeom>
                          <a:ln>
                            <a:noFill/>
                          </a:ln>
                        </wps:spPr>
                        <wps:txbx>
                          <w:txbxContent>
                            <w:p w:rsidR="002E52E4" w:rsidRDefault="002E52E4">
                              <w:pPr>
                                <w:spacing w:after="160" w:line="259" w:lineRule="auto"/>
                                <w:ind w:left="0" w:right="0" w:firstLine="0"/>
                                <w:jc w:val="left"/>
                              </w:pPr>
                              <w:r>
                                <w:rPr>
                                  <w:b/>
                                  <w:u w:val="single" w:color="000000"/>
                                </w:rPr>
                                <w:t xml:space="preserve"> </w:t>
                              </w:r>
                            </w:p>
                          </w:txbxContent>
                        </wps:txbx>
                        <wps:bodyPr horzOverflow="overflow" vert="horz" lIns="0" tIns="0" rIns="0" bIns="0" rtlCol="0">
                          <a:noAutofit/>
                        </wps:bodyPr>
                      </wps:wsp>
                      <wps:wsp>
                        <wps:cNvPr id="150656" name="Rectangle 150656"/>
                        <wps:cNvSpPr/>
                        <wps:spPr>
                          <a:xfrm>
                            <a:off x="518414" y="32109"/>
                            <a:ext cx="67691" cy="181105"/>
                          </a:xfrm>
                          <a:prstGeom prst="rect">
                            <a:avLst/>
                          </a:prstGeom>
                          <a:ln>
                            <a:noFill/>
                          </a:ln>
                        </wps:spPr>
                        <wps:txbx>
                          <w:txbxContent>
                            <w:p w:rsidR="002E52E4" w:rsidRDefault="002E52E4">
                              <w:pPr>
                                <w:spacing w:after="160" w:line="259" w:lineRule="auto"/>
                                <w:ind w:left="0" w:right="0" w:firstLine="0"/>
                                <w:jc w:val="left"/>
                              </w:pPr>
                              <w:r>
                                <w:rPr>
                                  <w:b/>
                                  <w:u w:val="single" w:color="000000"/>
                                </w:rPr>
                                <w:t>:</w:t>
                              </w:r>
                            </w:p>
                          </w:txbxContent>
                        </wps:txbx>
                        <wps:bodyPr horzOverflow="overflow" vert="horz" lIns="0" tIns="0" rIns="0" bIns="0" rtlCol="0">
                          <a:noAutofit/>
                        </wps:bodyPr>
                      </wps:wsp>
                      <wps:wsp>
                        <wps:cNvPr id="150532" name="Rectangle 150532"/>
                        <wps:cNvSpPr/>
                        <wps:spPr>
                          <a:xfrm>
                            <a:off x="568706" y="32109"/>
                            <a:ext cx="54638" cy="181105"/>
                          </a:xfrm>
                          <a:prstGeom prst="rect">
                            <a:avLst/>
                          </a:prstGeom>
                          <a:ln>
                            <a:noFill/>
                          </a:ln>
                        </wps:spPr>
                        <wps:txbx>
                          <w:txbxContent>
                            <w:p w:rsidR="002E52E4" w:rsidRDefault="002E52E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373" name="Rectangle 2373"/>
                        <wps:cNvSpPr/>
                        <wps:spPr>
                          <a:xfrm>
                            <a:off x="609854" y="32109"/>
                            <a:ext cx="54638" cy="181105"/>
                          </a:xfrm>
                          <a:prstGeom prst="rect">
                            <a:avLst/>
                          </a:prstGeom>
                          <a:ln>
                            <a:noFill/>
                          </a:ln>
                        </wps:spPr>
                        <wps:txbx>
                          <w:txbxContent>
                            <w:p w:rsidR="002E52E4" w:rsidRDefault="002E52E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375" name="Rectangle 2375"/>
                        <wps:cNvSpPr/>
                        <wps:spPr>
                          <a:xfrm>
                            <a:off x="318821" y="355727"/>
                            <a:ext cx="57062"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w:t>
                              </w:r>
                            </w:p>
                          </w:txbxContent>
                        </wps:txbx>
                        <wps:bodyPr horzOverflow="overflow" vert="horz" lIns="0" tIns="0" rIns="0" bIns="0" rtlCol="0">
                          <a:noAutofit/>
                        </wps:bodyPr>
                      </wps:wsp>
                      <wps:wsp>
                        <wps:cNvPr id="2376" name="Rectangle 2376"/>
                        <wps:cNvSpPr/>
                        <wps:spPr>
                          <a:xfrm>
                            <a:off x="547370" y="353673"/>
                            <a:ext cx="578637" cy="181105"/>
                          </a:xfrm>
                          <a:prstGeom prst="rect">
                            <a:avLst/>
                          </a:prstGeom>
                          <a:ln>
                            <a:noFill/>
                          </a:ln>
                        </wps:spPr>
                        <wps:txbx>
                          <w:txbxContent>
                            <w:p w:rsidR="002E52E4" w:rsidRDefault="002E52E4">
                              <w:pPr>
                                <w:spacing w:after="160" w:line="259" w:lineRule="auto"/>
                                <w:ind w:left="0" w:right="0" w:firstLine="0"/>
                                <w:jc w:val="left"/>
                              </w:pPr>
                              <w:r>
                                <w:t>DO/HN</w:t>
                              </w:r>
                            </w:p>
                          </w:txbxContent>
                        </wps:txbx>
                        <wps:bodyPr horzOverflow="overflow" vert="horz" lIns="0" tIns="0" rIns="0" bIns="0" rtlCol="0">
                          <a:noAutofit/>
                        </wps:bodyPr>
                      </wps:wsp>
                      <wps:wsp>
                        <wps:cNvPr id="2377" name="Rectangle 2377"/>
                        <wps:cNvSpPr/>
                        <wps:spPr>
                          <a:xfrm>
                            <a:off x="981710" y="353673"/>
                            <a:ext cx="58367" cy="181105"/>
                          </a:xfrm>
                          <a:prstGeom prst="rect">
                            <a:avLst/>
                          </a:prstGeom>
                          <a:ln>
                            <a:noFill/>
                          </a:ln>
                        </wps:spPr>
                        <wps:txbx>
                          <w:txbxContent>
                            <w:p w:rsidR="002E52E4" w:rsidRDefault="002E52E4">
                              <w:pPr>
                                <w:spacing w:after="160" w:line="259" w:lineRule="auto"/>
                                <w:ind w:left="0" w:right="0" w:firstLine="0"/>
                                <w:jc w:val="left"/>
                              </w:pPr>
                              <w:r>
                                <w:t xml:space="preserve"> </w:t>
                              </w:r>
                            </w:p>
                          </w:txbxContent>
                        </wps:txbx>
                        <wps:bodyPr horzOverflow="overflow" vert="horz" lIns="0" tIns="0" rIns="0" bIns="0" rtlCol="0">
                          <a:noAutofit/>
                        </wps:bodyPr>
                      </wps:wsp>
                      <wps:wsp>
                        <wps:cNvPr id="2378" name="Rectangle 2378"/>
                        <wps:cNvSpPr/>
                        <wps:spPr>
                          <a:xfrm>
                            <a:off x="318821" y="549275"/>
                            <a:ext cx="57062"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w:t>
                              </w:r>
                            </w:p>
                          </w:txbxContent>
                        </wps:txbx>
                        <wps:bodyPr horzOverflow="overflow" vert="horz" lIns="0" tIns="0" rIns="0" bIns="0" rtlCol="0">
                          <a:noAutofit/>
                        </wps:bodyPr>
                      </wps:wsp>
                      <wps:wsp>
                        <wps:cNvPr id="2379" name="Rectangle 2379"/>
                        <wps:cNvSpPr/>
                        <wps:spPr>
                          <a:xfrm>
                            <a:off x="547370" y="547221"/>
                            <a:ext cx="860590" cy="181105"/>
                          </a:xfrm>
                          <a:prstGeom prst="rect">
                            <a:avLst/>
                          </a:prstGeom>
                          <a:ln>
                            <a:noFill/>
                          </a:ln>
                        </wps:spPr>
                        <wps:txbx>
                          <w:txbxContent>
                            <w:p w:rsidR="002E52E4" w:rsidRDefault="002E52E4">
                              <w:pPr>
                                <w:spacing w:after="160" w:line="259" w:lineRule="auto"/>
                                <w:ind w:left="0" w:right="0" w:firstLine="0"/>
                                <w:jc w:val="left"/>
                              </w:pPr>
                              <w:r>
                                <w:t>ARMP/EST</w:t>
                              </w:r>
                            </w:p>
                          </w:txbxContent>
                        </wps:txbx>
                        <wps:bodyPr horzOverflow="overflow" vert="horz" lIns="0" tIns="0" rIns="0" bIns="0" rtlCol="0">
                          <a:noAutofit/>
                        </wps:bodyPr>
                      </wps:wsp>
                      <wps:wsp>
                        <wps:cNvPr id="2380" name="Rectangle 2380"/>
                        <wps:cNvSpPr/>
                        <wps:spPr>
                          <a:xfrm>
                            <a:off x="1193546" y="547221"/>
                            <a:ext cx="58367" cy="181105"/>
                          </a:xfrm>
                          <a:prstGeom prst="rect">
                            <a:avLst/>
                          </a:prstGeom>
                          <a:ln>
                            <a:noFill/>
                          </a:ln>
                        </wps:spPr>
                        <wps:txbx>
                          <w:txbxContent>
                            <w:p w:rsidR="002E52E4" w:rsidRDefault="002E52E4">
                              <w:pPr>
                                <w:spacing w:after="160" w:line="259" w:lineRule="auto"/>
                                <w:ind w:left="0" w:right="0" w:firstLine="0"/>
                                <w:jc w:val="left"/>
                              </w:pPr>
                              <w:r>
                                <w:t xml:space="preserve"> </w:t>
                              </w:r>
                            </w:p>
                          </w:txbxContent>
                        </wps:txbx>
                        <wps:bodyPr horzOverflow="overflow" vert="horz" lIns="0" tIns="0" rIns="0" bIns="0" rtlCol="0">
                          <a:noAutofit/>
                        </wps:bodyPr>
                      </wps:wsp>
                      <wps:wsp>
                        <wps:cNvPr id="2381" name="Rectangle 2381"/>
                        <wps:cNvSpPr/>
                        <wps:spPr>
                          <a:xfrm>
                            <a:off x="318821" y="742823"/>
                            <a:ext cx="57062"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w:t>
                              </w:r>
                            </w:p>
                          </w:txbxContent>
                        </wps:txbx>
                        <wps:bodyPr horzOverflow="overflow" vert="horz" lIns="0" tIns="0" rIns="0" bIns="0" rtlCol="0">
                          <a:noAutofit/>
                        </wps:bodyPr>
                      </wps:wsp>
                      <wps:wsp>
                        <wps:cNvPr id="2382" name="Rectangle 2382"/>
                        <wps:cNvSpPr/>
                        <wps:spPr>
                          <a:xfrm>
                            <a:off x="547370" y="740770"/>
                            <a:ext cx="1214709" cy="181105"/>
                          </a:xfrm>
                          <a:prstGeom prst="rect">
                            <a:avLst/>
                          </a:prstGeom>
                          <a:ln>
                            <a:noFill/>
                          </a:ln>
                        </wps:spPr>
                        <wps:txbx>
                          <w:txbxContent>
                            <w:p w:rsidR="002E52E4" w:rsidRDefault="002E52E4">
                              <w:pPr>
                                <w:spacing w:after="160" w:line="259" w:lineRule="auto"/>
                                <w:ind w:left="0" w:right="0" w:firstLine="0"/>
                                <w:jc w:val="left"/>
                              </w:pPr>
                              <w:r>
                                <w:t>DDMINMAP/H)</w:t>
                              </w:r>
                            </w:p>
                          </w:txbxContent>
                        </wps:txbx>
                        <wps:bodyPr horzOverflow="overflow" vert="horz" lIns="0" tIns="0" rIns="0" bIns="0" rtlCol="0">
                          <a:noAutofit/>
                        </wps:bodyPr>
                      </wps:wsp>
                      <wps:wsp>
                        <wps:cNvPr id="2383" name="Rectangle 2383"/>
                        <wps:cNvSpPr/>
                        <wps:spPr>
                          <a:xfrm>
                            <a:off x="1460627" y="740770"/>
                            <a:ext cx="58367" cy="181105"/>
                          </a:xfrm>
                          <a:prstGeom prst="rect">
                            <a:avLst/>
                          </a:prstGeom>
                          <a:ln>
                            <a:noFill/>
                          </a:ln>
                        </wps:spPr>
                        <wps:txbx>
                          <w:txbxContent>
                            <w:p w:rsidR="002E52E4" w:rsidRDefault="002E52E4">
                              <w:pPr>
                                <w:spacing w:after="160" w:line="259" w:lineRule="auto"/>
                                <w:ind w:left="0" w:right="0" w:firstLine="0"/>
                                <w:jc w:val="left"/>
                              </w:pPr>
                              <w:r>
                                <w:t xml:space="preserve"> </w:t>
                              </w:r>
                            </w:p>
                          </w:txbxContent>
                        </wps:txbx>
                        <wps:bodyPr horzOverflow="overflow" vert="horz" lIns="0" tIns="0" rIns="0" bIns="0" rtlCol="0">
                          <a:noAutofit/>
                        </wps:bodyPr>
                      </wps:wsp>
                      <wps:wsp>
                        <wps:cNvPr id="2384" name="Rectangle 2384"/>
                        <wps:cNvSpPr/>
                        <wps:spPr>
                          <a:xfrm>
                            <a:off x="1504823" y="740770"/>
                            <a:ext cx="66013" cy="181105"/>
                          </a:xfrm>
                          <a:prstGeom prst="rect">
                            <a:avLst/>
                          </a:prstGeom>
                          <a:ln>
                            <a:noFill/>
                          </a:ln>
                        </wps:spPr>
                        <wps:txbx>
                          <w:txbxContent>
                            <w:p w:rsidR="002E52E4" w:rsidRDefault="002E52E4">
                              <w:pPr>
                                <w:spacing w:after="160" w:line="259" w:lineRule="auto"/>
                                <w:ind w:left="0" w:right="0" w:firstLine="0"/>
                                <w:jc w:val="left"/>
                              </w:pPr>
                              <w:r>
                                <w:t>;</w:t>
                              </w:r>
                            </w:p>
                          </w:txbxContent>
                        </wps:txbx>
                        <wps:bodyPr horzOverflow="overflow" vert="horz" lIns="0" tIns="0" rIns="0" bIns="0" rtlCol="0">
                          <a:noAutofit/>
                        </wps:bodyPr>
                      </wps:wsp>
                      <wps:wsp>
                        <wps:cNvPr id="2385" name="Rectangle 2385"/>
                        <wps:cNvSpPr/>
                        <wps:spPr>
                          <a:xfrm>
                            <a:off x="1553591" y="740770"/>
                            <a:ext cx="58367" cy="181105"/>
                          </a:xfrm>
                          <a:prstGeom prst="rect">
                            <a:avLst/>
                          </a:prstGeom>
                          <a:ln>
                            <a:noFill/>
                          </a:ln>
                        </wps:spPr>
                        <wps:txbx>
                          <w:txbxContent>
                            <w:p w:rsidR="002E52E4" w:rsidRDefault="002E52E4">
                              <w:pPr>
                                <w:spacing w:after="160" w:line="259" w:lineRule="auto"/>
                                <w:ind w:left="0" w:right="0" w:firstLine="0"/>
                                <w:jc w:val="left"/>
                              </w:pPr>
                              <w:r>
                                <w:t xml:space="preserve"> </w:t>
                              </w:r>
                            </w:p>
                          </w:txbxContent>
                        </wps:txbx>
                        <wps:bodyPr horzOverflow="overflow" vert="horz" lIns="0" tIns="0" rIns="0" bIns="0" rtlCol="0">
                          <a:noAutofit/>
                        </wps:bodyPr>
                      </wps:wsp>
                      <wps:wsp>
                        <wps:cNvPr id="2386" name="Rectangle 2386"/>
                        <wps:cNvSpPr/>
                        <wps:spPr>
                          <a:xfrm>
                            <a:off x="318821" y="937895"/>
                            <a:ext cx="57062"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w:t>
                              </w:r>
                            </w:p>
                          </w:txbxContent>
                        </wps:txbx>
                        <wps:bodyPr horzOverflow="overflow" vert="horz" lIns="0" tIns="0" rIns="0" bIns="0" rtlCol="0">
                          <a:noAutofit/>
                        </wps:bodyPr>
                      </wps:wsp>
                      <wps:wsp>
                        <wps:cNvPr id="2387" name="Rectangle 2387"/>
                        <wps:cNvSpPr/>
                        <wps:spPr>
                          <a:xfrm>
                            <a:off x="547370" y="935841"/>
                            <a:ext cx="999328" cy="181105"/>
                          </a:xfrm>
                          <a:prstGeom prst="rect">
                            <a:avLst/>
                          </a:prstGeom>
                          <a:ln>
                            <a:noFill/>
                          </a:ln>
                        </wps:spPr>
                        <wps:txbx>
                          <w:txbxContent>
                            <w:p w:rsidR="002E52E4" w:rsidRDefault="002E52E4">
                              <w:pPr>
                                <w:spacing w:after="160" w:line="259" w:lineRule="auto"/>
                                <w:ind w:left="0" w:right="0" w:firstLine="0"/>
                                <w:jc w:val="left"/>
                              </w:pPr>
                              <w:r>
                                <w:t>Président CI</w:t>
                              </w:r>
                            </w:p>
                          </w:txbxContent>
                        </wps:txbx>
                        <wps:bodyPr horzOverflow="overflow" vert="horz" lIns="0" tIns="0" rIns="0" bIns="0" rtlCol="0">
                          <a:noAutofit/>
                        </wps:bodyPr>
                      </wps:wsp>
                      <wps:wsp>
                        <wps:cNvPr id="2388" name="Rectangle 2388"/>
                        <wps:cNvSpPr/>
                        <wps:spPr>
                          <a:xfrm>
                            <a:off x="1298702" y="935841"/>
                            <a:ext cx="566516" cy="181105"/>
                          </a:xfrm>
                          <a:prstGeom prst="rect">
                            <a:avLst/>
                          </a:prstGeom>
                          <a:ln>
                            <a:noFill/>
                          </a:ln>
                        </wps:spPr>
                        <wps:txbx>
                          <w:txbxContent>
                            <w:p w:rsidR="002E52E4" w:rsidRDefault="002E52E4">
                              <w:pPr>
                                <w:spacing w:after="160" w:line="259" w:lineRule="auto"/>
                                <w:ind w:left="0" w:right="0" w:firstLine="0"/>
                                <w:jc w:val="left"/>
                              </w:pPr>
                              <w:r>
                                <w:t>PM/HN</w:t>
                              </w:r>
                            </w:p>
                          </w:txbxContent>
                        </wps:txbx>
                        <wps:bodyPr horzOverflow="overflow" vert="horz" lIns="0" tIns="0" rIns="0" bIns="0" rtlCol="0">
                          <a:noAutofit/>
                        </wps:bodyPr>
                      </wps:wsp>
                      <wps:wsp>
                        <wps:cNvPr id="2389" name="Rectangle 2389"/>
                        <wps:cNvSpPr/>
                        <wps:spPr>
                          <a:xfrm>
                            <a:off x="1724279" y="935841"/>
                            <a:ext cx="58367" cy="181105"/>
                          </a:xfrm>
                          <a:prstGeom prst="rect">
                            <a:avLst/>
                          </a:prstGeom>
                          <a:ln>
                            <a:noFill/>
                          </a:ln>
                        </wps:spPr>
                        <wps:txbx>
                          <w:txbxContent>
                            <w:p w:rsidR="002E52E4" w:rsidRDefault="002E52E4">
                              <w:pPr>
                                <w:spacing w:after="160" w:line="259" w:lineRule="auto"/>
                                <w:ind w:left="0" w:right="0" w:firstLine="0"/>
                                <w:jc w:val="left"/>
                              </w:pPr>
                              <w:r>
                                <w:t xml:space="preserve"> </w:t>
                              </w:r>
                            </w:p>
                          </w:txbxContent>
                        </wps:txbx>
                        <wps:bodyPr horzOverflow="overflow" vert="horz" lIns="0" tIns="0" rIns="0" bIns="0" rtlCol="0">
                          <a:noAutofit/>
                        </wps:bodyPr>
                      </wps:wsp>
                      <wps:wsp>
                        <wps:cNvPr id="2390" name="Rectangle 2390"/>
                        <wps:cNvSpPr/>
                        <wps:spPr>
                          <a:xfrm>
                            <a:off x="1768475" y="935841"/>
                            <a:ext cx="66013" cy="181105"/>
                          </a:xfrm>
                          <a:prstGeom prst="rect">
                            <a:avLst/>
                          </a:prstGeom>
                          <a:ln>
                            <a:noFill/>
                          </a:ln>
                        </wps:spPr>
                        <wps:txbx>
                          <w:txbxContent>
                            <w:p w:rsidR="002E52E4" w:rsidRDefault="002E52E4">
                              <w:pPr>
                                <w:spacing w:after="160" w:line="259" w:lineRule="auto"/>
                                <w:ind w:left="0" w:right="0" w:firstLine="0"/>
                                <w:jc w:val="left"/>
                              </w:pPr>
                              <w:r>
                                <w:t>;</w:t>
                              </w:r>
                            </w:p>
                          </w:txbxContent>
                        </wps:txbx>
                        <wps:bodyPr horzOverflow="overflow" vert="horz" lIns="0" tIns="0" rIns="0" bIns="0" rtlCol="0">
                          <a:noAutofit/>
                        </wps:bodyPr>
                      </wps:wsp>
                      <wps:wsp>
                        <wps:cNvPr id="2391" name="Rectangle 2391"/>
                        <wps:cNvSpPr/>
                        <wps:spPr>
                          <a:xfrm>
                            <a:off x="1817243" y="935841"/>
                            <a:ext cx="58367" cy="181105"/>
                          </a:xfrm>
                          <a:prstGeom prst="rect">
                            <a:avLst/>
                          </a:prstGeom>
                          <a:ln>
                            <a:noFill/>
                          </a:ln>
                        </wps:spPr>
                        <wps:txbx>
                          <w:txbxContent>
                            <w:p w:rsidR="002E52E4" w:rsidRDefault="002E52E4">
                              <w:pPr>
                                <w:spacing w:after="160" w:line="259" w:lineRule="auto"/>
                                <w:ind w:left="0" w:right="0" w:firstLine="0"/>
                                <w:jc w:val="left"/>
                              </w:pPr>
                              <w:r>
                                <w:t xml:space="preserve"> </w:t>
                              </w:r>
                            </w:p>
                          </w:txbxContent>
                        </wps:txbx>
                        <wps:bodyPr horzOverflow="overflow" vert="horz" lIns="0" tIns="0" rIns="0" bIns="0" rtlCol="0">
                          <a:noAutofit/>
                        </wps:bodyPr>
                      </wps:wsp>
                      <wps:wsp>
                        <wps:cNvPr id="2392" name="Rectangle 2392"/>
                        <wps:cNvSpPr/>
                        <wps:spPr>
                          <a:xfrm>
                            <a:off x="1888871" y="935841"/>
                            <a:ext cx="58367" cy="181105"/>
                          </a:xfrm>
                          <a:prstGeom prst="rect">
                            <a:avLst/>
                          </a:prstGeom>
                          <a:ln>
                            <a:noFill/>
                          </a:ln>
                        </wps:spPr>
                        <wps:txbx>
                          <w:txbxContent>
                            <w:p w:rsidR="002E52E4" w:rsidRDefault="002E52E4">
                              <w:pPr>
                                <w:spacing w:after="160" w:line="259" w:lineRule="auto"/>
                                <w:ind w:left="0" w:right="0" w:firstLine="0"/>
                                <w:jc w:val="left"/>
                              </w:pPr>
                              <w:r>
                                <w:t xml:space="preserve"> </w:t>
                              </w:r>
                            </w:p>
                          </w:txbxContent>
                        </wps:txbx>
                        <wps:bodyPr horzOverflow="overflow" vert="horz" lIns="0" tIns="0" rIns="0" bIns="0" rtlCol="0">
                          <a:noAutofit/>
                        </wps:bodyPr>
                      </wps:wsp>
                      <wps:wsp>
                        <wps:cNvPr id="2393" name="Rectangle 2393"/>
                        <wps:cNvSpPr/>
                        <wps:spPr>
                          <a:xfrm>
                            <a:off x="318821" y="1131214"/>
                            <a:ext cx="57186" cy="190350"/>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w:t>
                              </w:r>
                            </w:p>
                          </w:txbxContent>
                        </wps:txbx>
                        <wps:bodyPr horzOverflow="overflow" vert="horz" lIns="0" tIns="0" rIns="0" bIns="0" rtlCol="0">
                          <a:noAutofit/>
                        </wps:bodyPr>
                      </wps:wsp>
                      <wps:wsp>
                        <wps:cNvPr id="2394" name="Rectangle 2394"/>
                        <wps:cNvSpPr/>
                        <wps:spPr>
                          <a:xfrm>
                            <a:off x="547370" y="1129156"/>
                            <a:ext cx="1777809" cy="181498"/>
                          </a:xfrm>
                          <a:prstGeom prst="rect">
                            <a:avLst/>
                          </a:prstGeom>
                          <a:ln>
                            <a:noFill/>
                          </a:ln>
                        </wps:spPr>
                        <wps:txbx>
                          <w:txbxContent>
                            <w:p w:rsidR="002E52E4" w:rsidRDefault="002E52E4">
                              <w:pPr>
                                <w:spacing w:after="160" w:line="259" w:lineRule="auto"/>
                                <w:ind w:left="0" w:right="0" w:firstLine="0"/>
                                <w:jc w:val="left"/>
                              </w:pPr>
                              <w:r>
                                <w:t>CHRONO/ ARCHIVES.</w:t>
                              </w:r>
                            </w:p>
                          </w:txbxContent>
                        </wps:txbx>
                        <wps:bodyPr horzOverflow="overflow" vert="horz" lIns="0" tIns="0" rIns="0" bIns="0" rtlCol="0">
                          <a:noAutofit/>
                        </wps:bodyPr>
                      </wps:wsp>
                      <wps:wsp>
                        <wps:cNvPr id="2395" name="Rectangle 2395"/>
                        <wps:cNvSpPr/>
                        <wps:spPr>
                          <a:xfrm>
                            <a:off x="1882775" y="1131214"/>
                            <a:ext cx="42235" cy="190350"/>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id="Group 150729" o:spid="_x0000_s1045" style="position:absolute;left:0;text-align:left;margin-left:8.3pt;margin-top:6.6pt;width:192pt;height:105.7pt;z-index:251662336;mso-position-horizontal-relative:text;mso-position-vertical-relative:text" coordsize="24384,13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">
                <v:rect id="Rectangle 150655" o:spid="_x0000_s1046" style="position:absolute;left:3538;top:661;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cH6cMA&#10;AADfAAAADwAAAGRycy9kb3ducmV2LnhtbERPy4rCMBTdD8w/hDswuzEdoaLVKDI66NIXqLtLc22L&#10;zU1poq1+vREEl4fzHk1aU4or1a6wrOC3E4EgTq0uOFOw2/7/9EE4j6yxtEwKbuRgMv78GGGibcNr&#10;um58JkIIuwQV5N5XiZQuzcmg69iKOHAnWxv0AdaZ1DU2IdyUshtFPWmw4NCQY0V/OaXnzcUoWPSr&#10;6WFp701Wzo+L/Wo/mG0HXqnvr3Y6BOGp9W/xy73UYX4c9eIYnn8C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cH6cMAAADfAAAADwAAAAAAAAAAAAAAAACYAgAAZHJzL2Rv&#10;d25yZXYueG1sUEsFBgAAAAAEAAQA9QAAAIgDAAAAAA==&#10;" filled="f" stroked="f">
                  <v:textbox inset="0,0,0,0">
                    <w:txbxContent>
                      <w:p w:rsidR="002E52E4" w:rsidRDefault="002E52E4">
                        <w:pPr>
                          <w:spacing w:after="160" w:line="259" w:lineRule="auto"/>
                          <w:ind w:left="0" w:right="0" w:firstLine="0"/>
                          <w:jc w:val="left"/>
                        </w:pPr>
                        <w:r>
                          <w:rPr>
                            <w:rFonts w:ascii="Calibri" w:eastAsia="Calibri" w:hAnsi="Calibri" w:cs="Calibri"/>
                            <w:u w:val="single" w:color="000000"/>
                          </w:rPr>
                          <w:t xml:space="preserve"> </w:t>
                        </w:r>
                      </w:p>
                    </w:txbxContent>
                  </v:textbox>
                </v:rect>
                <v:shape id="Picture 2369" o:spid="_x0000_s1047" type="#_x0000_t75" style="position:absolute;width:24384;height:134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G35vHAAAA3QAAAA8AAABkcnMvZG93bnJldi54bWxEj0FrwkAUhO+C/2F5Qm+6qdVYoxsRoVB6&#10;CGgrxdsj+0zSZN+G7Nak/94tFHocZuYbZrsbTCNu1LnKsoLHWQSCOLe64kLBx/vL9BmE88gaG8uk&#10;4Icc7NLxaIuJtj0f6XbyhQgQdgkqKL1vEyldXpJBN7MtcfCutjPog+wKqTvsA9w0ch5FsTRYcVgo&#10;saVDSXl9+jaBUh/k4u08ZJeVzrLl56Lvj197pR4mw34DwtPg/8N/7VetYP4Ur+H3TXgCMr0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4G35vHAAAA3QAAAA8AAAAAAAAAAAAA&#10;AAAAnwIAAGRycy9kb3ducmV2LnhtbFBLBQYAAAAABAAEAPcAAACTAwAAAAA=&#10;">
                  <v:imagedata r:id="rId30" o:title=""/>
                </v:shape>
                <v:rect id="Rectangle 150653" o:spid="_x0000_s1048" style="position:absolute;left:902;top:321;width:5141;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6BsUA&#10;AADfAAAADwAAAGRycy9kb3ducmV2LnhtbERPy2rCQBTdC/2H4Ra604ktSoyOIn0Ql2oK6u6SuSbB&#10;zJ2QmSZpv75TELo8nPdqM5hadNS6yrKC6SQCQZxbXXGh4DP7GMcgnEfWWFsmBd/kYLN+GK0w0bbn&#10;A3VHX4gQwi5BBaX3TSKly0sy6Ca2IQ7c1bYGfYBtIXWLfQg3tXyOork0WHFoKLGh15Ly2/HLKEjj&#10;Znve2Z++qN8v6Wl/WrxlC6/U0+OwXYLwNPh/8d2902H+LJrPXuDvTwA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QjoGxQAAAN8AAAAPAAAAAAAAAAAAAAAAAJgCAABkcnMv&#10;ZG93bnJldi54bWxQSwUGAAAAAAQABAD1AAAAigMAAAAA&#10;" filled="f" stroked="f">
                  <v:textbox inset="0,0,0,0">
                    <w:txbxContent>
                      <w:p w:rsidR="002E52E4" w:rsidRDefault="002E52E4">
                        <w:pPr>
                          <w:spacing w:after="160" w:line="259" w:lineRule="auto"/>
                          <w:ind w:left="0" w:right="0" w:firstLine="0"/>
                          <w:jc w:val="left"/>
                        </w:pPr>
                        <w:r>
                          <w:rPr>
                            <w:b/>
                            <w:u w:val="single" w:color="000000"/>
                          </w:rPr>
                          <w:t>COPY</w:t>
                        </w:r>
                      </w:p>
                    </w:txbxContent>
                  </v:textbox>
                </v:rect>
                <v:rect id="Rectangle 150654" o:spid="_x0000_s1049" style="position:absolute;left:4773;top:321;width:54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uicsUA&#10;AADfAAAADwAAAGRycy9kb3ducmV2LnhtbERPy2rCQBTdC/2H4Ra604mlSoyOIn0Ql2oK6u6SuSbB&#10;zJ2QmSZpv75TELo8nPdqM5hadNS6yrKC6SQCQZxbXXGh4DP7GMcgnEfWWFsmBd/kYLN+GK0w0bbn&#10;A3VHX4gQwi5BBaX3TSKly0sy6Ca2IQ7c1bYGfYBtIXWLfQg3tXyOork0WHFoKLGh15Ly2/HLKEjj&#10;Znve2Z++qN8v6Wl/WrxlC6/U0+OwXYLwNPh/8d2902H+LJrPXuDvTwA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q6JyxQAAAN8AAAAPAAAAAAAAAAAAAAAAAJgCAABkcnMv&#10;ZG93bnJldi54bWxQSwUGAAAAAAQABAD1AAAAigMAAAAA&#10;" filled="f" stroked="f">
                  <v:textbox inset="0,0,0,0">
                    <w:txbxContent>
                      <w:p w:rsidR="002E52E4" w:rsidRDefault="002E52E4">
                        <w:pPr>
                          <w:spacing w:after="160" w:line="259" w:lineRule="auto"/>
                          <w:ind w:left="0" w:right="0" w:firstLine="0"/>
                          <w:jc w:val="left"/>
                        </w:pPr>
                        <w:r>
                          <w:rPr>
                            <w:b/>
                            <w:u w:val="single" w:color="000000"/>
                          </w:rPr>
                          <w:t xml:space="preserve"> </w:t>
                        </w:r>
                      </w:p>
                    </w:txbxContent>
                  </v:textbox>
                </v:rect>
                <v:rect id="Rectangle 150656" o:spid="_x0000_s1050" style="position:absolute;left:5184;top:321;width:67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ZnsUA&#10;AADfAAAADwAAAGRycy9kb3ducmV2LnhtbERPTWvCQBC9C/6HZQRvurGQoNE1BFuJx1YL1tuQnSah&#10;2dmQ3Zq0v75bKPT4eN+7bDStuFPvGssKVssIBHFpdcOVgtfLcbEG4TyyxtYyKfgiB9l+Otlhqu3A&#10;L3Q/+0qEEHYpKqi971IpXVmTQbe0HXHg3m1v0AfYV1L3OIRw08qHKEqkwYZDQ40dHWoqP86fRkGx&#10;7vK3k/0eqvbpVlyfr5vHy8YrNZ+N+RaEp9H/i//cJx3mx1ESJ/D7JwC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ZmexQAAAN8AAAAPAAAAAAAAAAAAAAAAAJgCAABkcnMv&#10;ZG93bnJldi54bWxQSwUGAAAAAAQABAD1AAAAigMAAAAA&#10;" filled="f" stroked="f">
                  <v:textbox inset="0,0,0,0">
                    <w:txbxContent>
                      <w:p w:rsidR="002E52E4" w:rsidRDefault="002E52E4">
                        <w:pPr>
                          <w:spacing w:after="160" w:line="259" w:lineRule="auto"/>
                          <w:ind w:left="0" w:right="0" w:firstLine="0"/>
                          <w:jc w:val="left"/>
                        </w:pPr>
                        <w:r>
                          <w:rPr>
                            <w:b/>
                            <w:u w:val="single" w:color="000000"/>
                          </w:rPr>
                          <w:t>:</w:t>
                        </w:r>
                      </w:p>
                    </w:txbxContent>
                  </v:textbox>
                </v:rect>
                <v:rect id="Rectangle 150532" o:spid="_x0000_s1051" style="position:absolute;left:5687;top:321;width:54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QbQcQA&#10;AADfAAAADwAAAGRycy9kb3ducmV2LnhtbERPy4rCMBTdC/5DuII7TcdB0WoU0RFd+hhwZndprm2Z&#10;5qY00Va/3gjCLA/nPVs0phA3qlxuWcFHPwJBnFidc6rg+7TpjUE4j6yxsEwK7uRgMW+3ZhhrW/OB&#10;bkefihDCLkYFmfdlLKVLMjLo+rYkDtzFVgZ9gFUqdYV1CDeFHETRSBrMOTRkWNIqo+TveDUKtuNy&#10;+bOzjzotvn635/15sj5NvFLdTrOcgvDU+H/x273TYf4wGn4O4PUnAJ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0G0HEAAAA3wAAAA8AAAAAAAAAAAAAAAAAmAIAAGRycy9k&#10;b3ducmV2LnhtbFBLBQYAAAAABAAEAPUAAACJAwAAAAA=&#10;" filled="f" stroked="f">
                  <v:textbox inset="0,0,0,0">
                    <w:txbxContent>
                      <w:p w:rsidR="002E52E4" w:rsidRDefault="002E52E4">
                        <w:pPr>
                          <w:spacing w:after="160" w:line="259" w:lineRule="auto"/>
                          <w:ind w:left="0" w:right="0" w:firstLine="0"/>
                          <w:jc w:val="left"/>
                        </w:pPr>
                        <w:r>
                          <w:rPr>
                            <w:b/>
                          </w:rPr>
                          <w:t xml:space="preserve"> </w:t>
                        </w:r>
                      </w:p>
                    </w:txbxContent>
                  </v:textbox>
                </v:rect>
                <v:rect id="Rectangle 2373" o:spid="_x0000_s1052" style="position:absolute;left:6098;top:321;width:54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b7sYA&#10;AADdAAAADwAAAGRycy9kb3ducmV2LnhtbESPT4vCMBTE7wt+h/AEb2uqgqvVKLKr6NE/C+rt0Tzb&#10;YvNSmmirn94IC3scZuY3zHTemELcqXK5ZQW9bgSCOLE651TB72H1OQLhPLLGwjIpeJCD+az1McVY&#10;25p3dN/7VAQIuxgVZN6XsZQuycig69qSOHgXWxn0QVap1BXWAW4K2Y+ioTSYc1jIsKTvjJLr/mYU&#10;rEfl4rSxzzotluf1cXsc/xzGXqlOu1lMQHhq/H/4r73RCvqD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Bb7sYAAADdAAAADwAAAAAAAAAAAAAAAACYAgAAZHJz&#10;L2Rvd25yZXYueG1sUEsFBgAAAAAEAAQA9QAAAIsDAAAAAA==&#10;" filled="f" stroked="f">
                  <v:textbox inset="0,0,0,0">
                    <w:txbxContent>
                      <w:p w:rsidR="002E52E4" w:rsidRDefault="002E52E4">
                        <w:pPr>
                          <w:spacing w:after="160" w:line="259" w:lineRule="auto"/>
                          <w:ind w:left="0" w:right="0" w:firstLine="0"/>
                          <w:jc w:val="left"/>
                        </w:pPr>
                        <w:r>
                          <w:rPr>
                            <w:b/>
                          </w:rPr>
                          <w:t xml:space="preserve"> </w:t>
                        </w:r>
                      </w:p>
                    </w:txbxContent>
                  </v:textbox>
                </v:rect>
                <v:rect id="Rectangle 2375" o:spid="_x0000_s1053" style="position:absolute;left:3188;top:3557;width:57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VmAccA&#10;AADdAAAADwAAAGRycy9kb3ducmV2LnhtbESPQWvCQBSE74X+h+UVequbWrSauopoJTlqLKi3R/Y1&#10;Cc2+DdmtSfvrXUHwOMzMN8xs0ZtanKl1lWUFr4MIBHFudcWFgq/95mUCwnlkjbVlUvBHDhbzx4cZ&#10;xtp2vKNz5gsRIOxiVFB638RSurwkg25gG+LgfdvWoA+yLaRusQtwU8thFI2lwYrDQokNrUrKf7Jf&#10;oyCZNMtjav+7ov48JYftYbreT71Sz0/98gOEp97fw7d2qhUM395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VZgH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w:t>
                        </w:r>
                      </w:p>
                    </w:txbxContent>
                  </v:textbox>
                </v:rect>
                <v:rect id="Rectangle 2376" o:spid="_x0000_s1054" style="position:absolute;left:5473;top:3536;width:578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f4dsYA&#10;AADdAAAADwAAAGRycy9kb3ducmV2LnhtbESPS4vCQBCE74L/YWjBm07WBR/RUURX9Ohjwd1bk2mT&#10;sJmekBlN9Nc7grDHoqq+omaLxhTiRpXLLSv46EcgiBOrc04VfJ82vTEI55E1FpZJwZ0cLObt1gxj&#10;bWs+0O3oUxEg7GJUkHlfxlK6JCODrm9L4uBdbGXQB1mlUldYB7gp5CCKhtJgzmEhw5JWGSV/x6tR&#10;sB2Xy5+dfdRp8fW7Pe/Pk/Vp4pXqdprlFISnxv+H3+2dVjD4HA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f4dsYAAADdAAAADwAAAAAAAAAAAAAAAACYAgAAZHJz&#10;L2Rvd25yZXYueG1sUEsFBgAAAAAEAAQA9QAAAIsDAAAAAA==&#10;" filled="f" stroked="f">
                  <v:textbox inset="0,0,0,0">
                    <w:txbxContent>
                      <w:p w:rsidR="002E52E4" w:rsidRDefault="002E52E4">
                        <w:pPr>
                          <w:spacing w:after="160" w:line="259" w:lineRule="auto"/>
                          <w:ind w:left="0" w:right="0" w:firstLine="0"/>
                          <w:jc w:val="left"/>
                        </w:pPr>
                        <w:r>
                          <w:t>DO/HN</w:t>
                        </w:r>
                      </w:p>
                    </w:txbxContent>
                  </v:textbox>
                </v:rect>
                <v:rect id="Rectangle 2377" o:spid="_x0000_s1055" style="position:absolute;left:9817;top:3536;width:583;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td7ccA&#10;AADdAAAADwAAAGRycy9kb3ducmV2LnhtbESPQWvCQBSE7wX/w/KE3uqmFqpGVxFtSY41Cra3R/aZ&#10;hGbfhuw2SfvrXaHgcZiZb5jVZjC16Kh1lWUFz5MIBHFudcWFgtPx/WkOwnlkjbVlUvBLDjbr0cMK&#10;Y217PlCX+UIECLsYFZTeN7GULi/JoJvYhjh4F9sa9EG2hdQt9gFuajmNoldpsOKwUGJDu5Ly7+zH&#10;KEjmzfYztX99Ub99JeeP82J/XHilHsfDdgnC0+Dv4f92qhVMX2Y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LXe3HAAAA3QAAAA8AAAAAAAAAAAAAAAAAmAIAAGRy&#10;cy9kb3ducmV2LnhtbFBLBQYAAAAABAAEAPUAAACMAwAAAAA=&#10;" filled="f" stroked="f">
                  <v:textbox inset="0,0,0,0">
                    <w:txbxContent>
                      <w:p w:rsidR="002E52E4" w:rsidRDefault="002E52E4">
                        <w:pPr>
                          <w:spacing w:after="160" w:line="259" w:lineRule="auto"/>
                          <w:ind w:left="0" w:right="0" w:firstLine="0"/>
                          <w:jc w:val="left"/>
                        </w:pPr>
                        <w:r>
                          <w:t xml:space="preserve"> </w:t>
                        </w:r>
                      </w:p>
                    </w:txbxContent>
                  </v:textbox>
                </v:rect>
                <v:rect id="Rectangle 2378" o:spid="_x0000_s1056" style="position:absolute;left:3188;top:5492;width:570;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Jn8MA&#10;AADdAAAADwAAAGRycy9kb3ducmV2LnhtbERPy4rCMBTdC/MP4Q6403Qc8FGNIjqiS6cOqLtLc23L&#10;NDelibb69WYhuDyc92zRmlLcqHaFZQVf/QgEcWp1wZmCv8OmNwbhPLLG0jIpuJODxfyjM8NY24Z/&#10;6Zb4TIQQdjEqyL2vYildmpNB17cVceAutjboA6wzqWtsQrgp5SCKhtJgwaEhx4pWOaX/ydUo2I6r&#10;5WlnH01W/py3x/1xsj5MvFLdz3Y5BeGp9W/xy73TCgbfo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TJn8MAAADdAAAADwAAAAAAAAAAAAAAAACYAgAAZHJzL2Rv&#10;d25yZXYueG1sUEsFBgAAAAAEAAQA9QAAAIgDAAAAAA==&#10;" filled="f" stroked="f">
                  <v:textbox inset="0,0,0,0">
                    <w:txbxContent>
                      <w:p w:rsidR="002E52E4" w:rsidRDefault="002E52E4">
                        <w:pPr>
                          <w:spacing w:after="160" w:line="259" w:lineRule="auto"/>
                          <w:ind w:left="0" w:right="0" w:firstLine="0"/>
                          <w:jc w:val="left"/>
                        </w:pPr>
                        <w:r>
                          <w:rPr>
                            <w:rFonts w:ascii="Calibri" w:eastAsia="Calibri" w:hAnsi="Calibri" w:cs="Calibri"/>
                          </w:rPr>
                          <w:t>-</w:t>
                        </w:r>
                      </w:p>
                    </w:txbxContent>
                  </v:textbox>
                </v:rect>
                <v:rect id="Rectangle 2379" o:spid="_x0000_s1057" style="position:absolute;left:5473;top:5472;width:860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hsBMYA&#10;AADdAAAADwAAAGRycy9kb3ducmV2LnhtbESPQWvCQBSE74L/YXkFb7qpQjUxq4it6LFqIfX2yL4m&#10;odm3IbuatL++WxA8DjPzDZOue1OLG7WusqzgeRKBIM6trrhQ8HHejRcgnEfWWFsmBT/kYL0aDlJM&#10;tO34SLeTL0SAsEtQQel9k0jp8pIMuoltiIP3ZVuDPsi2kLrFLsBNLadR9CINVhwWSmxoW1L+fboa&#10;BftFs/k82N+uqN8u++w9i1/PsVdq9NRvliA89f4RvrcPWsF0No/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hsBMYAAADdAAAADwAAAAAAAAAAAAAAAACYAgAAZHJz&#10;L2Rvd25yZXYueG1sUEsFBgAAAAAEAAQA9QAAAIsDAAAAAA==&#10;" filled="f" stroked="f">
                  <v:textbox inset="0,0,0,0">
                    <w:txbxContent>
                      <w:p w:rsidR="002E52E4" w:rsidRDefault="002E52E4">
                        <w:pPr>
                          <w:spacing w:after="160" w:line="259" w:lineRule="auto"/>
                          <w:ind w:left="0" w:right="0" w:firstLine="0"/>
                          <w:jc w:val="left"/>
                        </w:pPr>
                        <w:r>
                          <w:t>ARMP/EST</w:t>
                        </w:r>
                      </w:p>
                    </w:txbxContent>
                  </v:textbox>
                </v:rect>
                <v:rect id="Rectangle 2380" o:spid="_x0000_s1058" style="position:absolute;left:11935;top:5472;width:58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1vsIA&#10;AADdAAAADwAAAGRycy9kb3ducmV2LnhtbERPTYvCMBC9C/6HMMLeNFVBajWK6IoeXRXU29CMbbGZ&#10;lCZru/56c1jw+Hjf82VrSvGk2hWWFQwHEQji1OqCMwXn07Yfg3AeWWNpmRT8kYPlotuZY6Jtwz/0&#10;PPpMhBB2CSrIva8SKV2ak0E3sBVx4O62NugDrDOpa2xCuCnlKIom0mDBoSHHitY5pY/jr1Gwi6vV&#10;dW9fTVZ+33aXw2W6OU29Ul+9djUD4an1H/G/e68VjMZ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7W+wgAAAN0AAAAPAAAAAAAAAAAAAAAAAJgCAABkcnMvZG93&#10;bnJldi54bWxQSwUGAAAAAAQABAD1AAAAhwMAAAAA&#10;" filled="f" stroked="f">
                  <v:textbox inset="0,0,0,0">
                    <w:txbxContent>
                      <w:p w:rsidR="002E52E4" w:rsidRDefault="002E52E4">
                        <w:pPr>
                          <w:spacing w:after="160" w:line="259" w:lineRule="auto"/>
                          <w:ind w:left="0" w:right="0" w:firstLine="0"/>
                          <w:jc w:val="left"/>
                        </w:pPr>
                        <w:r>
                          <w:t xml:space="preserve"> </w:t>
                        </w:r>
                      </w:p>
                    </w:txbxContent>
                  </v:textbox>
                </v:rect>
                <v:rect id="Rectangle 2381" o:spid="_x0000_s1059" style="position:absolute;left:3188;top:7428;width:57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QJccA&#10;AADdAAAADwAAAGRycy9kb3ducmV2LnhtbESPQWvCQBSE7wX/w/KE3upGCyVG1xC0JTm2Kqi3R/aZ&#10;BLNvQ3Zr0v76bqHQ4zAz3zDrdDStuFPvGssK5rMIBHFpdcOVguPh7SkG4TyyxtYyKfgiB+lm8rDG&#10;RNuBP+i+95UIEHYJKqi97xIpXVmTQTezHXHwrrY36IPsK6l7HALctHIRRS/SYMNhocaOtjWVt/2n&#10;UZDHXXYu7PdQta+X/PR+Wu4OS6/U43TMViA8jf4//NcutILFcz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7ECX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w:t>
                        </w:r>
                      </w:p>
                    </w:txbxContent>
                  </v:textbox>
                </v:rect>
                <v:rect id="Rectangle 2382" o:spid="_x0000_s1060" style="position:absolute;left:5473;top:7407;width:1214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UsYA&#10;AADdAAAADwAAAGRycy9kb3ducmV2LnhtbESPQWvCQBSE7wX/w/KE3urGFEpMXUXUokc1gu3tkX1N&#10;gtm3IbuatL/eFQSPw8x8w0znvanFlVpXWVYwHkUgiHOrKy4UHLOvtwSE88gaa8uk4I8czGeDlymm&#10;2na8p+vBFyJA2KWooPS+SaV0eUkG3cg2xMH7ta1BH2RbSN1iF+CmlnEUfUiDFYeFEhtalpSfDxej&#10;YJM0i++t/e+Kev2zOe1Ok1U28Uq9DvvFJwhPvX+GH+2tVhC/JzH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OUsYAAADdAAAADwAAAAAAAAAAAAAAAACYAgAAZHJz&#10;L2Rvd25yZXYueG1sUEsFBgAAAAAEAAQA9QAAAIsDAAAAAA==&#10;" filled="f" stroked="f">
                  <v:textbox inset="0,0,0,0">
                    <w:txbxContent>
                      <w:p w:rsidR="002E52E4" w:rsidRDefault="002E52E4">
                        <w:pPr>
                          <w:spacing w:after="160" w:line="259" w:lineRule="auto"/>
                          <w:ind w:left="0" w:right="0" w:firstLine="0"/>
                          <w:jc w:val="left"/>
                        </w:pPr>
                        <w:r>
                          <w:t>DDMINMAP/H)</w:t>
                        </w:r>
                      </w:p>
                    </w:txbxContent>
                  </v:textbox>
                </v:rect>
                <v:rect id="Rectangle 2383" o:spid="_x0000_s1061" style="position:absolute;left:14606;top:7407;width:583;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rycUA&#10;AADdAAAADwAAAGRycy9kb3ducmV2LnhtbESPQYvCMBSE74L/ITxhb5qqsNRqFHFX9OiqoN4ezbMt&#10;Ni+liba7v94sCB6HmfmGmS1aU4oH1a6wrGA4iEAQp1YXnCk4Htb9GITzyBpLy6Tglxws5t3ODBNt&#10;G/6hx95nIkDYJagg975KpHRpTgbdwFbEwbva2qAPss6krrEJcFPKURR9SoMFh4UcK1rllN72d6Ng&#10;E1fL89b+NVn5fdmcdqfJ12HilfrotcspCE+tf4df7a1WMBrHY/h/E5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5SvJxQAAAN0AAAAPAAAAAAAAAAAAAAAAAJgCAABkcnMv&#10;ZG93bnJldi54bWxQSwUGAAAAAAQABAD1AAAAigMAAAAA&#10;" filled="f" stroked="f">
                  <v:textbox inset="0,0,0,0">
                    <w:txbxContent>
                      <w:p w:rsidR="002E52E4" w:rsidRDefault="002E52E4">
                        <w:pPr>
                          <w:spacing w:after="160" w:line="259" w:lineRule="auto"/>
                          <w:ind w:left="0" w:right="0" w:firstLine="0"/>
                          <w:jc w:val="left"/>
                        </w:pPr>
                        <w:r>
                          <w:t xml:space="preserve"> </w:t>
                        </w:r>
                      </w:p>
                    </w:txbxContent>
                  </v:textbox>
                </v:rect>
                <v:rect id="Rectangle 2384" o:spid="_x0000_s1062" style="position:absolute;left:15048;top:7407;width:660;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zvcYA&#10;AADdAAAADwAAAGRycy9kb3ducmV2LnhtbESPT2vCQBTE74V+h+UJvdWNtkiMriJtRY/+A/X2yD6T&#10;YPZtyK4m9dO7guBxmJnfMONpa0pxpdoVlhX0uhEI4tTqgjMFu+38MwbhPLLG0jIp+CcH08n72xgT&#10;bRte03XjMxEg7BJUkHtfJVK6NCeDrmsr4uCdbG3QB1lnUtfYBLgpZT+KBtJgwWEhx4p+ckrPm4tR&#10;sIir2WFpb01W/h0X+9V++LsdeqU+Ou1sBMJT61/hZ3upFfS/4m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yzvcYAAADdAAAADwAAAAAAAAAAAAAAAACYAgAAZHJz&#10;L2Rvd25yZXYueG1sUEsFBgAAAAAEAAQA9QAAAIsDAAAAAA==&#10;" filled="f" stroked="f">
                  <v:textbox inset="0,0,0,0">
                    <w:txbxContent>
                      <w:p w:rsidR="002E52E4" w:rsidRDefault="002E52E4">
                        <w:pPr>
                          <w:spacing w:after="160" w:line="259" w:lineRule="auto"/>
                          <w:ind w:left="0" w:right="0" w:firstLine="0"/>
                          <w:jc w:val="left"/>
                        </w:pPr>
                        <w:r>
                          <w:t>;</w:t>
                        </w:r>
                      </w:p>
                    </w:txbxContent>
                  </v:textbox>
                </v:rect>
                <v:rect id="Rectangle 2385" o:spid="_x0000_s1063" style="position:absolute;left:15535;top:7407;width:58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WJsYA&#10;AADdAAAADwAAAGRycy9kb3ducmV2LnhtbESPT2vCQBTE74V+h+UJvdWNlkqMriJtRY/+A/X2yD6T&#10;YPZtyK4m9dO7guBxmJnfMONpa0pxpdoVlhX0uhEI4tTqgjMFu+38MwbhPLLG0jIp+CcH08n72xgT&#10;bRte03XjMxEg7BJUkHtfJVK6NCeDrmsr4uCdbG3QB1lnUtfYBLgpZT+KBtJgwWEhx4p+ckrPm4tR&#10;sIir2WFpb01W/h0X+9V++LsdeqU+Ou1sBMJT61/hZ3upFfS/4m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AWJsYAAADdAAAADwAAAAAAAAAAAAAAAACYAgAAZHJz&#10;L2Rvd25yZXYueG1sUEsFBgAAAAAEAAQA9QAAAIsDAAAAAA==&#10;" filled="f" stroked="f">
                  <v:textbox inset="0,0,0,0">
                    <w:txbxContent>
                      <w:p w:rsidR="002E52E4" w:rsidRDefault="002E52E4">
                        <w:pPr>
                          <w:spacing w:after="160" w:line="259" w:lineRule="auto"/>
                          <w:ind w:left="0" w:right="0" w:firstLine="0"/>
                          <w:jc w:val="left"/>
                        </w:pPr>
                        <w:r>
                          <w:t xml:space="preserve"> </w:t>
                        </w:r>
                      </w:p>
                    </w:txbxContent>
                  </v:textbox>
                </v:rect>
                <v:rect id="Rectangle 2386" o:spid="_x0000_s1064" style="position:absolute;left:3188;top:9378;width:570;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IUccA&#10;AADdAAAADwAAAGRycy9kb3ducmV2LnhtbESPQWvCQBSE74L/YXlCb7rRQojRNQRbMcdWC9bbI/ua&#10;hGbfhuxq0v76bqHQ4zAz3zDbbDStuFPvGssKlosIBHFpdcOVgrfzYZ6AcB5ZY2uZFHyRg2w3nWwx&#10;1XbgV7qffCUChF2KCmrvu1RKV9Zk0C1sRxy8D9sb9EH2ldQ9DgFuWrmKolgabDgs1NjRvqby83Qz&#10;Co5Jl78X9nuo2ufr8fJyWT+d116ph9mYb0B4Gv1/+K9daAWrxyS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SiFH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w:t>
                        </w:r>
                      </w:p>
                    </w:txbxContent>
                  </v:textbox>
                </v:rect>
                <v:rect id="Rectangle 2387" o:spid="_x0000_s1065" style="position:absolute;left:5473;top:9358;width:9993;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tysYA&#10;AADdAAAADwAAAGRycy9kb3ducmV2LnhtbESPT2vCQBTE74V+h+UJvdWNFmqMriJtRY/+A/X2yD6T&#10;YPZtyK4m9dO7guBxmJnfMONpa0pxpdoVlhX0uhEI4tTqgjMFu+38MwbhPLLG0jIp+CcH08n72xgT&#10;bRte03XjMxEg7BJUkHtfJVK6NCeDrmsr4uCdbG3QB1lnUtfYBLgpZT+KvqXBgsNCjhX95JSeNxej&#10;YBFXs8PS3pqs/Dsu9qv98Hc79Ep9dNrZCISn1r/Cz/ZSK+h/xQN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4tysYAAADdAAAADwAAAAAAAAAAAAAAAACYAgAAZHJz&#10;L2Rvd25yZXYueG1sUEsFBgAAAAAEAAQA9QAAAIsDAAAAAA==&#10;" filled="f" stroked="f">
                  <v:textbox inset="0,0,0,0">
                    <w:txbxContent>
                      <w:p w:rsidR="002E52E4" w:rsidRDefault="002E52E4">
                        <w:pPr>
                          <w:spacing w:after="160" w:line="259" w:lineRule="auto"/>
                          <w:ind w:left="0" w:right="0" w:firstLine="0"/>
                          <w:jc w:val="left"/>
                        </w:pPr>
                        <w:r>
                          <w:t>Président CI</w:t>
                        </w:r>
                      </w:p>
                    </w:txbxContent>
                  </v:textbox>
                </v:rect>
                <v:rect id="Rectangle 2388" o:spid="_x0000_s1066" style="position:absolute;left:12987;top:9358;width:5665;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G5uMIA&#10;AADdAAAADwAAAGRycy9kb3ducmV2LnhtbERPTYvCMBC9C/6HMMLeNFVBajWK6IoeXRXU29CMbbGZ&#10;lCZru/56c1jw+Hjf82VrSvGk2hWWFQwHEQji1OqCMwXn07Yfg3AeWWNpmRT8kYPlotuZY6Jtwz/0&#10;PPpMhBB2CSrIva8SKV2ak0E3sBVx4O62NugDrDOpa2xCuCnlKIom0mDBoSHHitY5pY/jr1Gwi6vV&#10;dW9fTVZ+33aXw2W6OU29Ul+9djUD4an1H/G/e68VjMZ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Qbm4wgAAAN0AAAAPAAAAAAAAAAAAAAAAAJgCAABkcnMvZG93&#10;bnJldi54bWxQSwUGAAAAAAQABAD1AAAAhwMAAAAA&#10;" filled="f" stroked="f">
                  <v:textbox inset="0,0,0,0">
                    <w:txbxContent>
                      <w:p w:rsidR="002E52E4" w:rsidRDefault="002E52E4">
                        <w:pPr>
                          <w:spacing w:after="160" w:line="259" w:lineRule="auto"/>
                          <w:ind w:left="0" w:right="0" w:firstLine="0"/>
                          <w:jc w:val="left"/>
                        </w:pPr>
                        <w:r>
                          <w:t>PM/HN</w:t>
                        </w:r>
                      </w:p>
                    </w:txbxContent>
                  </v:textbox>
                </v:rect>
                <v:rect id="Rectangle 2389" o:spid="_x0000_s1067" style="position:absolute;left:17242;top:9358;width:58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0cI8YA&#10;AADdAAAADwAAAGRycy9kb3ducmV2LnhtbESPT2vCQBTE74LfYXlCb7pRoSSpq4h/0KNVwfb2yL4m&#10;wezbkF1N2k/vFgSPw8z8hpktOlOJOzWutKxgPIpAEGdWl5wrOJ+2wxiE88gaK8uk4JccLOb93gxT&#10;bVv+pPvR5yJA2KWooPC+TqV0WUEG3cjWxMH7sY1BH2STS91gG+CmkpMoepcGSw4LBda0Kii7Hm9G&#10;wS6ul197+9fm1eZ7dzlckvUp8Uq9DbrlBwhPnX+Fn+29VjCZxg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0cI8YAAADdAAAADwAAAAAAAAAAAAAAAACYAgAAZHJz&#10;L2Rvd25yZXYueG1sUEsFBgAAAAAEAAQA9QAAAIsDAAAAAA==&#10;" filled="f" stroked="f">
                  <v:textbox inset="0,0,0,0">
                    <w:txbxContent>
                      <w:p w:rsidR="002E52E4" w:rsidRDefault="002E52E4">
                        <w:pPr>
                          <w:spacing w:after="160" w:line="259" w:lineRule="auto"/>
                          <w:ind w:left="0" w:right="0" w:firstLine="0"/>
                          <w:jc w:val="left"/>
                        </w:pPr>
                        <w:r>
                          <w:t xml:space="preserve"> </w:t>
                        </w:r>
                      </w:p>
                    </w:txbxContent>
                  </v:textbox>
                </v:rect>
                <v:rect id="Rectangle 2390" o:spid="_x0000_s1068" style="position:absolute;left:17684;top:9358;width:660;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Y8IA&#10;AADdAAAADwAAAGRycy9kb3ducmV2LnhtbERPTYvCMBC9C/6HMMLeNFVBbDWK6IoeXRXU29CMbbGZ&#10;lCZru/56c1jw+Hjf82VrSvGk2hWWFQwHEQji1OqCMwXn07Y/BeE8ssbSMin4IwfLRbczx0Tbhn/o&#10;efSZCCHsElSQe18lUro0J4NuYCviwN1tbdAHWGdS19iEcFPKURRNpMGCQ0OOFa1zSh/HX6NgN61W&#10;1719NVn5fdtdDpd4c4q9Ul+9djUD4an1H/G/e68VjMZ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7iNjwgAAAN0AAAAPAAAAAAAAAAAAAAAAAJgCAABkcnMvZG93&#10;bnJldi54bWxQSwUGAAAAAAQABAD1AAAAhwMAAAAA&#10;" filled="f" stroked="f">
                  <v:textbox inset="0,0,0,0">
                    <w:txbxContent>
                      <w:p w:rsidR="002E52E4" w:rsidRDefault="002E52E4">
                        <w:pPr>
                          <w:spacing w:after="160" w:line="259" w:lineRule="auto"/>
                          <w:ind w:left="0" w:right="0" w:firstLine="0"/>
                          <w:jc w:val="left"/>
                        </w:pPr>
                        <w:r>
                          <w:t>;</w:t>
                        </w:r>
                      </w:p>
                    </w:txbxContent>
                  </v:textbox>
                </v:rect>
                <v:rect id="Rectangle 2391" o:spid="_x0000_s1069" style="position:absolute;left:18172;top:9358;width:58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KG+McA&#10;AADdAAAADwAAAGRycy9kb3ducmV2LnhtbESPQWvCQBSE7wX/w/KE3upGC8VE1xC0RY+tEaK3R/aZ&#10;BLNvQ3Zr0v76bqHQ4zAz3zDrdDStuFPvGssK5rMIBHFpdcOVglP+9rQE4TyyxtYyKfgiB+lm8rDG&#10;RNuBP+h+9JUIEHYJKqi97xIpXVmTQTezHXHwrrY36IPsK6l7HALctHIRRS/SYMNhocaOtjWVt+On&#10;UbBfdtn5YL+Hqn297Iv3It7lsVfqcTpmKxCeRv8f/msftILFcz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ihvjHAAAA3QAAAA8AAAAAAAAAAAAAAAAAmAIAAGRy&#10;cy9kb3ducmV2LnhtbFBLBQYAAAAABAAEAPUAAACMAwAAAAA=&#10;" filled="f" stroked="f">
                  <v:textbox inset="0,0,0,0">
                    <w:txbxContent>
                      <w:p w:rsidR="002E52E4" w:rsidRDefault="002E52E4">
                        <w:pPr>
                          <w:spacing w:after="160" w:line="259" w:lineRule="auto"/>
                          <w:ind w:left="0" w:right="0" w:firstLine="0"/>
                          <w:jc w:val="left"/>
                        </w:pPr>
                        <w:r>
                          <w:t xml:space="preserve"> </w:t>
                        </w:r>
                      </w:p>
                    </w:txbxContent>
                  </v:textbox>
                </v:rect>
                <v:rect id="Rectangle 2392" o:spid="_x0000_s1070" style="position:absolute;left:18888;top:9358;width:58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Yj8YA&#10;AADdAAAADwAAAGRycy9kb3ducmV2LnhtbESPQWvCQBSE7wX/w/KE3urGFIpJsxHRFj1WI9jeHtnX&#10;JJh9G7Jbk/bXdwXB4zAz3zDZcjStuFDvGssK5rMIBHFpdcOVgmPx/rQA4TyyxtYyKfglB8t88pBh&#10;qu3Ae7ocfCUChF2KCmrvu1RKV9Zk0M1sRxy8b9sb9EH2ldQ9DgFuWhlH0Ys02HBYqLGjdU3l+fBj&#10;FGwX3epzZ/+Gqn372p4+TsmmSLxSj9Nx9QrC0+jv4Vt7pxXEz0k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AYj8YAAADdAAAADwAAAAAAAAAAAAAAAACYAgAAZHJz&#10;L2Rvd25yZXYueG1sUEsFBgAAAAAEAAQA9QAAAIsDAAAAAA==&#10;" filled="f" stroked="f">
                  <v:textbox inset="0,0,0,0">
                    <w:txbxContent>
                      <w:p w:rsidR="002E52E4" w:rsidRDefault="002E52E4">
                        <w:pPr>
                          <w:spacing w:after="160" w:line="259" w:lineRule="auto"/>
                          <w:ind w:left="0" w:right="0" w:firstLine="0"/>
                          <w:jc w:val="left"/>
                        </w:pPr>
                        <w:r>
                          <w:t xml:space="preserve"> </w:t>
                        </w:r>
                      </w:p>
                    </w:txbxContent>
                  </v:textbox>
                </v:rect>
                <v:rect id="Rectangle 2393" o:spid="_x0000_s1071" style="position:absolute;left:3188;top:11312;width:572;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9F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rH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L0UxQAAAN0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Calibri" w:eastAsia="Calibri" w:hAnsi="Calibri" w:cs="Calibri"/>
                          </w:rPr>
                          <w:t>-</w:t>
                        </w:r>
                      </w:p>
                    </w:txbxContent>
                  </v:textbox>
                </v:rect>
                <v:rect id="Rectangle 2394" o:spid="_x0000_s1072" style="position:absolute;left:5473;top:11291;width:17778;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UlYMYA&#10;AADdAAAADwAAAGRycy9kb3ducmV2LnhtbESPQWvCQBSE74L/YXkFb7qpFjExq4it6LFqIfX2yL4m&#10;odm3IbuatL++WxA8DjPzDZOue1OLG7WusqzgeRKBIM6trrhQ8HHejRcgnEfWWFsmBT/kYL0aDlJM&#10;tO34SLeTL0SAsEtQQel9k0jp8pIMuoltiIP3ZVuDPsi2kLrFLsBNLadRNJcGKw4LJTa0LSn/Pl2N&#10;gv2i2Xwe7G9X1G+Xffaexa/n2Cs1euo3SxCeev8I39sHrWA6i1/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UlYMYAAADdAAAADwAAAAAAAAAAAAAAAACYAgAAZHJz&#10;L2Rvd25yZXYueG1sUEsFBgAAAAAEAAQA9QAAAIsDAAAAAA==&#10;" filled="f" stroked="f">
                  <v:textbox inset="0,0,0,0">
                    <w:txbxContent>
                      <w:p w:rsidR="002E52E4" w:rsidRDefault="002E52E4">
                        <w:pPr>
                          <w:spacing w:after="160" w:line="259" w:lineRule="auto"/>
                          <w:ind w:left="0" w:right="0" w:firstLine="0"/>
                          <w:jc w:val="left"/>
                        </w:pPr>
                        <w:r>
                          <w:t>CHRONO/ ARCHIVES.</w:t>
                        </w:r>
                      </w:p>
                    </w:txbxContent>
                  </v:textbox>
                </v:rect>
                <v:rect id="Rectangle 2395" o:spid="_x0000_s1073" style="position:absolute;left:18827;top:11312;width:423;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mA+8YA&#10;AADdAAAADwAAAGRycy9kb3ducmV2LnhtbESPQWvCQBSE74L/YXkFb7qpUjExq4it6LFqIfX2yL4m&#10;odm3IbuatL++WxA8DjPzDZOue1OLG7WusqzgeRKBIM6trrhQ8HHejRcgnEfWWFsmBT/kYL0aDlJM&#10;tO34SLeTL0SAsEtQQel9k0jp8pIMuoltiIP3ZVuDPsi2kLrFLsBNLadRNJcGKw4LJTa0LSn/Pl2N&#10;gv2i2Xwe7G9X1G+Xffaexa/n2Cs1euo3SxCeev8I39sHrWA6i1/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5mA+8YAAADd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w10:wrap type="square"/>
              </v:group>
            </w:pict>
          </mc:Fallback>
        </mc:AlternateContent>
      </w:r>
      <w:r w:rsidR="008D49EC">
        <w:rPr>
          <w:rFonts w:ascii="Calibri" w:eastAsia="Calibri" w:hAnsi="Calibri" w:cs="Calibri"/>
          <w:b w:val="0"/>
          <w:sz w:val="32"/>
          <w:vertAlign w:val="superscript"/>
        </w:rPr>
        <w:t xml:space="preserve">                                           </w:t>
      </w:r>
      <w:r>
        <w:rPr>
          <w:rFonts w:ascii="Calibri" w:eastAsia="Calibri" w:hAnsi="Calibri" w:cs="Calibri"/>
          <w:b w:val="0"/>
          <w:sz w:val="32"/>
          <w:vertAlign w:val="superscript"/>
        </w:rPr>
        <w:t xml:space="preserve"> </w:t>
      </w:r>
      <w:r>
        <w:rPr>
          <w:rFonts w:ascii="Brush Script MT" w:eastAsia="Brush Script MT" w:hAnsi="Brush Script MT" w:cs="Brush Script MT"/>
          <w:b w:val="0"/>
          <w:i/>
          <w:sz w:val="32"/>
          <w:u w:val="single" w:color="000000"/>
        </w:rPr>
        <w:t>The Mayor of Atok Council</w:t>
      </w:r>
    </w:p>
    <w:p w:rsidR="008D49EC" w:rsidRDefault="008D49EC" w:rsidP="008D49EC">
      <w:pPr>
        <w:ind w:left="0" w:right="1072"/>
      </w:pPr>
      <w:r>
        <w:rPr>
          <w:rFonts w:ascii="Brush Script MT" w:eastAsia="Brush Script MT" w:hAnsi="Brush Script MT" w:cs="Brush Script MT"/>
          <w:b/>
          <w:i/>
          <w:sz w:val="32"/>
        </w:rPr>
        <w:t xml:space="preserve">                          </w:t>
      </w:r>
      <w:r w:rsidR="00854097">
        <w:rPr>
          <w:rFonts w:ascii="Brush Script MT" w:eastAsia="Brush Script MT" w:hAnsi="Brush Script MT" w:cs="Brush Script MT"/>
          <w:b/>
          <w:i/>
          <w:sz w:val="32"/>
        </w:rPr>
        <w:t xml:space="preserve"> </w:t>
      </w:r>
      <w:r>
        <w:rPr>
          <w:rFonts w:ascii="Calibri" w:eastAsia="Calibri" w:hAnsi="Calibri" w:cs="Calibri"/>
        </w:rPr>
        <w:t xml:space="preserve"> </w:t>
      </w:r>
      <w:r>
        <w:t>(</w:t>
      </w:r>
      <w:proofErr w:type="spellStart"/>
      <w:r>
        <w:t>Contracting</w:t>
      </w:r>
      <w:proofErr w:type="spellEnd"/>
      <w:r>
        <w:t xml:space="preserve"> </w:t>
      </w:r>
      <w:proofErr w:type="spellStart"/>
      <w:r>
        <w:t>Authority</w:t>
      </w:r>
      <w:proofErr w:type="spellEnd"/>
      <w:r>
        <w:t xml:space="preserve">) </w:t>
      </w:r>
    </w:p>
    <w:p w:rsidR="004964EF" w:rsidRDefault="004964EF">
      <w:pPr>
        <w:pStyle w:val="Titre2"/>
        <w:spacing w:after="0" w:line="259" w:lineRule="auto"/>
        <w:ind w:left="15" w:right="0" w:firstLine="0"/>
        <w:jc w:val="left"/>
      </w:pPr>
    </w:p>
    <w:p w:rsidR="004964EF" w:rsidRDefault="00854097">
      <w:pPr>
        <w:spacing w:after="135" w:line="259" w:lineRule="auto"/>
        <w:ind w:right="7169" w:firstLine="0"/>
        <w:jc w:val="left"/>
      </w:pPr>
      <w:r>
        <w:rPr>
          <w:rFonts w:ascii="Calibri" w:eastAsia="Calibri" w:hAnsi="Calibri" w:cs="Calibri"/>
        </w:rPr>
        <w:t xml:space="preserve"> </w:t>
      </w:r>
    </w:p>
    <w:p w:rsidR="004964EF" w:rsidRDefault="004964EF">
      <w:pPr>
        <w:spacing w:after="19" w:line="259" w:lineRule="auto"/>
        <w:ind w:right="7169" w:firstLine="0"/>
        <w:jc w:val="left"/>
      </w:pPr>
    </w:p>
    <w:p w:rsidR="004964EF" w:rsidRDefault="00854097">
      <w:pPr>
        <w:spacing w:after="19" w:line="259" w:lineRule="auto"/>
        <w:ind w:right="7169" w:firstLine="0"/>
        <w:jc w:val="left"/>
      </w:pPr>
      <w:r>
        <w:rPr>
          <w:rFonts w:ascii="Calibri" w:eastAsia="Calibri" w:hAnsi="Calibri" w:cs="Calibri"/>
        </w:rPr>
        <w:t xml:space="preserve"> </w:t>
      </w:r>
    </w:p>
    <w:p w:rsidR="004964EF" w:rsidRDefault="00854097">
      <w:pPr>
        <w:spacing w:after="16" w:line="259" w:lineRule="auto"/>
        <w:ind w:right="7169" w:firstLine="0"/>
        <w:jc w:val="left"/>
      </w:pPr>
      <w:r>
        <w:rPr>
          <w:rFonts w:ascii="Calibri" w:eastAsia="Calibri" w:hAnsi="Calibri" w:cs="Calibri"/>
        </w:rPr>
        <w:t xml:space="preserve"> </w:t>
      </w:r>
    </w:p>
    <w:p w:rsidR="004964EF" w:rsidRDefault="00854097">
      <w:pPr>
        <w:spacing w:after="19" w:line="259" w:lineRule="auto"/>
        <w:ind w:right="7169" w:firstLine="0"/>
        <w:jc w:val="left"/>
      </w:pPr>
      <w:r>
        <w:rPr>
          <w:rFonts w:ascii="Calibri" w:eastAsia="Calibri" w:hAnsi="Calibri" w:cs="Calibri"/>
        </w:rPr>
        <w:t xml:space="preserve"> </w:t>
      </w:r>
    </w:p>
    <w:p w:rsidR="004964EF" w:rsidRDefault="00854097">
      <w:pPr>
        <w:spacing w:after="19" w:line="259" w:lineRule="auto"/>
        <w:ind w:right="7169"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lastRenderedPageBreak/>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0"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0" w:line="259" w:lineRule="auto"/>
        <w:ind w:right="0" w:firstLine="0"/>
      </w:pPr>
      <w:r>
        <w:rPr>
          <w:rFonts w:ascii="Calibri" w:eastAsia="Calibri" w:hAnsi="Calibri" w:cs="Calibri"/>
        </w:rPr>
        <w:t xml:space="preserve"> </w:t>
      </w:r>
    </w:p>
    <w:p w:rsidR="004964EF" w:rsidRDefault="00854097">
      <w:pPr>
        <w:spacing w:after="82" w:line="259" w:lineRule="auto"/>
        <w:ind w:right="0" w:firstLine="0"/>
        <w:jc w:val="left"/>
      </w:pPr>
      <w:r>
        <w:rPr>
          <w:rFonts w:ascii="Calibri" w:eastAsia="Calibri" w:hAnsi="Calibri" w:cs="Calibri"/>
          <w:noProof/>
        </w:rPr>
        <mc:AlternateContent>
          <mc:Choice Requires="wpg">
            <w:drawing>
              <wp:inline distT="0" distB="0" distL="0" distR="0">
                <wp:extent cx="5853431" cy="1146872"/>
                <wp:effectExtent l="0" t="0" r="0" b="0"/>
                <wp:docPr id="152050" name="Group 152050"/>
                <wp:cNvGraphicFramePr/>
                <a:graphic xmlns:a="http://schemas.openxmlformats.org/drawingml/2006/main">
                  <a:graphicData uri="http://schemas.microsoft.com/office/word/2010/wordprocessingGroup">
                    <wpg:wgp>
                      <wpg:cNvGrpSpPr/>
                      <wpg:grpSpPr>
                        <a:xfrm>
                          <a:off x="0" y="0"/>
                          <a:ext cx="5853431" cy="1146872"/>
                          <a:chOff x="0" y="0"/>
                          <a:chExt cx="5853431" cy="1146872"/>
                        </a:xfrm>
                      </wpg:grpSpPr>
                      <wps:wsp>
                        <wps:cNvPr id="2421" name="Rectangle 2421"/>
                        <wps:cNvSpPr/>
                        <wps:spPr>
                          <a:xfrm>
                            <a:off x="0" y="22352"/>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422" name="Rectangle 2422"/>
                        <wps:cNvSpPr/>
                        <wps:spPr>
                          <a:xfrm>
                            <a:off x="0" y="218948"/>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423" name="Rectangle 2423"/>
                        <wps:cNvSpPr/>
                        <wps:spPr>
                          <a:xfrm>
                            <a:off x="0" y="415544"/>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424" name="Rectangle 2424"/>
                        <wps:cNvSpPr/>
                        <wps:spPr>
                          <a:xfrm>
                            <a:off x="0" y="61061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425" name="Rectangle 2425"/>
                        <wps:cNvSpPr/>
                        <wps:spPr>
                          <a:xfrm>
                            <a:off x="0" y="80746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426" name="Rectangle 2426"/>
                        <wps:cNvSpPr/>
                        <wps:spPr>
                          <a:xfrm>
                            <a:off x="0" y="1004062"/>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446" name="Shape 2446"/>
                        <wps:cNvSpPr/>
                        <wps:spPr>
                          <a:xfrm>
                            <a:off x="523875" y="0"/>
                            <a:ext cx="5329556" cy="1146810"/>
                          </a:xfrm>
                          <a:custGeom>
                            <a:avLst/>
                            <a:gdLst/>
                            <a:ahLst/>
                            <a:cxnLst/>
                            <a:rect l="0" t="0" r="0" b="0"/>
                            <a:pathLst>
                              <a:path w="5329556" h="1146810">
                                <a:moveTo>
                                  <a:pt x="0" y="191135"/>
                                </a:moveTo>
                                <a:cubicBezTo>
                                  <a:pt x="0" y="85598"/>
                                  <a:pt x="85598" y="0"/>
                                  <a:pt x="191135" y="0"/>
                                </a:cubicBezTo>
                                <a:lnTo>
                                  <a:pt x="5138420" y="0"/>
                                </a:lnTo>
                                <a:cubicBezTo>
                                  <a:pt x="5243957" y="0"/>
                                  <a:pt x="5329556" y="85598"/>
                                  <a:pt x="5329556" y="191135"/>
                                </a:cubicBezTo>
                                <a:lnTo>
                                  <a:pt x="5329556" y="955675"/>
                                </a:lnTo>
                                <a:cubicBezTo>
                                  <a:pt x="5329556" y="1061212"/>
                                  <a:pt x="5243957" y="1146810"/>
                                  <a:pt x="5138420" y="1146810"/>
                                </a:cubicBezTo>
                                <a:lnTo>
                                  <a:pt x="191135" y="1146810"/>
                                </a:lnTo>
                                <a:cubicBezTo>
                                  <a:pt x="85598" y="1146810"/>
                                  <a:pt x="0" y="1061212"/>
                                  <a:pt x="0" y="955675"/>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pic:pic xmlns:pic="http://schemas.openxmlformats.org/drawingml/2006/picture">
                        <pic:nvPicPr>
                          <pic:cNvPr id="2448" name="Picture 2448"/>
                          <pic:cNvPicPr/>
                        </pic:nvPicPr>
                        <pic:blipFill>
                          <a:blip r:embed="rId31"/>
                          <a:stretch>
                            <a:fillRect/>
                          </a:stretch>
                        </pic:blipFill>
                        <pic:spPr>
                          <a:xfrm>
                            <a:off x="592836" y="114681"/>
                            <a:ext cx="5192268" cy="917448"/>
                          </a:xfrm>
                          <a:prstGeom prst="rect">
                            <a:avLst/>
                          </a:prstGeom>
                        </pic:spPr>
                      </pic:pic>
                      <wps:wsp>
                        <wps:cNvPr id="2449" name="Rectangle 2449"/>
                        <wps:cNvSpPr/>
                        <wps:spPr>
                          <a:xfrm>
                            <a:off x="2800223" y="114049"/>
                            <a:ext cx="103515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PIECE N°2</w:t>
                              </w:r>
                            </w:p>
                          </w:txbxContent>
                        </wps:txbx>
                        <wps:bodyPr horzOverflow="overflow" vert="horz" lIns="0" tIns="0" rIns="0" bIns="0" rtlCol="0">
                          <a:noAutofit/>
                        </wps:bodyPr>
                      </wps:wsp>
                      <wps:wsp>
                        <wps:cNvPr id="2450" name="Rectangle 2450"/>
                        <wps:cNvSpPr/>
                        <wps:spPr>
                          <a:xfrm>
                            <a:off x="3577717" y="114049"/>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2451" name="Rectangle 2451"/>
                        <wps:cNvSpPr/>
                        <wps:spPr>
                          <a:xfrm>
                            <a:off x="1425194" y="466093"/>
                            <a:ext cx="470101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REGLEMENT GENERAL DE L’APPEL D’OFFRES</w:t>
                              </w:r>
                            </w:p>
                          </w:txbxContent>
                        </wps:txbx>
                        <wps:bodyPr horzOverflow="overflow" vert="horz" lIns="0" tIns="0" rIns="0" bIns="0" rtlCol="0">
                          <a:noAutofit/>
                        </wps:bodyPr>
                      </wps:wsp>
                      <wps:wsp>
                        <wps:cNvPr id="2452" name="Rectangle 2452"/>
                        <wps:cNvSpPr/>
                        <wps:spPr>
                          <a:xfrm>
                            <a:off x="4954270" y="466093"/>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2453" name="Rectangle 2453"/>
                        <wps:cNvSpPr/>
                        <wps:spPr>
                          <a:xfrm>
                            <a:off x="2952623" y="816867"/>
                            <a:ext cx="630344"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RGAO</w:t>
                              </w:r>
                            </w:p>
                          </w:txbxContent>
                        </wps:txbx>
                        <wps:bodyPr horzOverflow="overflow" vert="horz" lIns="0" tIns="0" rIns="0" bIns="0" rtlCol="0">
                          <a:noAutofit/>
                        </wps:bodyPr>
                      </wps:wsp>
                      <wps:wsp>
                        <wps:cNvPr id="2454" name="Rectangle 2454"/>
                        <wps:cNvSpPr/>
                        <wps:spPr>
                          <a:xfrm>
                            <a:off x="3425317" y="816867"/>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g:wgp>
                  </a:graphicData>
                </a:graphic>
              </wp:inline>
            </w:drawing>
          </mc:Choice>
          <mc:Fallback>
            <w:pict>
              <v:group id="Group 152050" o:spid="_x0000_s1074" style="width:460.9pt;height:90.3pt;mso-position-horizontal-relative:char;mso-position-vertical-relative:line" coordsize="58534,11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">
                <v:rect id="Rectangle 2421" o:spid="_x0000_s1075" style="position:absolute;top:223;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eCesUA&#10;AADdAAAADwAAAGRycy9kb3ducmV2LnhtbESPT4vCMBTE78J+h/AWvGlqEdFqFNlV9OifBdfbo3nb&#10;lm1eShNt9dMbQfA4zMxvmNmiNaW4Uu0KywoG/QgEcWp1wZmCn+O6NwbhPLLG0jIpuJGDxfyjM8NE&#10;24b3dD34TAQIuwQV5N5XiZQuzcmg69uKOHh/tjbog6wzqWtsAtyUMo6ikTRYcFjIsaKvnNL/w8Uo&#10;2Iyr5e/W3pusXJ03p91p8n2ceKW6n+1yCsJT69/hV3urFcTDeAD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4J6xQAAAN0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2422" o:spid="_x0000_s1076" style="position:absolute;top:218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UcDcUA&#10;AADdAAAADwAAAGRycy9kb3ducmV2LnhtbESPT4vCMBTE78J+h/AWvGlqWUSrUWTXRY/+WVBvj+bZ&#10;FpuX0kRb/fRGEPY4zMxvmOm8NaW4Ue0KywoG/QgEcWp1wZmCv/1vbwTCeWSNpWVScCcH89lHZ4qJ&#10;tg1v6bbzmQgQdgkqyL2vEildmpNB17cVcfDOtjbog6wzqWtsAtyUMo6ioTRYcFjIsaLvnNLL7moU&#10;rEbV4ri2jyYrl6fVYXMY/+zHXqnuZ7uYgPDU+v/wu73WCuKvO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RwNxQAAAN0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2423" o:spid="_x0000_s1077" style="position:absolute;top:415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5lscA&#10;AADdAAAADwAAAGRycy9kb3ducmV2LnhtbESPQWvCQBSE74X+h+UVems2TUVidBWpih6tFlJvj+xr&#10;Epp9G7Krif31XUHocZiZb5jZYjCNuFDnassKXqMYBHFhdc2lgs/j5iUF4TyyxsYyKbiSg8X88WGG&#10;mbY9f9Dl4EsRIOwyVFB532ZSuqIigy6yLXHwvm1n0AfZlVJ32Ae4aWQSx2NpsOawUGFL7xUVP4ez&#10;UbBN2+XXzv72ZbM+bfN9PlkdJ16p56dhOQXhafD/4Xt7pxUko+Q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puZb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2424" o:spid="_x0000_s1078" style="position:absolute;top:6106;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h4scA&#10;AADdAAAADwAAAGRycy9kb3ducmV2LnhtbESPT2vCQBTE74V+h+UVvNVNQxCNriH0D/FYtWC9PbKv&#10;SWj2bchuTfTTdwXB4zAzv2FW2WhacaLeNZYVvEwjEMSl1Q1XCr72H89zEM4ja2wtk4IzOcjWjw8r&#10;TLUdeEunna9EgLBLUUHtfZdK6cqaDLqp7YiD92N7gz7IvpK6xyHATSvjKJpJgw2HhRo7eq2p/N39&#10;GQXFvMu/N/YyVO37sTh8HhZv+4VXavI05ksQnkZ/D9/aG60gTuI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IeL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2425" o:spid="_x0000_s1079" style="position:absolute;top:8074;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EeccA&#10;AADdAAAADwAAAGRycy9kb3ducmV2LnhtbESPQWvCQBSE74X+h+UVems2DVVidBWpih6tFlJvj+xr&#10;Epp9G7Krif31XUHocZiZb5jZYjCNuFDnassKXqMYBHFhdc2lgs/j5iUF4TyyxsYyKbiSg8X88WGG&#10;mbY9f9Dl4EsRIOwyVFB532ZSuqIigy6yLXHwvm1n0AfZlVJ32Ae4aWQSx2NpsOawUGFL7xUVP4ez&#10;UbBN2+XXzv72ZbM+bfN9PlkdJ16p56dhOQXhafD/4Xt7pxUkb8kI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MhHn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2426" o:spid="_x0000_s1080" style="position:absolute;top:10040;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4aDscA&#10;AADdAAAADwAAAGRycy9kb3ducmV2LnhtbESPQWvCQBSE74L/YXlCb7oxFNHoGoKtJMdWC9bbI/ua&#10;hGbfhuxq0v76bqHQ4zAz3zC7dDStuFPvGssKlosIBHFpdcOVgrfzcb4G4TyyxtYyKfgiB+l+Otlh&#10;ou3Ar3Q/+UoECLsEFdTed4mUrqzJoFvYjjh4H7Y36IPsK6l7HALctDKOopU02HBYqLGjQ03l5+lm&#10;FOTrLnsv7PdQtc/X/PJy2TydN16ph9mYbUF4Gv1/+K9daAXxY7yC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eGg7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shape id="Shape 2446" o:spid="_x0000_s1081" style="position:absolute;left:5238;width:53296;height:11468;visibility:visible;mso-wrap-style:square;v-text-anchor:top" coordsize="5329556,1146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lpRsYA&#10;AADdAAAADwAAAGRycy9kb3ducmV2LnhtbESPT2vCQBTE7wW/w/IKXqRulDSU1FWkoHiT+qe9PrKv&#10;2dTs2zS7JvHbdwtCj8PM/IZZrAZbi45aXzlWMJsmIIgLpysuFZyOm6cXED4ga6wdk4IbeVgtRw8L&#10;zLXr+Z26QyhFhLDPUYEJocml9IUhi37qGuLofbnWYoiyLaVusY9wW8t5kmTSYsVxwWBDb4aKy+Fq&#10;FWSf1c8k6Z4vmdmdu/S73+5n/KHU+HFYv4IINIT/8L290wrmaZrB35v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lpRsYAAADdAAAADwAAAAAAAAAAAAAAAACYAgAAZHJz&#10;L2Rvd25yZXYueG1sUEsFBgAAAAAEAAQA9QAAAIsDAAAAAA==&#10;" path="m,191135c,85598,85598,,191135,l5138420,v105537,,191136,85598,191136,191135l5329556,955675v,105537,-85599,191135,-191136,191135l191135,1146810c85598,1146810,,1061212,,955675l,191135xe" filled="f" strokecolor="#4f81bd" strokeweight="2pt">
                  <v:path arrowok="t" textboxrect="0,0,5329556,1146810"/>
                </v:shape>
                <v:shape id="Picture 2448" o:spid="_x0000_s1082" type="#_x0000_t75" style="position:absolute;left:5928;top:1146;width:51923;height:9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oe8PDAAAA3QAAAA8AAABkcnMvZG93bnJldi54bWxET8uKwjAU3Q/4D+EK7sbUIsNMNYoPBMFx&#10;MVUQd5fm2habm5JEW/9+shiY5eG858veNOJJzteWFUzGCQjiwuqaSwXn0+79E4QPyBoby6TgRR6W&#10;i8HbHDNtO/6hZx5KEUPYZ6igCqHNpPRFRQb92LbEkbtZZzBE6EqpHXYx3DQyTZIPabDm2FBhS5uK&#10;inv+MAq23ZUuaf/1vTqu75PzJT8ct41TajTsVzMQgfrwL/5z77WCdDqNc+Ob+ATk4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h7w8MAAADdAAAADwAAAAAAAAAAAAAAAACf&#10;AgAAZHJzL2Rvd25yZXYueG1sUEsFBgAAAAAEAAQA9wAAAI8DAAAAAA==&#10;">
                  <v:imagedata r:id="rId32" o:title=""/>
                </v:shape>
                <v:rect id="Rectangle 2449" o:spid="_x0000_s1083" style="position:absolute;left:28002;top:1140;width:10351;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r3MUA&#10;AADdAAAADwAAAGRycy9kb3ducmV2LnhtbESPQYvCMBSE74L/ITxhb5oqIrYaRdwVPboqqLdH82yL&#10;zUtpou36683Cwh6HmfmGmS9bU4on1a6wrGA4iEAQp1YXnCk4HTf9KQjnkTWWlknBDzlYLrqdOSba&#10;NvxNz4PPRICwS1BB7n2VSOnSnAy6ga2Ig3eztUEfZJ1JXWMT4KaUoyiaSIMFh4UcK1rnlN4PD6Ng&#10;O61Wl519NVn5dd2e9+f48xh7pT567WoGwlPr/8N/7Z1WMBqP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mvcxQAAAN0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PIECE N°2</w:t>
                        </w:r>
                      </w:p>
                    </w:txbxContent>
                  </v:textbox>
                </v:rect>
                <v:rect id="Rectangle 2450" o:spid="_x0000_s1084" style="position:absolute;left:35777;top:1140;width:59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1UnMMA&#10;AADdAAAADwAAAGRycy9kb3ducmV2LnhtbERPTYvCMBC9C/sfwix403RlFa1GEV3Ro1sX1NvQjG3Z&#10;ZlKaaKu/3hwEj4/3PVu0phQ3ql1hWcFXPwJBnFpdcKbg77DpjUE4j6yxtEwK7uRgMf/ozDDWtuFf&#10;uiU+EyGEXYwKcu+rWEqX5mTQ9W1FHLiLrQ36AOtM6hqbEG5KOYiikTRYcGjIsaJVTul/cjUKtuNq&#10;edrZR5OVP+ftcX+crA8Tr1T3s11OQXhq/Vv8cu+0gsH3M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1UnMMAAADdAAAADwAAAAAAAAAAAAAAAACYAgAAZHJzL2Rv&#10;d25yZXYueG1sUEsFBgAAAAAEAAQA9QAAAIg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2451" o:spid="_x0000_s1085" style="position:absolute;left:14251;top:4660;width:47011;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HxB8YA&#10;AADdAAAADwAAAGRycy9kb3ducmV2LnhtbESPT4vCMBTE78J+h/AWvGmqqGg1iqyKHv2z4O7t0Tzb&#10;ss1LaaKtfnojCHscZuY3zGzRmELcqHK5ZQW9bgSCOLE651TB92nTGYNwHlljYZkU3MnBYv7RmmGs&#10;bc0Huh19KgKEXYwKMu/LWEqXZGTQdW1JHLyLrQz6IKtU6grrADeF7EfRSBrMOSxkWNJXRsnf8WoU&#10;bMfl8mdnH3VarH+35/15sjpNvFLtz2Y5BeGp8f/hd3unFfQH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HxB8YAAADd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REGLEMENT GENERAL DE L’APPEL D’OFFRES</w:t>
                        </w:r>
                      </w:p>
                    </w:txbxContent>
                  </v:textbox>
                </v:rect>
                <v:rect id="Rectangle 2452" o:spid="_x0000_s1086" style="position:absolute;left:49542;top:4660;width:59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NvcMcA&#10;AADdAAAADwAAAGRycy9kb3ducmV2LnhtbESPQWvCQBSE74X+h+UVems2DVVidBWpih6tFlJvj+xr&#10;Epp9G7Krif31XUHocZiZb5jZYjCNuFDnassKXqMYBHFhdc2lgs/j5iUF4TyyxsYyKbiSg8X88WGG&#10;mbY9f9Dl4EsRIOwyVFB532ZSuqIigy6yLXHwvm1n0AfZlVJ32Ae4aWQSx2NpsOawUGFL7xUVP4ez&#10;UbBN2+XXzv72ZbM+bfN9PlkdJ16p56dhOQXhafD/4Xt7pxUkb6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jb3D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2453" o:spid="_x0000_s1087" style="position:absolute;left:29526;top:8168;width:630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68cA&#10;AADdAAAADwAAAGRycy9kb3ducmV2LnhtbESPQWvCQBSE74X+h+UVequbWi2auopoJTlqLKi3R/Y1&#10;Cc2+DdmtSfvrXUHwOMzMN8xs0ZtanKl1lWUFr4MIBHFudcWFgq/95mUCwnlkjbVlUvBHDhbzx4cZ&#10;xtp2vKNz5gsRIOxiVFB638RSurwkg25gG+LgfdvWoA+yLaRusQtwU8thFL1LgxWHhRIbWpWU/2S/&#10;RkEyaZbH1P53Rf15Sg7bw3S9n3qlnp/65QcIT72/h2/tVCsYjsZ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vyuv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RGAO</w:t>
                        </w:r>
                      </w:p>
                    </w:txbxContent>
                  </v:textbox>
                </v:rect>
                <v:rect id="Rectangle 2454" o:spid="_x0000_s1088" style="position:absolute;left:34253;top:8168;width:59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ZSn8YA&#10;AADdAAAADwAAAGRycy9kb3ducmV2LnhtbESPT4vCMBTE7wt+h/AEb2uq6KLVKLKr6NE/C+rt0Tzb&#10;YvNSmmirn94IC3scZuY3zHTemELcqXK5ZQW9bgSCOLE651TB72H1OQLhPLLGwjIpeJCD+az1McVY&#10;25p3dN/7VAQIuxgVZN6XsZQuycig69qSOHgXWxn0QVap1BXWAW4K2Y+iL2kw57CQYUnfGSXX/c0o&#10;WI/KxWljn3VaLM/r4/Y4/jmMvVKddrOYgPDU+P/wX3ujFfQHw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ZSn8YAAADd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w10:anchorlock/>
              </v:group>
            </w:pict>
          </mc:Fallback>
        </mc:AlternateConten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82435E" w:rsidRDefault="00854097" w:rsidP="0082435E">
      <w:pPr>
        <w:spacing w:after="19" w:line="259" w:lineRule="auto"/>
        <w:ind w:right="0" w:firstLine="0"/>
        <w:rPr>
          <w:rFonts w:ascii="Calibri" w:eastAsia="Calibri" w:hAnsi="Calibri" w:cs="Calibri"/>
        </w:rPr>
      </w:pPr>
      <w:r>
        <w:rPr>
          <w:rFonts w:ascii="Calibri" w:eastAsia="Calibri" w:hAnsi="Calibri" w:cs="Calibri"/>
        </w:rPr>
        <w:t xml:space="preserve"> </w:t>
      </w:r>
    </w:p>
    <w:p w:rsidR="004964EF" w:rsidRDefault="00854097" w:rsidP="0082435E">
      <w:pPr>
        <w:spacing w:after="19" w:line="259" w:lineRule="auto"/>
        <w:ind w:right="0" w:firstLine="0"/>
      </w:pPr>
      <w:r>
        <w:rPr>
          <w:rFonts w:ascii="Calibri" w:eastAsia="Calibri" w:hAnsi="Calibri" w:cs="Calibri"/>
        </w:rPr>
        <w:t xml:space="preserve"> </w:t>
      </w:r>
    </w:p>
    <w:p w:rsidR="004964EF" w:rsidRDefault="00854097">
      <w:pPr>
        <w:spacing w:after="15" w:line="259" w:lineRule="auto"/>
        <w:ind w:right="0" w:firstLine="0"/>
        <w:jc w:val="left"/>
      </w:pPr>
      <w:r>
        <w:t xml:space="preserve"> </w:t>
      </w:r>
    </w:p>
    <w:p w:rsidR="002C604F" w:rsidRDefault="002C604F">
      <w:pPr>
        <w:spacing w:after="15" w:line="259" w:lineRule="auto"/>
        <w:ind w:right="0" w:firstLine="0"/>
        <w:jc w:val="left"/>
      </w:pPr>
    </w:p>
    <w:p w:rsidR="000C78FC" w:rsidRDefault="000C78FC">
      <w:pPr>
        <w:spacing w:after="15" w:line="259" w:lineRule="auto"/>
        <w:ind w:right="0" w:firstLine="0"/>
        <w:jc w:val="left"/>
      </w:pPr>
    </w:p>
    <w:p w:rsidR="000C78FC" w:rsidRDefault="000C78FC">
      <w:pPr>
        <w:spacing w:after="15" w:line="259" w:lineRule="auto"/>
        <w:ind w:right="0" w:firstLine="0"/>
        <w:jc w:val="left"/>
      </w:pP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lastRenderedPageBreak/>
        <w:t xml:space="preserve"> </w:t>
      </w:r>
    </w:p>
    <w:p w:rsidR="004964EF" w:rsidRDefault="00854097">
      <w:pPr>
        <w:ind w:left="2848" w:right="1072"/>
      </w:pPr>
      <w:r>
        <w:t xml:space="preserve">Table des matières : </w:t>
      </w:r>
    </w:p>
    <w:tbl>
      <w:tblPr>
        <w:tblStyle w:val="TableGrid"/>
        <w:tblW w:w="8817" w:type="dxa"/>
        <w:tblInd w:w="15" w:type="dxa"/>
        <w:tblLook w:val="04A0" w:firstRow="1" w:lastRow="0" w:firstColumn="1" w:lastColumn="0" w:noHBand="0" w:noVBand="1"/>
      </w:tblPr>
      <w:tblGrid>
        <w:gridCol w:w="1620"/>
        <w:gridCol w:w="7197"/>
      </w:tblGrid>
      <w:tr w:rsidR="004964EF">
        <w:trPr>
          <w:trHeight w:val="260"/>
        </w:trPr>
        <w:tc>
          <w:tcPr>
            <w:tcW w:w="1620" w:type="dxa"/>
            <w:tcBorders>
              <w:top w:val="nil"/>
              <w:left w:val="nil"/>
              <w:bottom w:val="nil"/>
              <w:right w:val="nil"/>
            </w:tcBorders>
          </w:tcPr>
          <w:p w:rsidR="004964EF" w:rsidRDefault="00854097">
            <w:pPr>
              <w:spacing w:after="0" w:line="259" w:lineRule="auto"/>
              <w:ind w:left="0" w:right="0" w:firstLine="0"/>
              <w:jc w:val="left"/>
            </w:pPr>
            <w:r>
              <w:t xml:space="preserve">A. Généralités </w:t>
            </w:r>
          </w:p>
        </w:tc>
        <w:tc>
          <w:tcPr>
            <w:tcW w:w="7196" w:type="dxa"/>
            <w:tcBorders>
              <w:top w:val="nil"/>
              <w:left w:val="nil"/>
              <w:bottom w:val="nil"/>
              <w:right w:val="nil"/>
            </w:tcBorders>
          </w:tcPr>
          <w:p w:rsidR="004964EF" w:rsidRDefault="004964EF">
            <w:pPr>
              <w:spacing w:after="160" w:line="259" w:lineRule="auto"/>
              <w:ind w:left="0" w:right="0" w:firstLine="0"/>
              <w:jc w:val="left"/>
            </w:pPr>
          </w:p>
        </w:tc>
      </w:tr>
      <w:tr w:rsidR="004964EF">
        <w:trPr>
          <w:trHeight w:val="305"/>
        </w:trPr>
        <w:tc>
          <w:tcPr>
            <w:tcW w:w="1620" w:type="dxa"/>
            <w:tcBorders>
              <w:top w:val="nil"/>
              <w:left w:val="nil"/>
              <w:bottom w:val="nil"/>
              <w:right w:val="nil"/>
            </w:tcBorders>
          </w:tcPr>
          <w:p w:rsidR="004964EF" w:rsidRDefault="00854097">
            <w:pPr>
              <w:spacing w:after="0" w:line="259" w:lineRule="auto"/>
              <w:ind w:left="202" w:right="0" w:firstLine="0"/>
              <w:jc w:val="left"/>
            </w:pPr>
            <w:r>
              <w:t xml:space="preserve">Article 1 </w:t>
            </w:r>
          </w:p>
        </w:tc>
        <w:tc>
          <w:tcPr>
            <w:tcW w:w="7196" w:type="dxa"/>
            <w:tcBorders>
              <w:top w:val="nil"/>
              <w:left w:val="nil"/>
              <w:bottom w:val="nil"/>
              <w:right w:val="nil"/>
            </w:tcBorders>
          </w:tcPr>
          <w:p w:rsidR="004964EF" w:rsidRDefault="00854097">
            <w:pPr>
              <w:tabs>
                <w:tab w:val="center" w:pos="7127"/>
              </w:tabs>
              <w:spacing w:after="0" w:line="259" w:lineRule="auto"/>
              <w:ind w:left="0" w:right="0" w:firstLine="0"/>
              <w:jc w:val="left"/>
            </w:pPr>
            <w:r>
              <w:t xml:space="preserve">: Portée de la soumission . . . . . . . . . . . . . . . . . . . . . . . . ……………… </w:t>
            </w:r>
            <w:r>
              <w:tab/>
              <w:t xml:space="preserve"> </w:t>
            </w:r>
          </w:p>
        </w:tc>
      </w:tr>
      <w:tr w:rsidR="004964EF">
        <w:trPr>
          <w:trHeight w:val="305"/>
        </w:trPr>
        <w:tc>
          <w:tcPr>
            <w:tcW w:w="1620" w:type="dxa"/>
            <w:tcBorders>
              <w:top w:val="nil"/>
              <w:left w:val="nil"/>
              <w:bottom w:val="nil"/>
              <w:right w:val="nil"/>
            </w:tcBorders>
          </w:tcPr>
          <w:p w:rsidR="004964EF" w:rsidRDefault="00854097">
            <w:pPr>
              <w:spacing w:after="0" w:line="259" w:lineRule="auto"/>
              <w:ind w:left="202" w:right="0" w:firstLine="0"/>
              <w:jc w:val="left"/>
            </w:pPr>
            <w:r>
              <w:t xml:space="preserve">Article 2 </w:t>
            </w:r>
          </w:p>
        </w:tc>
        <w:tc>
          <w:tcPr>
            <w:tcW w:w="7196" w:type="dxa"/>
            <w:tcBorders>
              <w:top w:val="nil"/>
              <w:left w:val="nil"/>
              <w:bottom w:val="nil"/>
              <w:right w:val="nil"/>
            </w:tcBorders>
          </w:tcPr>
          <w:p w:rsidR="004964EF" w:rsidRDefault="00854097">
            <w:pPr>
              <w:spacing w:after="0" w:line="259" w:lineRule="auto"/>
              <w:ind w:left="0" w:right="0" w:firstLine="0"/>
            </w:pPr>
            <w:r>
              <w:t xml:space="preserve">: Financement . . . . . . . . . . . . . . . . . . . . . . . . . . . . . . . . . . . ………….  </w:t>
            </w:r>
          </w:p>
        </w:tc>
      </w:tr>
      <w:tr w:rsidR="004964EF">
        <w:trPr>
          <w:trHeight w:val="306"/>
        </w:trPr>
        <w:tc>
          <w:tcPr>
            <w:tcW w:w="1620" w:type="dxa"/>
            <w:tcBorders>
              <w:top w:val="nil"/>
              <w:left w:val="nil"/>
              <w:bottom w:val="nil"/>
              <w:right w:val="nil"/>
            </w:tcBorders>
          </w:tcPr>
          <w:p w:rsidR="004964EF" w:rsidRDefault="00854097">
            <w:pPr>
              <w:spacing w:after="0" w:line="259" w:lineRule="auto"/>
              <w:ind w:left="202" w:right="0" w:firstLine="0"/>
              <w:jc w:val="left"/>
            </w:pPr>
            <w:r>
              <w:t xml:space="preserve">Article 3 </w:t>
            </w:r>
          </w:p>
        </w:tc>
        <w:tc>
          <w:tcPr>
            <w:tcW w:w="7196" w:type="dxa"/>
            <w:tcBorders>
              <w:top w:val="nil"/>
              <w:left w:val="nil"/>
              <w:bottom w:val="nil"/>
              <w:right w:val="nil"/>
            </w:tcBorders>
          </w:tcPr>
          <w:p w:rsidR="004964EF" w:rsidRDefault="00854097">
            <w:pPr>
              <w:tabs>
                <w:tab w:val="center" w:pos="7127"/>
              </w:tabs>
              <w:spacing w:after="0" w:line="259" w:lineRule="auto"/>
              <w:ind w:left="0" w:right="0" w:firstLine="0"/>
              <w:jc w:val="left"/>
            </w:pPr>
            <w:r>
              <w:t xml:space="preserve">: Fraude et corruption . . . . . . . . . . . . . . . . . . . . . . . . . . . . ………….. </w:t>
            </w:r>
            <w:r>
              <w:tab/>
              <w:t xml:space="preserve"> </w:t>
            </w:r>
          </w:p>
        </w:tc>
      </w:tr>
      <w:tr w:rsidR="004964EF">
        <w:trPr>
          <w:trHeight w:val="306"/>
        </w:trPr>
        <w:tc>
          <w:tcPr>
            <w:tcW w:w="1620" w:type="dxa"/>
            <w:tcBorders>
              <w:top w:val="nil"/>
              <w:left w:val="nil"/>
              <w:bottom w:val="nil"/>
              <w:right w:val="nil"/>
            </w:tcBorders>
          </w:tcPr>
          <w:p w:rsidR="004964EF" w:rsidRDefault="00854097">
            <w:pPr>
              <w:spacing w:after="0" w:line="259" w:lineRule="auto"/>
              <w:ind w:left="202" w:right="0" w:firstLine="0"/>
              <w:jc w:val="left"/>
            </w:pPr>
            <w:r>
              <w:t xml:space="preserve">Article 4 </w:t>
            </w:r>
          </w:p>
        </w:tc>
        <w:tc>
          <w:tcPr>
            <w:tcW w:w="7196" w:type="dxa"/>
            <w:tcBorders>
              <w:top w:val="nil"/>
              <w:left w:val="nil"/>
              <w:bottom w:val="nil"/>
              <w:right w:val="nil"/>
            </w:tcBorders>
          </w:tcPr>
          <w:p w:rsidR="004964EF" w:rsidRDefault="00854097">
            <w:pPr>
              <w:tabs>
                <w:tab w:val="center" w:pos="7127"/>
              </w:tabs>
              <w:spacing w:after="0" w:line="259" w:lineRule="auto"/>
              <w:ind w:left="0" w:right="0" w:firstLine="0"/>
              <w:jc w:val="left"/>
            </w:pPr>
            <w:r>
              <w:t xml:space="preserve">: Candidats admis à concourir . . . . . . . . . . . . . . . . . . . . . . …………… </w:t>
            </w:r>
            <w:r>
              <w:tab/>
              <w:t xml:space="preserve"> </w:t>
            </w:r>
          </w:p>
        </w:tc>
      </w:tr>
      <w:tr w:rsidR="004964EF">
        <w:trPr>
          <w:trHeight w:val="305"/>
        </w:trPr>
        <w:tc>
          <w:tcPr>
            <w:tcW w:w="1620" w:type="dxa"/>
            <w:tcBorders>
              <w:top w:val="nil"/>
              <w:left w:val="nil"/>
              <w:bottom w:val="nil"/>
              <w:right w:val="nil"/>
            </w:tcBorders>
          </w:tcPr>
          <w:p w:rsidR="004964EF" w:rsidRDefault="00854097">
            <w:pPr>
              <w:spacing w:after="0" w:line="259" w:lineRule="auto"/>
              <w:ind w:left="202" w:right="0" w:firstLine="0"/>
              <w:jc w:val="left"/>
            </w:pPr>
            <w:r>
              <w:t xml:space="preserve">Article 5 </w:t>
            </w:r>
          </w:p>
        </w:tc>
        <w:tc>
          <w:tcPr>
            <w:tcW w:w="7196" w:type="dxa"/>
            <w:tcBorders>
              <w:top w:val="nil"/>
              <w:left w:val="nil"/>
              <w:bottom w:val="nil"/>
              <w:right w:val="nil"/>
            </w:tcBorders>
          </w:tcPr>
          <w:p w:rsidR="004964EF" w:rsidRDefault="00854097">
            <w:pPr>
              <w:spacing w:after="0" w:line="259" w:lineRule="auto"/>
              <w:ind w:left="0" w:right="0" w:firstLine="0"/>
            </w:pPr>
            <w:r>
              <w:t xml:space="preserve">: Matériaux, matériels, fournitures, équipements et services autorisés . . . </w:t>
            </w:r>
          </w:p>
        </w:tc>
      </w:tr>
      <w:tr w:rsidR="004964EF">
        <w:trPr>
          <w:trHeight w:val="305"/>
        </w:trPr>
        <w:tc>
          <w:tcPr>
            <w:tcW w:w="1620" w:type="dxa"/>
            <w:tcBorders>
              <w:top w:val="nil"/>
              <w:left w:val="nil"/>
              <w:bottom w:val="nil"/>
              <w:right w:val="nil"/>
            </w:tcBorders>
          </w:tcPr>
          <w:p w:rsidR="004964EF" w:rsidRDefault="00854097">
            <w:pPr>
              <w:spacing w:after="0" w:line="259" w:lineRule="auto"/>
              <w:ind w:left="202" w:right="0" w:firstLine="0"/>
              <w:jc w:val="left"/>
            </w:pPr>
            <w:r>
              <w:t xml:space="preserve">Article 6 </w:t>
            </w:r>
          </w:p>
        </w:tc>
        <w:tc>
          <w:tcPr>
            <w:tcW w:w="7196" w:type="dxa"/>
            <w:tcBorders>
              <w:top w:val="nil"/>
              <w:left w:val="nil"/>
              <w:bottom w:val="nil"/>
              <w:right w:val="nil"/>
            </w:tcBorders>
          </w:tcPr>
          <w:p w:rsidR="004964EF" w:rsidRDefault="00854097">
            <w:pPr>
              <w:tabs>
                <w:tab w:val="center" w:pos="7127"/>
              </w:tabs>
              <w:spacing w:after="0" w:line="259" w:lineRule="auto"/>
              <w:ind w:left="0" w:right="0" w:firstLine="0"/>
              <w:jc w:val="left"/>
            </w:pPr>
            <w:r>
              <w:t xml:space="preserve">: Qualification du Soumissionnaire . . . . . . . . . . . . . . . . . . ……………. </w:t>
            </w:r>
            <w:r>
              <w:tab/>
              <w:t xml:space="preserve"> </w:t>
            </w:r>
          </w:p>
        </w:tc>
      </w:tr>
      <w:tr w:rsidR="004964EF">
        <w:trPr>
          <w:trHeight w:val="260"/>
        </w:trPr>
        <w:tc>
          <w:tcPr>
            <w:tcW w:w="1620" w:type="dxa"/>
            <w:tcBorders>
              <w:top w:val="nil"/>
              <w:left w:val="nil"/>
              <w:bottom w:val="nil"/>
              <w:right w:val="nil"/>
            </w:tcBorders>
          </w:tcPr>
          <w:p w:rsidR="004964EF" w:rsidRDefault="00854097">
            <w:pPr>
              <w:spacing w:after="0" w:line="259" w:lineRule="auto"/>
              <w:ind w:left="202" w:right="0" w:firstLine="0"/>
              <w:jc w:val="left"/>
            </w:pPr>
            <w:r>
              <w:t xml:space="preserve">Article 7 </w:t>
            </w:r>
          </w:p>
        </w:tc>
        <w:tc>
          <w:tcPr>
            <w:tcW w:w="7196" w:type="dxa"/>
            <w:tcBorders>
              <w:top w:val="nil"/>
              <w:left w:val="nil"/>
              <w:bottom w:val="nil"/>
              <w:right w:val="nil"/>
            </w:tcBorders>
          </w:tcPr>
          <w:p w:rsidR="004964EF" w:rsidRDefault="00854097">
            <w:pPr>
              <w:tabs>
                <w:tab w:val="center" w:pos="7127"/>
              </w:tabs>
              <w:spacing w:after="0" w:line="259" w:lineRule="auto"/>
              <w:ind w:left="0" w:right="0" w:firstLine="0"/>
              <w:jc w:val="left"/>
            </w:pPr>
            <w:r>
              <w:t xml:space="preserve">: Visite du site des travaux . . . . . . . . . . . . . . . . . . . . . . . . . …………. </w:t>
            </w:r>
            <w:r>
              <w:tab/>
              <w:t xml:space="preserve"> </w:t>
            </w:r>
          </w:p>
        </w:tc>
      </w:tr>
    </w:tbl>
    <w:p w:rsidR="004964EF" w:rsidRDefault="00854097">
      <w:pPr>
        <w:numPr>
          <w:ilvl w:val="0"/>
          <w:numId w:val="1"/>
        </w:numPr>
        <w:ind w:left="285" w:right="1072" w:hanging="285"/>
      </w:pPr>
      <w:r>
        <w:t xml:space="preserve">Dossier d’Appel d’Offres </w:t>
      </w:r>
    </w:p>
    <w:p w:rsidR="004964EF" w:rsidRDefault="00854097">
      <w:pPr>
        <w:ind w:left="186" w:right="1713"/>
      </w:pPr>
      <w:r>
        <w:t xml:space="preserve">Article 8 </w:t>
      </w:r>
      <w:r>
        <w:tab/>
        <w:t xml:space="preserve">: Contenu du Dossier d’Appel d’Offres . . . . . . . . . . . . . . . . . ………………  Article 9 </w:t>
      </w:r>
      <w:r>
        <w:tab/>
        <w:t xml:space="preserve">: Eclaircissements apportés au Dossier d’Appel d’Offres et recours . . . . . .   </w:t>
      </w:r>
    </w:p>
    <w:p w:rsidR="004964EF" w:rsidRDefault="00854097">
      <w:pPr>
        <w:tabs>
          <w:tab w:val="center" w:pos="642"/>
          <w:tab w:val="center" w:pos="4967"/>
          <w:tab w:val="center" w:pos="8789"/>
        </w:tabs>
        <w:ind w:left="0" w:right="0" w:firstLine="0"/>
        <w:jc w:val="left"/>
      </w:pPr>
      <w:r>
        <w:rPr>
          <w:rFonts w:ascii="Calibri" w:eastAsia="Calibri" w:hAnsi="Calibri" w:cs="Calibri"/>
        </w:rPr>
        <w:tab/>
      </w:r>
      <w:r>
        <w:t xml:space="preserve">Article 10 </w:t>
      </w:r>
      <w:r>
        <w:tab/>
        <w:t xml:space="preserve">: Modification du Dossier d’Appel d’Offres . . . . . . . . . . . . . . . …………… </w:t>
      </w:r>
      <w:r>
        <w:tab/>
        <w:t xml:space="preserve"> </w:t>
      </w:r>
    </w:p>
    <w:p w:rsidR="004964EF" w:rsidRDefault="00854097">
      <w:pPr>
        <w:numPr>
          <w:ilvl w:val="0"/>
          <w:numId w:val="1"/>
        </w:numPr>
        <w:ind w:left="285" w:right="1072" w:hanging="285"/>
      </w:pPr>
      <w:r>
        <w:t xml:space="preserve">Préparation des offres </w:t>
      </w:r>
    </w:p>
    <w:tbl>
      <w:tblPr>
        <w:tblStyle w:val="TableGrid"/>
        <w:tblW w:w="8648" w:type="dxa"/>
        <w:tblInd w:w="176" w:type="dxa"/>
        <w:tblLook w:val="04A0" w:firstRow="1" w:lastRow="0" w:firstColumn="1" w:lastColumn="0" w:noHBand="0" w:noVBand="1"/>
      </w:tblPr>
      <w:tblGrid>
        <w:gridCol w:w="1133"/>
        <w:gridCol w:w="7515"/>
      </w:tblGrid>
      <w:tr w:rsidR="004964EF">
        <w:trPr>
          <w:trHeight w:val="260"/>
        </w:trPr>
        <w:tc>
          <w:tcPr>
            <w:tcW w:w="1133" w:type="dxa"/>
            <w:tcBorders>
              <w:top w:val="nil"/>
              <w:left w:val="nil"/>
              <w:bottom w:val="nil"/>
              <w:right w:val="nil"/>
            </w:tcBorders>
          </w:tcPr>
          <w:p w:rsidR="004964EF" w:rsidRDefault="00854097">
            <w:pPr>
              <w:spacing w:after="0" w:line="259" w:lineRule="auto"/>
              <w:ind w:left="0" w:right="0" w:firstLine="0"/>
              <w:jc w:val="left"/>
            </w:pPr>
            <w:r>
              <w:t xml:space="preserve">Article 11 </w:t>
            </w:r>
          </w:p>
        </w:tc>
        <w:tc>
          <w:tcPr>
            <w:tcW w:w="7516" w:type="dxa"/>
            <w:tcBorders>
              <w:top w:val="nil"/>
              <w:left w:val="nil"/>
              <w:bottom w:val="nil"/>
              <w:right w:val="nil"/>
            </w:tcBorders>
          </w:tcPr>
          <w:p w:rsidR="004964EF" w:rsidRDefault="00854097">
            <w:pPr>
              <w:tabs>
                <w:tab w:val="center" w:pos="7446"/>
              </w:tabs>
              <w:spacing w:after="0" w:line="259" w:lineRule="auto"/>
              <w:ind w:left="0" w:right="0" w:firstLine="0"/>
              <w:jc w:val="left"/>
            </w:pPr>
            <w:r>
              <w:t xml:space="preserve">: Frais de soumission . . . . . . . . . . . . . . . . . . . . . . . . . .…………………… </w:t>
            </w:r>
            <w:r>
              <w:tab/>
              <w:t xml:space="preserve"> </w:t>
            </w:r>
          </w:p>
        </w:tc>
      </w:tr>
      <w:tr w:rsidR="004964EF">
        <w:trPr>
          <w:trHeight w:val="305"/>
        </w:trPr>
        <w:tc>
          <w:tcPr>
            <w:tcW w:w="1133" w:type="dxa"/>
            <w:tcBorders>
              <w:top w:val="nil"/>
              <w:left w:val="nil"/>
              <w:bottom w:val="nil"/>
              <w:right w:val="nil"/>
            </w:tcBorders>
          </w:tcPr>
          <w:p w:rsidR="004964EF" w:rsidRDefault="00854097">
            <w:pPr>
              <w:spacing w:after="0" w:line="259" w:lineRule="auto"/>
              <w:ind w:left="0" w:right="0" w:firstLine="0"/>
              <w:jc w:val="left"/>
            </w:pPr>
            <w:r>
              <w:t xml:space="preserve">Article 12 </w:t>
            </w:r>
          </w:p>
        </w:tc>
        <w:tc>
          <w:tcPr>
            <w:tcW w:w="7516" w:type="dxa"/>
            <w:tcBorders>
              <w:top w:val="nil"/>
              <w:left w:val="nil"/>
              <w:bottom w:val="nil"/>
              <w:right w:val="nil"/>
            </w:tcBorders>
          </w:tcPr>
          <w:p w:rsidR="004964EF" w:rsidRDefault="00854097">
            <w:pPr>
              <w:tabs>
                <w:tab w:val="center" w:pos="7446"/>
              </w:tabs>
              <w:spacing w:after="0" w:line="259" w:lineRule="auto"/>
              <w:ind w:left="0" w:right="0" w:firstLine="0"/>
              <w:jc w:val="left"/>
            </w:pPr>
            <w:r>
              <w:t xml:space="preserve">: Langue de l’offre . . . . . . . . . . . . . . . . . . . . ………………………………… </w:t>
            </w:r>
            <w:r>
              <w:tab/>
              <w:t xml:space="preserve"> </w:t>
            </w:r>
          </w:p>
        </w:tc>
      </w:tr>
      <w:tr w:rsidR="004964EF">
        <w:trPr>
          <w:trHeight w:val="306"/>
        </w:trPr>
        <w:tc>
          <w:tcPr>
            <w:tcW w:w="1133" w:type="dxa"/>
            <w:tcBorders>
              <w:top w:val="nil"/>
              <w:left w:val="nil"/>
              <w:bottom w:val="nil"/>
              <w:right w:val="nil"/>
            </w:tcBorders>
          </w:tcPr>
          <w:p w:rsidR="004964EF" w:rsidRDefault="00854097">
            <w:pPr>
              <w:spacing w:after="0" w:line="259" w:lineRule="auto"/>
              <w:ind w:left="0" w:right="0" w:firstLine="0"/>
              <w:jc w:val="left"/>
            </w:pPr>
            <w:r>
              <w:t xml:space="preserve">Article 13 </w:t>
            </w:r>
          </w:p>
        </w:tc>
        <w:tc>
          <w:tcPr>
            <w:tcW w:w="7516" w:type="dxa"/>
            <w:tcBorders>
              <w:top w:val="nil"/>
              <w:left w:val="nil"/>
              <w:bottom w:val="nil"/>
              <w:right w:val="nil"/>
            </w:tcBorders>
          </w:tcPr>
          <w:p w:rsidR="004964EF" w:rsidRDefault="00854097">
            <w:pPr>
              <w:spacing w:after="0" w:line="259" w:lineRule="auto"/>
              <w:ind w:left="0" w:right="0" w:firstLine="0"/>
            </w:pPr>
            <w:r>
              <w:t xml:space="preserve">: Documents constituants l’offre . . . . . . . . . . . . . . . . . . . . . . ……………..  </w:t>
            </w:r>
          </w:p>
        </w:tc>
      </w:tr>
      <w:tr w:rsidR="004964EF">
        <w:trPr>
          <w:trHeight w:val="306"/>
        </w:trPr>
        <w:tc>
          <w:tcPr>
            <w:tcW w:w="1133" w:type="dxa"/>
            <w:tcBorders>
              <w:top w:val="nil"/>
              <w:left w:val="nil"/>
              <w:bottom w:val="nil"/>
              <w:right w:val="nil"/>
            </w:tcBorders>
          </w:tcPr>
          <w:p w:rsidR="004964EF" w:rsidRDefault="00854097">
            <w:pPr>
              <w:spacing w:after="0" w:line="259" w:lineRule="auto"/>
              <w:ind w:left="0" w:right="0" w:firstLine="0"/>
              <w:jc w:val="left"/>
            </w:pPr>
            <w:r>
              <w:t xml:space="preserve">Article 14 </w:t>
            </w:r>
          </w:p>
        </w:tc>
        <w:tc>
          <w:tcPr>
            <w:tcW w:w="7516" w:type="dxa"/>
            <w:tcBorders>
              <w:top w:val="nil"/>
              <w:left w:val="nil"/>
              <w:bottom w:val="nil"/>
              <w:right w:val="nil"/>
            </w:tcBorders>
          </w:tcPr>
          <w:p w:rsidR="004964EF" w:rsidRDefault="00854097">
            <w:pPr>
              <w:tabs>
                <w:tab w:val="center" w:pos="7446"/>
              </w:tabs>
              <w:spacing w:after="0" w:line="259" w:lineRule="auto"/>
              <w:ind w:left="0" w:right="0" w:firstLine="0"/>
              <w:jc w:val="left"/>
            </w:pPr>
            <w:r>
              <w:t xml:space="preserve">: Montant de l’offre . . . . . . . . . . . . . . . . . . . . . . . . . . . . . . ……………… </w:t>
            </w:r>
            <w:r>
              <w:tab/>
              <w:t xml:space="preserve"> </w:t>
            </w:r>
          </w:p>
        </w:tc>
      </w:tr>
      <w:tr w:rsidR="004964EF">
        <w:trPr>
          <w:trHeight w:val="305"/>
        </w:trPr>
        <w:tc>
          <w:tcPr>
            <w:tcW w:w="1133" w:type="dxa"/>
            <w:tcBorders>
              <w:top w:val="nil"/>
              <w:left w:val="nil"/>
              <w:bottom w:val="nil"/>
              <w:right w:val="nil"/>
            </w:tcBorders>
          </w:tcPr>
          <w:p w:rsidR="004964EF" w:rsidRDefault="00854097">
            <w:pPr>
              <w:spacing w:after="0" w:line="259" w:lineRule="auto"/>
              <w:ind w:left="0" w:right="0" w:firstLine="0"/>
              <w:jc w:val="left"/>
            </w:pPr>
            <w:r>
              <w:t xml:space="preserve">Article 15 </w:t>
            </w:r>
          </w:p>
        </w:tc>
        <w:tc>
          <w:tcPr>
            <w:tcW w:w="7516" w:type="dxa"/>
            <w:tcBorders>
              <w:top w:val="nil"/>
              <w:left w:val="nil"/>
              <w:bottom w:val="nil"/>
              <w:right w:val="nil"/>
            </w:tcBorders>
          </w:tcPr>
          <w:p w:rsidR="004964EF" w:rsidRDefault="00854097">
            <w:pPr>
              <w:tabs>
                <w:tab w:val="center" w:pos="7446"/>
              </w:tabs>
              <w:spacing w:after="0" w:line="259" w:lineRule="auto"/>
              <w:ind w:left="0" w:right="0" w:firstLine="0"/>
              <w:jc w:val="left"/>
            </w:pPr>
            <w:r>
              <w:t xml:space="preserve">: Monnaies de soumission et de règlement . . . . . . . . . . . . . . .……………. </w:t>
            </w:r>
            <w:r>
              <w:tab/>
              <w:t xml:space="preserve"> </w:t>
            </w:r>
          </w:p>
        </w:tc>
      </w:tr>
      <w:tr w:rsidR="004964EF">
        <w:trPr>
          <w:trHeight w:val="305"/>
        </w:trPr>
        <w:tc>
          <w:tcPr>
            <w:tcW w:w="1133" w:type="dxa"/>
            <w:tcBorders>
              <w:top w:val="nil"/>
              <w:left w:val="nil"/>
              <w:bottom w:val="nil"/>
              <w:right w:val="nil"/>
            </w:tcBorders>
          </w:tcPr>
          <w:p w:rsidR="004964EF" w:rsidRDefault="00854097">
            <w:pPr>
              <w:spacing w:after="0" w:line="259" w:lineRule="auto"/>
              <w:ind w:left="0" w:right="0" w:firstLine="0"/>
              <w:jc w:val="left"/>
            </w:pPr>
            <w:r>
              <w:t xml:space="preserve">Article 16 </w:t>
            </w:r>
          </w:p>
        </w:tc>
        <w:tc>
          <w:tcPr>
            <w:tcW w:w="7516" w:type="dxa"/>
            <w:tcBorders>
              <w:top w:val="nil"/>
              <w:left w:val="nil"/>
              <w:bottom w:val="nil"/>
              <w:right w:val="nil"/>
            </w:tcBorders>
          </w:tcPr>
          <w:p w:rsidR="004964EF" w:rsidRDefault="00854097">
            <w:pPr>
              <w:tabs>
                <w:tab w:val="center" w:pos="7446"/>
              </w:tabs>
              <w:spacing w:after="0" w:line="259" w:lineRule="auto"/>
              <w:ind w:left="0" w:right="0" w:firstLine="0"/>
              <w:jc w:val="left"/>
            </w:pPr>
            <w:r>
              <w:t xml:space="preserve">: Validité des offres . . . . . . . . . . . . . . . . . . . . . . . . . . . . . . ……………. </w:t>
            </w:r>
            <w:r>
              <w:tab/>
              <w:t xml:space="preserve"> </w:t>
            </w:r>
          </w:p>
        </w:tc>
      </w:tr>
      <w:tr w:rsidR="004964EF">
        <w:trPr>
          <w:trHeight w:val="305"/>
        </w:trPr>
        <w:tc>
          <w:tcPr>
            <w:tcW w:w="1133" w:type="dxa"/>
            <w:tcBorders>
              <w:top w:val="nil"/>
              <w:left w:val="nil"/>
              <w:bottom w:val="nil"/>
              <w:right w:val="nil"/>
            </w:tcBorders>
          </w:tcPr>
          <w:p w:rsidR="004964EF" w:rsidRDefault="00854097">
            <w:pPr>
              <w:spacing w:after="0" w:line="259" w:lineRule="auto"/>
              <w:ind w:left="0" w:right="0" w:firstLine="0"/>
              <w:jc w:val="left"/>
            </w:pPr>
            <w:r>
              <w:t xml:space="preserve">Article 17 </w:t>
            </w:r>
          </w:p>
        </w:tc>
        <w:tc>
          <w:tcPr>
            <w:tcW w:w="7516" w:type="dxa"/>
            <w:tcBorders>
              <w:top w:val="nil"/>
              <w:left w:val="nil"/>
              <w:bottom w:val="nil"/>
              <w:right w:val="nil"/>
            </w:tcBorders>
          </w:tcPr>
          <w:p w:rsidR="004964EF" w:rsidRDefault="00854097">
            <w:pPr>
              <w:spacing w:after="0" w:line="259" w:lineRule="auto"/>
              <w:ind w:left="0" w:right="0" w:firstLine="0"/>
            </w:pPr>
            <w:r>
              <w:t xml:space="preserve">: Caution de Soumission . . . . . . . . . . . . . . . . . . . . . . . . . . …………………  </w:t>
            </w:r>
          </w:p>
        </w:tc>
      </w:tr>
      <w:tr w:rsidR="004964EF">
        <w:trPr>
          <w:trHeight w:val="306"/>
        </w:trPr>
        <w:tc>
          <w:tcPr>
            <w:tcW w:w="1133" w:type="dxa"/>
            <w:tcBorders>
              <w:top w:val="nil"/>
              <w:left w:val="nil"/>
              <w:bottom w:val="nil"/>
              <w:right w:val="nil"/>
            </w:tcBorders>
          </w:tcPr>
          <w:p w:rsidR="004964EF" w:rsidRDefault="00854097">
            <w:pPr>
              <w:spacing w:after="0" w:line="259" w:lineRule="auto"/>
              <w:ind w:left="0" w:right="0" w:firstLine="0"/>
              <w:jc w:val="left"/>
            </w:pPr>
            <w:r>
              <w:t xml:space="preserve">Article 18 </w:t>
            </w:r>
          </w:p>
        </w:tc>
        <w:tc>
          <w:tcPr>
            <w:tcW w:w="7516" w:type="dxa"/>
            <w:tcBorders>
              <w:top w:val="nil"/>
              <w:left w:val="nil"/>
              <w:bottom w:val="nil"/>
              <w:right w:val="nil"/>
            </w:tcBorders>
          </w:tcPr>
          <w:p w:rsidR="004964EF" w:rsidRDefault="00854097">
            <w:pPr>
              <w:tabs>
                <w:tab w:val="center" w:pos="7446"/>
              </w:tabs>
              <w:spacing w:after="0" w:line="259" w:lineRule="auto"/>
              <w:ind w:left="0" w:right="0" w:firstLine="0"/>
              <w:jc w:val="left"/>
            </w:pPr>
            <w:r>
              <w:t xml:space="preserve">: Propositions variantes des soumissionnaires . . . . . . . . . . . . ……………… </w:t>
            </w:r>
            <w:r>
              <w:tab/>
              <w:t xml:space="preserve"> </w:t>
            </w:r>
          </w:p>
        </w:tc>
      </w:tr>
      <w:tr w:rsidR="004964EF">
        <w:trPr>
          <w:trHeight w:val="306"/>
        </w:trPr>
        <w:tc>
          <w:tcPr>
            <w:tcW w:w="1133" w:type="dxa"/>
            <w:tcBorders>
              <w:top w:val="nil"/>
              <w:left w:val="nil"/>
              <w:bottom w:val="nil"/>
              <w:right w:val="nil"/>
            </w:tcBorders>
          </w:tcPr>
          <w:p w:rsidR="004964EF" w:rsidRDefault="00854097">
            <w:pPr>
              <w:spacing w:after="0" w:line="259" w:lineRule="auto"/>
              <w:ind w:left="0" w:right="0" w:firstLine="0"/>
              <w:jc w:val="left"/>
            </w:pPr>
            <w:r>
              <w:t xml:space="preserve">Article 19 </w:t>
            </w:r>
          </w:p>
        </w:tc>
        <w:tc>
          <w:tcPr>
            <w:tcW w:w="7516" w:type="dxa"/>
            <w:tcBorders>
              <w:top w:val="nil"/>
              <w:left w:val="nil"/>
              <w:bottom w:val="nil"/>
              <w:right w:val="nil"/>
            </w:tcBorders>
          </w:tcPr>
          <w:p w:rsidR="004964EF" w:rsidRDefault="00854097">
            <w:pPr>
              <w:tabs>
                <w:tab w:val="center" w:pos="7446"/>
              </w:tabs>
              <w:spacing w:after="0" w:line="259" w:lineRule="auto"/>
              <w:ind w:left="0" w:right="0" w:firstLine="0"/>
              <w:jc w:val="left"/>
            </w:pPr>
            <w:r>
              <w:t xml:space="preserve">: Réunion préparatoire à l’établissement des offres . . . . . . . . . …………… </w:t>
            </w:r>
            <w:r>
              <w:tab/>
              <w:t xml:space="preserve"> </w:t>
            </w:r>
          </w:p>
        </w:tc>
      </w:tr>
      <w:tr w:rsidR="004964EF">
        <w:trPr>
          <w:trHeight w:val="260"/>
        </w:trPr>
        <w:tc>
          <w:tcPr>
            <w:tcW w:w="1133" w:type="dxa"/>
            <w:tcBorders>
              <w:top w:val="nil"/>
              <w:left w:val="nil"/>
              <w:bottom w:val="nil"/>
              <w:right w:val="nil"/>
            </w:tcBorders>
          </w:tcPr>
          <w:p w:rsidR="004964EF" w:rsidRDefault="00854097">
            <w:pPr>
              <w:spacing w:after="0" w:line="259" w:lineRule="auto"/>
              <w:ind w:left="0" w:right="0" w:firstLine="0"/>
              <w:jc w:val="left"/>
            </w:pPr>
            <w:r>
              <w:t xml:space="preserve">Article 20 </w:t>
            </w:r>
          </w:p>
        </w:tc>
        <w:tc>
          <w:tcPr>
            <w:tcW w:w="7516" w:type="dxa"/>
            <w:tcBorders>
              <w:top w:val="nil"/>
              <w:left w:val="nil"/>
              <w:bottom w:val="nil"/>
              <w:right w:val="nil"/>
            </w:tcBorders>
          </w:tcPr>
          <w:p w:rsidR="004964EF" w:rsidRDefault="00854097">
            <w:pPr>
              <w:tabs>
                <w:tab w:val="center" w:pos="7446"/>
              </w:tabs>
              <w:spacing w:after="0" w:line="259" w:lineRule="auto"/>
              <w:ind w:left="0" w:right="0" w:firstLine="0"/>
              <w:jc w:val="left"/>
            </w:pPr>
            <w:r>
              <w:t xml:space="preserve">: Forme et signature de l’offre . . . . . . . . . . . . . . . . . . . . . . . . . …………. </w:t>
            </w:r>
            <w:r>
              <w:tab/>
              <w:t xml:space="preserve"> </w:t>
            </w:r>
          </w:p>
        </w:tc>
      </w:tr>
    </w:tbl>
    <w:p w:rsidR="004964EF" w:rsidRDefault="00854097">
      <w:pPr>
        <w:numPr>
          <w:ilvl w:val="0"/>
          <w:numId w:val="1"/>
        </w:numPr>
        <w:ind w:left="285" w:right="1072" w:hanging="285"/>
      </w:pPr>
      <w:r>
        <w:t xml:space="preserve">Dépôt des offres  </w:t>
      </w:r>
    </w:p>
    <w:p w:rsidR="004964EF" w:rsidRDefault="00854097">
      <w:pPr>
        <w:ind w:left="160" w:right="1710"/>
      </w:pPr>
      <w:r>
        <w:t xml:space="preserve">Article 21 : Cachetage et marquage des offres . . . . . . . . . . . . . . . . . . . . ………….. </w:t>
      </w:r>
      <w:r>
        <w:tab/>
        <w:t xml:space="preserve"> Article 22 : Date et heure limite de dépôt des offres . . . . . . . . . . . . . . . . …………… </w:t>
      </w:r>
      <w:r>
        <w:tab/>
        <w:t xml:space="preserve"> </w:t>
      </w:r>
    </w:p>
    <w:p w:rsidR="004964EF" w:rsidRDefault="00854097">
      <w:pPr>
        <w:tabs>
          <w:tab w:val="center" w:pos="8792"/>
        </w:tabs>
        <w:spacing w:after="42"/>
        <w:ind w:left="0" w:right="0" w:firstLine="0"/>
        <w:jc w:val="left"/>
      </w:pPr>
      <w:r>
        <w:t xml:space="preserve">Article 23 : Offres hors délai . . . . . . . . . . . . . . . . . . . . . . . . . . . . . . . . . . ………… </w:t>
      </w:r>
      <w:r>
        <w:tab/>
        <w:t xml:space="preserve"> </w:t>
      </w:r>
    </w:p>
    <w:p w:rsidR="004964EF" w:rsidRDefault="00854097">
      <w:pPr>
        <w:tabs>
          <w:tab w:val="center" w:pos="8792"/>
        </w:tabs>
        <w:spacing w:after="34"/>
        <w:ind w:left="0" w:right="0" w:firstLine="0"/>
        <w:jc w:val="left"/>
      </w:pPr>
      <w:r>
        <w:t xml:space="preserve">Article 24 : Modification, substitution et retrait des offres . . . . . . . . . . . …………… </w:t>
      </w:r>
      <w:r>
        <w:tab/>
        <w:t xml:space="preserve"> </w:t>
      </w:r>
    </w:p>
    <w:p w:rsidR="004964EF" w:rsidRDefault="00854097">
      <w:pPr>
        <w:numPr>
          <w:ilvl w:val="0"/>
          <w:numId w:val="1"/>
        </w:numPr>
        <w:ind w:left="285" w:right="1072" w:hanging="285"/>
      </w:pPr>
      <w:r>
        <w:t xml:space="preserve">Ouverture des plis et évaluation des offres </w:t>
      </w:r>
    </w:p>
    <w:tbl>
      <w:tblPr>
        <w:tblStyle w:val="TableGrid"/>
        <w:tblW w:w="8810" w:type="dxa"/>
        <w:tblInd w:w="94" w:type="dxa"/>
        <w:tblLook w:val="04A0" w:firstRow="1" w:lastRow="0" w:firstColumn="1" w:lastColumn="0" w:noHBand="0" w:noVBand="1"/>
      </w:tblPr>
      <w:tblGrid>
        <w:gridCol w:w="1224"/>
        <w:gridCol w:w="7586"/>
      </w:tblGrid>
      <w:tr w:rsidR="004964EF">
        <w:trPr>
          <w:trHeight w:val="260"/>
        </w:trPr>
        <w:tc>
          <w:tcPr>
            <w:tcW w:w="1224" w:type="dxa"/>
            <w:tcBorders>
              <w:top w:val="nil"/>
              <w:left w:val="nil"/>
              <w:bottom w:val="nil"/>
              <w:right w:val="nil"/>
            </w:tcBorders>
          </w:tcPr>
          <w:p w:rsidR="004964EF" w:rsidRDefault="00854097">
            <w:pPr>
              <w:spacing w:after="0" w:line="259" w:lineRule="auto"/>
              <w:ind w:left="0" w:right="0" w:firstLine="0"/>
              <w:jc w:val="left"/>
            </w:pPr>
            <w:r>
              <w:t xml:space="preserve">Article 25 </w:t>
            </w:r>
          </w:p>
        </w:tc>
        <w:tc>
          <w:tcPr>
            <w:tcW w:w="7585" w:type="dxa"/>
            <w:tcBorders>
              <w:top w:val="nil"/>
              <w:left w:val="nil"/>
              <w:bottom w:val="nil"/>
              <w:right w:val="nil"/>
            </w:tcBorders>
          </w:tcPr>
          <w:p w:rsidR="004964EF" w:rsidRDefault="00854097">
            <w:pPr>
              <w:tabs>
                <w:tab w:val="center" w:pos="7516"/>
              </w:tabs>
              <w:spacing w:after="0" w:line="259" w:lineRule="auto"/>
              <w:ind w:left="0" w:right="0" w:firstLine="0"/>
              <w:jc w:val="left"/>
            </w:pPr>
            <w:r>
              <w:t xml:space="preserve">: Ouverture des plis et recours . . . . . . . . . . . . . . . . . . . . . . . . . …………. </w:t>
            </w:r>
            <w:r>
              <w:tab/>
              <w:t xml:space="preserve"> </w:t>
            </w:r>
          </w:p>
        </w:tc>
      </w:tr>
      <w:tr w:rsidR="004964EF">
        <w:trPr>
          <w:trHeight w:val="306"/>
        </w:trPr>
        <w:tc>
          <w:tcPr>
            <w:tcW w:w="1224" w:type="dxa"/>
            <w:tcBorders>
              <w:top w:val="nil"/>
              <w:left w:val="nil"/>
              <w:bottom w:val="nil"/>
              <w:right w:val="nil"/>
            </w:tcBorders>
          </w:tcPr>
          <w:p w:rsidR="004964EF" w:rsidRDefault="00854097">
            <w:pPr>
              <w:spacing w:after="0" w:line="259" w:lineRule="auto"/>
              <w:ind w:left="0" w:right="0" w:firstLine="0"/>
              <w:jc w:val="left"/>
            </w:pPr>
            <w:r>
              <w:t xml:space="preserve">Article 26 </w:t>
            </w:r>
          </w:p>
        </w:tc>
        <w:tc>
          <w:tcPr>
            <w:tcW w:w="7585" w:type="dxa"/>
            <w:tcBorders>
              <w:top w:val="nil"/>
              <w:left w:val="nil"/>
              <w:bottom w:val="nil"/>
              <w:right w:val="nil"/>
            </w:tcBorders>
          </w:tcPr>
          <w:p w:rsidR="004964EF" w:rsidRDefault="00854097">
            <w:pPr>
              <w:tabs>
                <w:tab w:val="center" w:pos="7516"/>
              </w:tabs>
              <w:spacing w:after="0" w:line="259" w:lineRule="auto"/>
              <w:ind w:left="0" w:right="0" w:firstLine="0"/>
              <w:jc w:val="left"/>
            </w:pPr>
            <w:r>
              <w:t xml:space="preserve">: Caractère confidentiel de la procédure . . . . . . . . . . . . . . . . . . ………….. </w:t>
            </w:r>
            <w:r>
              <w:tab/>
              <w:t xml:space="preserve"> </w:t>
            </w:r>
          </w:p>
        </w:tc>
      </w:tr>
      <w:tr w:rsidR="004964EF">
        <w:trPr>
          <w:trHeight w:val="306"/>
        </w:trPr>
        <w:tc>
          <w:tcPr>
            <w:tcW w:w="1224" w:type="dxa"/>
            <w:tcBorders>
              <w:top w:val="nil"/>
              <w:left w:val="nil"/>
              <w:bottom w:val="nil"/>
              <w:right w:val="nil"/>
            </w:tcBorders>
          </w:tcPr>
          <w:p w:rsidR="004964EF" w:rsidRDefault="00854097">
            <w:pPr>
              <w:spacing w:after="0" w:line="259" w:lineRule="auto"/>
              <w:ind w:left="0" w:right="0" w:firstLine="0"/>
              <w:jc w:val="left"/>
            </w:pPr>
            <w:r>
              <w:t xml:space="preserve">Article 27 </w:t>
            </w:r>
          </w:p>
        </w:tc>
        <w:tc>
          <w:tcPr>
            <w:tcW w:w="7585" w:type="dxa"/>
            <w:tcBorders>
              <w:top w:val="nil"/>
              <w:left w:val="nil"/>
              <w:bottom w:val="nil"/>
              <w:right w:val="nil"/>
            </w:tcBorders>
          </w:tcPr>
          <w:p w:rsidR="004964EF" w:rsidRDefault="00854097">
            <w:pPr>
              <w:spacing w:after="0" w:line="259" w:lineRule="auto"/>
              <w:ind w:left="0" w:right="0" w:firstLine="0"/>
            </w:pPr>
            <w:r>
              <w:t xml:space="preserve">: Eclaircissements sur les offres et contacts avec l’Autorité contractante . . . .  </w:t>
            </w:r>
          </w:p>
        </w:tc>
      </w:tr>
      <w:tr w:rsidR="004964EF">
        <w:trPr>
          <w:trHeight w:val="305"/>
        </w:trPr>
        <w:tc>
          <w:tcPr>
            <w:tcW w:w="1224" w:type="dxa"/>
            <w:tcBorders>
              <w:top w:val="nil"/>
              <w:left w:val="nil"/>
              <w:bottom w:val="nil"/>
              <w:right w:val="nil"/>
            </w:tcBorders>
          </w:tcPr>
          <w:p w:rsidR="004964EF" w:rsidRDefault="00854097">
            <w:pPr>
              <w:spacing w:after="0" w:line="259" w:lineRule="auto"/>
              <w:ind w:left="0" w:right="0" w:firstLine="0"/>
              <w:jc w:val="left"/>
            </w:pPr>
            <w:r>
              <w:t xml:space="preserve">Article 28 </w:t>
            </w:r>
          </w:p>
        </w:tc>
        <w:tc>
          <w:tcPr>
            <w:tcW w:w="7585" w:type="dxa"/>
            <w:tcBorders>
              <w:top w:val="nil"/>
              <w:left w:val="nil"/>
              <w:bottom w:val="nil"/>
              <w:right w:val="nil"/>
            </w:tcBorders>
          </w:tcPr>
          <w:p w:rsidR="004964EF" w:rsidRDefault="00854097">
            <w:pPr>
              <w:spacing w:after="0" w:line="259" w:lineRule="auto"/>
              <w:ind w:left="0" w:right="0" w:firstLine="0"/>
            </w:pPr>
            <w:r>
              <w:t xml:space="preserve">: Détermination de la conformité des offres . . . . . . . . . . . . . . . . ……………  </w:t>
            </w:r>
          </w:p>
        </w:tc>
      </w:tr>
      <w:tr w:rsidR="004964EF">
        <w:trPr>
          <w:trHeight w:val="305"/>
        </w:trPr>
        <w:tc>
          <w:tcPr>
            <w:tcW w:w="1224" w:type="dxa"/>
            <w:tcBorders>
              <w:top w:val="nil"/>
              <w:left w:val="nil"/>
              <w:bottom w:val="nil"/>
              <w:right w:val="nil"/>
            </w:tcBorders>
          </w:tcPr>
          <w:p w:rsidR="004964EF" w:rsidRDefault="00854097">
            <w:pPr>
              <w:spacing w:after="0" w:line="259" w:lineRule="auto"/>
              <w:ind w:left="0" w:right="0" w:firstLine="0"/>
              <w:jc w:val="left"/>
            </w:pPr>
            <w:r>
              <w:t xml:space="preserve">Article 29 </w:t>
            </w:r>
          </w:p>
        </w:tc>
        <w:tc>
          <w:tcPr>
            <w:tcW w:w="7585" w:type="dxa"/>
            <w:tcBorders>
              <w:top w:val="nil"/>
              <w:left w:val="nil"/>
              <w:bottom w:val="nil"/>
              <w:right w:val="nil"/>
            </w:tcBorders>
          </w:tcPr>
          <w:p w:rsidR="004964EF" w:rsidRDefault="00854097">
            <w:pPr>
              <w:spacing w:after="0" w:line="259" w:lineRule="auto"/>
              <w:ind w:left="0" w:right="0" w:firstLine="0"/>
            </w:pPr>
            <w:r>
              <w:t xml:space="preserve">: Qualification du soumissionnaire . . . . . . . . . . . . . . . . . . . . . ………………  </w:t>
            </w:r>
          </w:p>
        </w:tc>
      </w:tr>
      <w:tr w:rsidR="004964EF">
        <w:trPr>
          <w:trHeight w:val="306"/>
        </w:trPr>
        <w:tc>
          <w:tcPr>
            <w:tcW w:w="1224" w:type="dxa"/>
            <w:tcBorders>
              <w:top w:val="nil"/>
              <w:left w:val="nil"/>
              <w:bottom w:val="nil"/>
              <w:right w:val="nil"/>
            </w:tcBorders>
          </w:tcPr>
          <w:p w:rsidR="004964EF" w:rsidRDefault="00854097">
            <w:pPr>
              <w:spacing w:after="0" w:line="259" w:lineRule="auto"/>
              <w:ind w:left="0" w:right="0" w:firstLine="0"/>
              <w:jc w:val="left"/>
            </w:pPr>
            <w:r>
              <w:t xml:space="preserve">Article 30 </w:t>
            </w:r>
          </w:p>
        </w:tc>
        <w:tc>
          <w:tcPr>
            <w:tcW w:w="7585" w:type="dxa"/>
            <w:tcBorders>
              <w:top w:val="nil"/>
              <w:left w:val="nil"/>
              <w:bottom w:val="nil"/>
              <w:right w:val="nil"/>
            </w:tcBorders>
          </w:tcPr>
          <w:p w:rsidR="004964EF" w:rsidRDefault="00854097">
            <w:pPr>
              <w:spacing w:after="0" w:line="259" w:lineRule="auto"/>
              <w:ind w:left="0" w:right="0" w:firstLine="0"/>
            </w:pPr>
            <w:r>
              <w:t xml:space="preserve">: Correction des erreurs . . . . . . . . . . . . . . . . . . . . . . . . . . . . . . ……………  </w:t>
            </w:r>
          </w:p>
        </w:tc>
      </w:tr>
      <w:tr w:rsidR="004964EF">
        <w:trPr>
          <w:trHeight w:val="306"/>
        </w:trPr>
        <w:tc>
          <w:tcPr>
            <w:tcW w:w="1224" w:type="dxa"/>
            <w:tcBorders>
              <w:top w:val="nil"/>
              <w:left w:val="nil"/>
              <w:bottom w:val="nil"/>
              <w:right w:val="nil"/>
            </w:tcBorders>
          </w:tcPr>
          <w:p w:rsidR="004964EF" w:rsidRDefault="00854097">
            <w:pPr>
              <w:spacing w:after="0" w:line="259" w:lineRule="auto"/>
              <w:ind w:left="0" w:right="0" w:firstLine="0"/>
              <w:jc w:val="left"/>
            </w:pPr>
            <w:r>
              <w:t xml:space="preserve">Article 31 </w:t>
            </w:r>
          </w:p>
        </w:tc>
        <w:tc>
          <w:tcPr>
            <w:tcW w:w="7585" w:type="dxa"/>
            <w:tcBorders>
              <w:top w:val="nil"/>
              <w:left w:val="nil"/>
              <w:bottom w:val="nil"/>
              <w:right w:val="nil"/>
            </w:tcBorders>
          </w:tcPr>
          <w:p w:rsidR="004964EF" w:rsidRDefault="00854097">
            <w:pPr>
              <w:spacing w:after="0" w:line="259" w:lineRule="auto"/>
              <w:ind w:left="0" w:right="0" w:firstLine="0"/>
            </w:pPr>
            <w:r>
              <w:t xml:space="preserve">: Conversion en une seule monnaie . . . . . . . . . . . . . . . . . . . . . . …………..  </w:t>
            </w:r>
          </w:p>
        </w:tc>
      </w:tr>
      <w:tr w:rsidR="004964EF">
        <w:trPr>
          <w:trHeight w:val="260"/>
        </w:trPr>
        <w:tc>
          <w:tcPr>
            <w:tcW w:w="1224" w:type="dxa"/>
            <w:tcBorders>
              <w:top w:val="nil"/>
              <w:left w:val="nil"/>
              <w:bottom w:val="nil"/>
              <w:right w:val="nil"/>
            </w:tcBorders>
          </w:tcPr>
          <w:p w:rsidR="004964EF" w:rsidRDefault="00854097">
            <w:pPr>
              <w:spacing w:after="0" w:line="259" w:lineRule="auto"/>
              <w:ind w:left="0" w:right="0" w:firstLine="0"/>
              <w:jc w:val="left"/>
            </w:pPr>
            <w:r>
              <w:t xml:space="preserve">Article 32 </w:t>
            </w:r>
          </w:p>
        </w:tc>
        <w:tc>
          <w:tcPr>
            <w:tcW w:w="7585" w:type="dxa"/>
            <w:tcBorders>
              <w:top w:val="nil"/>
              <w:left w:val="nil"/>
              <w:bottom w:val="nil"/>
              <w:right w:val="nil"/>
            </w:tcBorders>
          </w:tcPr>
          <w:p w:rsidR="004964EF" w:rsidRDefault="00854097">
            <w:pPr>
              <w:spacing w:after="0" w:line="259" w:lineRule="auto"/>
              <w:ind w:left="0" w:right="0" w:firstLine="0"/>
            </w:pPr>
            <w:r>
              <w:t xml:space="preserve">: Evaluation des offres au plan financier . . . . . . . . . . . . . . . . . . …………….  </w:t>
            </w:r>
          </w:p>
        </w:tc>
      </w:tr>
    </w:tbl>
    <w:p w:rsidR="004964EF" w:rsidRDefault="00854097">
      <w:pPr>
        <w:ind w:left="0" w:right="2089" w:firstLine="79"/>
      </w:pPr>
      <w:r>
        <w:t xml:space="preserve">Article 33 </w:t>
      </w:r>
      <w:r>
        <w:tab/>
        <w:t xml:space="preserve">: Préférence accordée aux soumissionnaires nationaux . . . . . . . …………… </w:t>
      </w:r>
      <w:r>
        <w:tab/>
        <w:t xml:space="preserve"> F. Attribution du Marché </w:t>
      </w:r>
    </w:p>
    <w:tbl>
      <w:tblPr>
        <w:tblStyle w:val="TableGrid"/>
        <w:tblW w:w="8754" w:type="dxa"/>
        <w:tblInd w:w="15" w:type="dxa"/>
        <w:tblLook w:val="04A0" w:firstRow="1" w:lastRow="0" w:firstColumn="1" w:lastColumn="0" w:noHBand="0" w:noVBand="1"/>
      </w:tblPr>
      <w:tblGrid>
        <w:gridCol w:w="1313"/>
        <w:gridCol w:w="7441"/>
      </w:tblGrid>
      <w:tr w:rsidR="004964EF">
        <w:trPr>
          <w:trHeight w:val="261"/>
        </w:trPr>
        <w:tc>
          <w:tcPr>
            <w:tcW w:w="1313" w:type="dxa"/>
            <w:tcBorders>
              <w:top w:val="nil"/>
              <w:left w:val="nil"/>
              <w:bottom w:val="nil"/>
              <w:right w:val="nil"/>
            </w:tcBorders>
          </w:tcPr>
          <w:p w:rsidR="004964EF" w:rsidRDefault="00854097">
            <w:pPr>
              <w:spacing w:after="0" w:line="259" w:lineRule="auto"/>
              <w:ind w:left="70" w:right="0" w:firstLine="0"/>
              <w:jc w:val="left"/>
            </w:pPr>
            <w:r>
              <w:t xml:space="preserve">Article 34 </w:t>
            </w:r>
          </w:p>
        </w:tc>
        <w:tc>
          <w:tcPr>
            <w:tcW w:w="7441" w:type="dxa"/>
            <w:tcBorders>
              <w:top w:val="nil"/>
              <w:left w:val="nil"/>
              <w:bottom w:val="nil"/>
              <w:right w:val="nil"/>
            </w:tcBorders>
          </w:tcPr>
          <w:p w:rsidR="004964EF" w:rsidRDefault="00854097">
            <w:pPr>
              <w:tabs>
                <w:tab w:val="center" w:pos="7372"/>
              </w:tabs>
              <w:spacing w:after="0" w:line="259" w:lineRule="auto"/>
              <w:ind w:left="0" w:right="0" w:firstLine="0"/>
              <w:jc w:val="left"/>
            </w:pPr>
            <w:r>
              <w:t xml:space="preserve">: Attribution du marché . . . . . . . . . . . . . . . . . . . . . . . . . …………………. </w:t>
            </w:r>
            <w:r>
              <w:tab/>
              <w:t xml:space="preserve"> </w:t>
            </w:r>
          </w:p>
        </w:tc>
      </w:tr>
      <w:tr w:rsidR="004964EF">
        <w:trPr>
          <w:trHeight w:val="916"/>
        </w:trPr>
        <w:tc>
          <w:tcPr>
            <w:tcW w:w="1313" w:type="dxa"/>
            <w:tcBorders>
              <w:top w:val="nil"/>
              <w:left w:val="nil"/>
              <w:bottom w:val="nil"/>
              <w:right w:val="nil"/>
            </w:tcBorders>
            <w:vAlign w:val="center"/>
          </w:tcPr>
          <w:p w:rsidR="004964EF" w:rsidRDefault="00854097">
            <w:pPr>
              <w:spacing w:after="0" w:line="259" w:lineRule="auto"/>
              <w:ind w:left="70" w:right="0" w:firstLine="0"/>
              <w:jc w:val="left"/>
            </w:pPr>
            <w:r>
              <w:lastRenderedPageBreak/>
              <w:t xml:space="preserve">Article 35 </w:t>
            </w:r>
          </w:p>
        </w:tc>
        <w:tc>
          <w:tcPr>
            <w:tcW w:w="7441" w:type="dxa"/>
            <w:tcBorders>
              <w:top w:val="nil"/>
              <w:left w:val="nil"/>
              <w:bottom w:val="nil"/>
              <w:right w:val="nil"/>
            </w:tcBorders>
          </w:tcPr>
          <w:p w:rsidR="004964EF" w:rsidRDefault="00854097">
            <w:pPr>
              <w:spacing w:after="0" w:line="282" w:lineRule="auto"/>
              <w:ind w:left="0" w:right="0" w:firstLine="0"/>
              <w:jc w:val="left"/>
            </w:pPr>
            <w:r>
              <w:t xml:space="preserve">: Droit du Délégué Départemental des Marchés Publics du haut-Nyong de déclarer un Appel d’Offres infructueux ou d’annuler une procédure </w:t>
            </w:r>
            <w:r>
              <w:tab/>
              <w:t xml:space="preserve"> </w:t>
            </w:r>
          </w:p>
          <w:p w:rsidR="004964EF" w:rsidRDefault="00854097">
            <w:pPr>
              <w:spacing w:after="0" w:line="259" w:lineRule="auto"/>
              <w:ind w:left="0" w:right="0" w:firstLine="0"/>
              <w:jc w:val="left"/>
            </w:pPr>
            <w:r>
              <w:t xml:space="preserve">…………………….. </w:t>
            </w:r>
          </w:p>
        </w:tc>
      </w:tr>
      <w:tr w:rsidR="004964EF">
        <w:trPr>
          <w:trHeight w:val="306"/>
        </w:trPr>
        <w:tc>
          <w:tcPr>
            <w:tcW w:w="1313" w:type="dxa"/>
            <w:tcBorders>
              <w:top w:val="nil"/>
              <w:left w:val="nil"/>
              <w:bottom w:val="nil"/>
              <w:right w:val="nil"/>
            </w:tcBorders>
          </w:tcPr>
          <w:p w:rsidR="004964EF" w:rsidRDefault="00854097">
            <w:pPr>
              <w:spacing w:after="0" w:line="259" w:lineRule="auto"/>
              <w:ind w:left="70" w:right="0" w:firstLine="0"/>
              <w:jc w:val="left"/>
            </w:pPr>
            <w:r>
              <w:t xml:space="preserve">Article 36 </w:t>
            </w:r>
          </w:p>
        </w:tc>
        <w:tc>
          <w:tcPr>
            <w:tcW w:w="7441" w:type="dxa"/>
            <w:tcBorders>
              <w:top w:val="nil"/>
              <w:left w:val="nil"/>
              <w:bottom w:val="nil"/>
              <w:right w:val="nil"/>
            </w:tcBorders>
          </w:tcPr>
          <w:p w:rsidR="004964EF" w:rsidRDefault="00854097">
            <w:pPr>
              <w:tabs>
                <w:tab w:val="center" w:pos="7372"/>
              </w:tabs>
              <w:spacing w:after="0" w:line="259" w:lineRule="auto"/>
              <w:ind w:left="0" w:right="0" w:firstLine="0"/>
              <w:jc w:val="left"/>
            </w:pPr>
            <w:r>
              <w:t xml:space="preserve">: Notification de l’attribution du marché . . . . . . . . . . . . . . . . …………….. </w:t>
            </w:r>
            <w:r>
              <w:tab/>
              <w:t xml:space="preserve"> </w:t>
            </w:r>
          </w:p>
        </w:tc>
      </w:tr>
      <w:tr w:rsidR="004964EF">
        <w:trPr>
          <w:trHeight w:val="306"/>
        </w:trPr>
        <w:tc>
          <w:tcPr>
            <w:tcW w:w="1313" w:type="dxa"/>
            <w:tcBorders>
              <w:top w:val="nil"/>
              <w:left w:val="nil"/>
              <w:bottom w:val="nil"/>
              <w:right w:val="nil"/>
            </w:tcBorders>
          </w:tcPr>
          <w:p w:rsidR="004964EF" w:rsidRDefault="00854097">
            <w:pPr>
              <w:spacing w:after="0" w:line="259" w:lineRule="auto"/>
              <w:ind w:left="70" w:right="0" w:firstLine="0"/>
              <w:jc w:val="left"/>
            </w:pPr>
            <w:r>
              <w:t xml:space="preserve">Article 37 </w:t>
            </w:r>
          </w:p>
        </w:tc>
        <w:tc>
          <w:tcPr>
            <w:tcW w:w="7441" w:type="dxa"/>
            <w:tcBorders>
              <w:top w:val="nil"/>
              <w:left w:val="nil"/>
              <w:bottom w:val="nil"/>
              <w:right w:val="nil"/>
            </w:tcBorders>
          </w:tcPr>
          <w:p w:rsidR="004964EF" w:rsidRDefault="00854097">
            <w:pPr>
              <w:tabs>
                <w:tab w:val="center" w:pos="7372"/>
              </w:tabs>
              <w:spacing w:after="0" w:line="259" w:lineRule="auto"/>
              <w:ind w:left="0" w:right="0" w:firstLine="0"/>
              <w:jc w:val="left"/>
            </w:pPr>
            <w:r>
              <w:t xml:space="preserve">: Publication des résultats d’attribution du marché et recours. </w:t>
            </w:r>
            <w:r>
              <w:tab/>
              <w:t xml:space="preserve"> </w:t>
            </w:r>
          </w:p>
        </w:tc>
      </w:tr>
      <w:tr w:rsidR="004964EF">
        <w:trPr>
          <w:trHeight w:val="305"/>
        </w:trPr>
        <w:tc>
          <w:tcPr>
            <w:tcW w:w="1313" w:type="dxa"/>
            <w:tcBorders>
              <w:top w:val="nil"/>
              <w:left w:val="nil"/>
              <w:bottom w:val="nil"/>
              <w:right w:val="nil"/>
            </w:tcBorders>
          </w:tcPr>
          <w:p w:rsidR="004964EF" w:rsidRDefault="00854097" w:rsidP="00EE5B6F">
            <w:pPr>
              <w:spacing w:after="0" w:line="240" w:lineRule="auto"/>
              <w:ind w:left="70" w:right="0" w:firstLine="0"/>
              <w:jc w:val="left"/>
            </w:pPr>
            <w:r>
              <w:t xml:space="preserve">Article 38 </w:t>
            </w:r>
          </w:p>
        </w:tc>
        <w:tc>
          <w:tcPr>
            <w:tcW w:w="7441" w:type="dxa"/>
            <w:tcBorders>
              <w:top w:val="nil"/>
              <w:left w:val="nil"/>
              <w:bottom w:val="nil"/>
              <w:right w:val="nil"/>
            </w:tcBorders>
          </w:tcPr>
          <w:p w:rsidR="004964EF" w:rsidRDefault="00854097" w:rsidP="00EE5B6F">
            <w:pPr>
              <w:spacing w:after="0" w:line="240" w:lineRule="auto"/>
              <w:ind w:left="0" w:right="0" w:firstLine="0"/>
            </w:pPr>
            <w:r>
              <w:t xml:space="preserve">: Signature du marché . . . . . . . . . . . . . . . . . . . . . . . . . . . . . …………….  </w:t>
            </w:r>
          </w:p>
        </w:tc>
      </w:tr>
    </w:tbl>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D36EC2" w:rsidRDefault="00D36EC2" w:rsidP="00D36EC2">
      <w:pPr>
        <w:ind w:left="0" w:right="1072" w:firstLine="0"/>
      </w:pPr>
    </w:p>
    <w:p w:rsidR="004964EF" w:rsidRDefault="00854097" w:rsidP="00D36EC2">
      <w:pPr>
        <w:ind w:left="0" w:right="1072" w:firstLine="0"/>
      </w:pPr>
      <w:r>
        <w:lastRenderedPageBreak/>
        <w:t xml:space="preserve">A. Généralités. </w:t>
      </w:r>
    </w:p>
    <w:p w:rsidR="004964EF" w:rsidRDefault="00854097">
      <w:pPr>
        <w:spacing w:after="15" w:line="259" w:lineRule="auto"/>
        <w:ind w:right="0" w:firstLine="0"/>
        <w:jc w:val="left"/>
      </w:pPr>
      <w:r>
        <w:t xml:space="preserve"> </w:t>
      </w:r>
    </w:p>
    <w:p w:rsidR="004964EF" w:rsidRDefault="00854097">
      <w:pPr>
        <w:pStyle w:val="Titre3"/>
        <w:ind w:left="10" w:right="458"/>
      </w:pPr>
      <w:r>
        <w:t xml:space="preserve">Article 1 : Portée de la soumission </w:t>
      </w:r>
    </w:p>
    <w:p w:rsidR="004964EF" w:rsidRDefault="00854097">
      <w:pPr>
        <w:ind w:left="0" w:right="1072"/>
      </w:pPr>
      <w:r>
        <w:t xml:space="preserve">1.1.  L’Autorité Contractante, telle que définie dans le Règlement Particulier de l’Appel d’Offres (RPAO), lance  un Avis d’Appel  d’Offres pour les travaux tels que décrits  dans  le  Dossier  d’Appel  d’Offres et dans le RPAO. </w:t>
      </w:r>
    </w:p>
    <w:p w:rsidR="004964EF" w:rsidRDefault="00854097">
      <w:pPr>
        <w:ind w:left="0" w:right="1072"/>
      </w:pPr>
      <w:r>
        <w:t xml:space="preserve">Le nom, le numéro d’identification et le nombre de lots faisant l’objet du présent Appel d’Offres figurent dans le RPAO. </w:t>
      </w:r>
    </w:p>
    <w:p w:rsidR="004964EF" w:rsidRDefault="00854097">
      <w:pPr>
        <w:tabs>
          <w:tab w:val="center" w:pos="3665"/>
        </w:tabs>
        <w:ind w:left="0" w:right="0" w:firstLine="0"/>
        <w:jc w:val="left"/>
      </w:pPr>
      <w:r>
        <w:t xml:space="preserve"> </w:t>
      </w:r>
      <w:r>
        <w:tab/>
        <w:t xml:space="preserve">Il y est fait ci-après référence sous le terme « les Travaux ». </w:t>
      </w:r>
    </w:p>
    <w:p w:rsidR="004964EF" w:rsidRDefault="00854097">
      <w:pPr>
        <w:ind w:left="0" w:right="1072"/>
      </w:pPr>
      <w:r>
        <w:t xml:space="preserve">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rsidR="004964EF" w:rsidRDefault="00854097">
      <w:pPr>
        <w:ind w:left="0" w:right="1072"/>
      </w:pPr>
      <w:r>
        <w:t xml:space="preserve">1.3.  Dans  le  présent  Dossier  d’Appel  d’Offres, le terme “jour” désigne un jour calendaire. </w:t>
      </w:r>
    </w:p>
    <w:p w:rsidR="004964EF" w:rsidRDefault="00854097">
      <w:pPr>
        <w:spacing w:after="12" w:line="267" w:lineRule="auto"/>
        <w:ind w:left="10" w:right="458" w:hanging="10"/>
      </w:pPr>
      <w:r>
        <w:rPr>
          <w:b/>
        </w:rPr>
        <w:t xml:space="preserve">Article 2 : Financement </w:t>
      </w:r>
    </w:p>
    <w:p w:rsidR="004964EF" w:rsidRDefault="00854097">
      <w:pPr>
        <w:ind w:left="0" w:right="1072"/>
      </w:pPr>
      <w:r>
        <w:t xml:space="preserve">La  source  de  financement  des  travaux  objet  du présent appel d’offres est précisée dans le RPAO. </w:t>
      </w:r>
    </w:p>
    <w:p w:rsidR="004964EF" w:rsidRDefault="00854097">
      <w:pPr>
        <w:pStyle w:val="Titre3"/>
        <w:ind w:left="10" w:right="458"/>
      </w:pPr>
      <w:r>
        <w:t xml:space="preserve">Article 3 : Fraude et corruption </w:t>
      </w:r>
    </w:p>
    <w:p w:rsidR="004964EF" w:rsidRDefault="00854097">
      <w:pPr>
        <w:ind w:left="0" w:right="1072"/>
      </w:pPr>
      <w:r>
        <w:t xml:space="preserve">3.1.  L’Autorité Contractante exige  des  soumissionnaires  et  des  entrepreneurs,  qu’ils  respectent les  règles  d’éthique  professionnelle  les  plus strictes  durant  la  passation  et  l’exécution  de ces Marchés. En vertu de ce principe, l’Autorité contractante: </w:t>
      </w:r>
    </w:p>
    <w:p w:rsidR="004964EF" w:rsidRDefault="00854097">
      <w:pPr>
        <w:ind w:left="0" w:right="1072"/>
      </w:pPr>
      <w:r>
        <w:t xml:space="preserve">a.  Définit, aux fins de cette clause, les expressions ci-dessous de la façon suivante : </w:t>
      </w:r>
    </w:p>
    <w:p w:rsidR="004964EF" w:rsidRDefault="00854097">
      <w:pPr>
        <w:ind w:left="0" w:right="1072"/>
      </w:pPr>
      <w:r>
        <w:t xml:space="preserve">i. Est  coupable  de  “corruption”  quiconque  offre, donne, sollicite ou accepte un quelconque avantage  en  vue  d’influencer  l’action  d’un  agent public au cours de l’attribution ou de l’exécution d’un marché, ii. Se   livre   à   des   “manœuvres   frauduleuses” quiconque  déforme  ou  dénature  des  faits  afin d’influencer   l’attribution   ou   l’exécution   d’un marché ; iii.   “Pratiques  collusoires”  désignent  toute  forme d’entente  entre  deux  ou  plusieurs  soumissionnaires (que le Délégué Départemental des Marchés Publics du Littoral en ait connaissance ou non) visant à maintenir artificiellement les prix des offres à des niveaux ne correspondant  pas  à  ceux  qui  résulteraient  du  jeu  de  la concurrence ; iv.   “Pratiques  coercitives”  désignent  toute  forme d’atteinte aux personnes ou à leurs biens ou de menaces  à  leur  encontre  afin  d’influencer  leur action au cours de l’attribution ou de l’exécution d’un marché. </w:t>
      </w:r>
    </w:p>
    <w:p w:rsidR="004964EF" w:rsidRDefault="00854097">
      <w:pPr>
        <w:ind w:left="0" w:right="1072"/>
      </w:pPr>
      <w:r>
        <w:t xml:space="preserve">b.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4964EF" w:rsidRDefault="00854097">
      <w:pPr>
        <w:spacing w:after="15" w:line="259" w:lineRule="auto"/>
        <w:ind w:right="0" w:firstLine="0"/>
        <w:jc w:val="left"/>
      </w:pPr>
      <w:r>
        <w:t xml:space="preserve"> </w:t>
      </w:r>
    </w:p>
    <w:p w:rsidR="004964EF" w:rsidRDefault="00854097">
      <w:pPr>
        <w:ind w:left="0" w:right="1072"/>
      </w:pPr>
      <w:r>
        <w:t xml:space="preserve">3.2.  Le Ministre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p>
    <w:p w:rsidR="004964EF" w:rsidRDefault="00854097">
      <w:pPr>
        <w:pStyle w:val="Titre3"/>
        <w:ind w:left="10" w:right="458"/>
      </w:pPr>
      <w:r>
        <w:t xml:space="preserve">Article  4 : Candidats admis à concourir </w:t>
      </w:r>
    </w:p>
    <w:p w:rsidR="004964EF" w:rsidRDefault="00854097">
      <w:pPr>
        <w:ind w:left="0" w:right="1072"/>
      </w:pPr>
      <w:r>
        <w:t xml:space="preserve">4.1.  Si l’Appel d’Offres est restreint, la consultation s’adresse à tous les candidats retenus à l’issue de la procédure de pré qualification. </w:t>
      </w:r>
    </w:p>
    <w:p w:rsidR="004964EF" w:rsidRDefault="00854097">
      <w:pPr>
        <w:ind w:left="0" w:right="1072"/>
      </w:pPr>
      <w:r>
        <w:lastRenderedPageBreak/>
        <w:t xml:space="preserve">4.2.  En règle générale, l’Appel d’Offres s’adresse à tous   les   entrepreneurs,   sous   réserve   des dispositions ci-après : </w:t>
      </w:r>
    </w:p>
    <w:p w:rsidR="004964EF" w:rsidRDefault="00854097">
      <w:pPr>
        <w:numPr>
          <w:ilvl w:val="0"/>
          <w:numId w:val="2"/>
        </w:numPr>
        <w:ind w:right="1072"/>
      </w:pPr>
      <w:r>
        <w:t xml:space="preserve">Un soumissionnaire (y compris tous les membres d’un groupement d’entreprises et tous les  </w:t>
      </w:r>
      <w:proofErr w:type="spellStart"/>
      <w:r>
        <w:t>soustraitants</w:t>
      </w:r>
      <w:proofErr w:type="spellEnd"/>
      <w:r>
        <w:t xml:space="preserve">  du  soumissionnaire)  doit  être d’un pays éligible, conformément à la convention de financement ; </w:t>
      </w:r>
    </w:p>
    <w:p w:rsidR="004964EF" w:rsidRDefault="00854097">
      <w:pPr>
        <w:numPr>
          <w:ilvl w:val="0"/>
          <w:numId w:val="2"/>
        </w:numPr>
        <w:ind w:right="1072"/>
      </w:pPr>
      <w:r>
        <w:t xml:space="preserve">Un soumissionnaire (y compris tous les membres d’un groupement d’entreprises et tous les  sous-traitants  du  soumissionnaire)  ne  doit pas se  trouver en situation de conflit d’intérêt. </w:t>
      </w:r>
    </w:p>
    <w:p w:rsidR="004964EF" w:rsidRDefault="00854097">
      <w:pPr>
        <w:ind w:left="0" w:right="1072"/>
      </w:pPr>
      <w:r>
        <w:t xml:space="preserve">Un soumissionnaire peut être jugé comme étant en situation de conflit d’intérêt s’il : </w:t>
      </w:r>
    </w:p>
    <w:p w:rsidR="004964EF" w:rsidRDefault="00854097">
      <w:pPr>
        <w:ind w:left="0" w:right="1072"/>
      </w:pPr>
      <w:r>
        <w:t xml:space="preserve">i.   Est associé ou a été associé dans le passé, à une entreprise (ou à une filiale de cette entreprise) </w:t>
      </w:r>
      <w:proofErr w:type="spellStart"/>
      <w:r>
        <w:t>quia</w:t>
      </w:r>
      <w:proofErr w:type="spellEnd"/>
      <w:r>
        <w:t xml:space="preserve"> fourni des services de consultant pour la conception,  la  préparation  des  spécifications  et autres documents utilisés dans le cadre des marchés passés au titre du présent appel d’offres ; ou ii.  Présente plus d’une offre dans le cadre du présent appel d’offres, à   l’exception des   offres variantes  autorisées  selon  l’article 18, le cas échéant ; cependant, ceci ne fait pas obstacle à la participation de sous-traitants dans plus d’une offre. </w:t>
      </w:r>
    </w:p>
    <w:p w:rsidR="004964EF" w:rsidRDefault="00854097">
      <w:pPr>
        <w:numPr>
          <w:ilvl w:val="0"/>
          <w:numId w:val="3"/>
        </w:numPr>
        <w:ind w:right="1072"/>
      </w:pPr>
      <w:r>
        <w:t xml:space="preserve">Le soumissionnaire ne doit pas être sous le coup d’une décision d’exclusion. </w:t>
      </w:r>
    </w:p>
    <w:p w:rsidR="004964EF" w:rsidRDefault="00854097">
      <w:pPr>
        <w:numPr>
          <w:ilvl w:val="0"/>
          <w:numId w:val="3"/>
        </w:numPr>
        <w:ind w:right="1072"/>
      </w:pPr>
      <w:r>
        <w:t xml:space="preserve">Une entreprise publique camerounaise peut participer  à  la  consultation  si  elle  peut  démontrer qu’elle  est  (i)  juridiquement  et  financièrement autonome,  (ii)  administrée  selon  les  règles  du droit commercial et (iii) n’est pas sous l’autorité de l’Autorité contractante ou de l’Administration Bénéficiaire. </w:t>
      </w:r>
    </w:p>
    <w:p w:rsidR="004964EF" w:rsidRDefault="00854097">
      <w:pPr>
        <w:pStyle w:val="Titre3"/>
        <w:ind w:left="10" w:right="458"/>
      </w:pPr>
      <w:r>
        <w:t xml:space="preserve">Article 5 : Matériaux, matériels, fournitures, équipements et services autorisés </w:t>
      </w:r>
    </w:p>
    <w:p w:rsidR="004964EF" w:rsidRDefault="00854097">
      <w:pPr>
        <w:ind w:left="0" w:right="1072"/>
      </w:pPr>
      <w:r>
        <w:t xml:space="preserve">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 </w:t>
      </w:r>
    </w:p>
    <w:p w:rsidR="004964EF" w:rsidRDefault="00854097">
      <w:pPr>
        <w:ind w:left="0" w:right="1072"/>
      </w:pPr>
      <w:r>
        <w:t xml:space="preserve">5.2.  Aux fins de l’article 5.1 ci-dessus, le terme “provenir” désigne le lieu où les biens sont extraits, cultivés, produits ou fabriqués et d’où proviennent les services. </w:t>
      </w:r>
    </w:p>
    <w:p w:rsidR="004964EF" w:rsidRDefault="00854097">
      <w:pPr>
        <w:spacing w:after="15" w:line="259" w:lineRule="auto"/>
        <w:ind w:right="0" w:firstLine="0"/>
        <w:jc w:val="left"/>
      </w:pPr>
      <w:r>
        <w:t xml:space="preserve"> </w:t>
      </w:r>
    </w:p>
    <w:p w:rsidR="004964EF" w:rsidRDefault="00854097">
      <w:pPr>
        <w:spacing w:after="12" w:line="267" w:lineRule="auto"/>
        <w:ind w:left="10" w:right="458" w:hanging="10"/>
      </w:pPr>
      <w:r>
        <w:rPr>
          <w:b/>
        </w:rPr>
        <w:t>Article 6 : Qualification du Soumissionnaire</w:t>
      </w:r>
      <w:r>
        <w:t xml:space="preserve">. </w:t>
      </w:r>
    </w:p>
    <w:p w:rsidR="004964EF" w:rsidRDefault="00854097">
      <w:pPr>
        <w:ind w:left="0" w:right="1072"/>
      </w:pPr>
      <w:r>
        <w:t xml:space="preserve">6.1.  Les  soumissionnaires  doivent,  comme  partie intégrante de leur offre : </w:t>
      </w:r>
    </w:p>
    <w:p w:rsidR="004964EF" w:rsidRDefault="00854097">
      <w:pPr>
        <w:numPr>
          <w:ilvl w:val="0"/>
          <w:numId w:val="4"/>
        </w:numPr>
        <w:ind w:right="1072"/>
      </w:pPr>
      <w:r>
        <w:t xml:space="preserve">Soumettre un pouvoir habilitant le signataire de la soumission à engager le Soumissionnaire; </w:t>
      </w:r>
    </w:p>
    <w:p w:rsidR="004964EF" w:rsidRDefault="00854097">
      <w:pPr>
        <w:numPr>
          <w:ilvl w:val="0"/>
          <w:numId w:val="4"/>
        </w:numPr>
        <w:ind w:right="1072"/>
      </w:pPr>
      <w:r>
        <w:t xml:space="preserve">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 </w:t>
      </w:r>
    </w:p>
    <w:p w:rsidR="004964EF" w:rsidRDefault="00854097">
      <w:pPr>
        <w:ind w:left="0" w:right="1072"/>
      </w:pPr>
      <w:r>
        <w:t xml:space="preserve">Les informations relatives aux points suivants sont exigées le cas échéant : </w:t>
      </w:r>
    </w:p>
    <w:p w:rsidR="004964EF" w:rsidRDefault="00854097">
      <w:pPr>
        <w:ind w:left="0" w:right="1072"/>
      </w:pPr>
      <w:r>
        <w:t xml:space="preserve">La production des bilans certifiés et chiffres d’affaires  </w:t>
      </w:r>
    </w:p>
    <w:p w:rsidR="004964EF" w:rsidRDefault="00854097">
      <w:pPr>
        <w:ind w:left="0" w:right="1072"/>
      </w:pPr>
      <w:r>
        <w:t xml:space="preserve">L’Accès   à   une   ligne   de   crédit   ou   disposition d’autres ressources financières ; </w:t>
      </w:r>
    </w:p>
    <w:p w:rsidR="004964EF" w:rsidRDefault="00854097">
      <w:pPr>
        <w:ind w:left="0" w:right="1072"/>
      </w:pPr>
      <w:r>
        <w:t xml:space="preserve"> Les   commandes   acquises   et   les   marchés attribués ; </w:t>
      </w:r>
    </w:p>
    <w:p w:rsidR="004964EF" w:rsidRDefault="00854097">
      <w:pPr>
        <w:ind w:left="0" w:right="1072"/>
      </w:pPr>
      <w:r>
        <w:t xml:space="preserve"> Les litiges en cours ;  </w:t>
      </w:r>
    </w:p>
    <w:p w:rsidR="004964EF" w:rsidRDefault="00854097">
      <w:pPr>
        <w:ind w:left="0" w:right="1072"/>
      </w:pPr>
      <w:r>
        <w:t xml:space="preserve"> La disponibilité du matériel indispensable. </w:t>
      </w:r>
    </w:p>
    <w:p w:rsidR="004964EF" w:rsidRDefault="00854097">
      <w:pPr>
        <w:ind w:left="0" w:right="1072"/>
      </w:pPr>
      <w:r>
        <w:t xml:space="preserve">6.2.  Les   soumissions   présentées   par   deux   ou plusieurs entrepreneurs groupés (cotraitante) doivent satisfaire aux conditions suivantes : </w:t>
      </w:r>
    </w:p>
    <w:p w:rsidR="004964EF" w:rsidRDefault="00854097">
      <w:pPr>
        <w:ind w:left="0" w:right="1072"/>
      </w:pPr>
      <w:r>
        <w:lastRenderedPageBreak/>
        <w:t xml:space="preserve">a.  L’offre devra inclure pour chacune des entreprises, tous les renseignements énumérés à l’Article  6.1  ci-dessus.  Le  RPAO  devra  préciser les  informations  à  fournir  par  le  groupement et   celles   à   fournir   par   chaque   membre   du groupement ; </w:t>
      </w:r>
    </w:p>
    <w:p w:rsidR="004964EF" w:rsidRDefault="00854097">
      <w:pPr>
        <w:ind w:left="0" w:right="1072"/>
      </w:pPr>
      <w:r>
        <w:t xml:space="preserve">L’offre et le marché doivent être signés de façon à obliger tous les membres du groupement ; </w:t>
      </w:r>
    </w:p>
    <w:p w:rsidR="004964EF" w:rsidRDefault="00854097">
      <w:pPr>
        <w:numPr>
          <w:ilvl w:val="0"/>
          <w:numId w:val="5"/>
        </w:numPr>
        <w:ind w:right="1072"/>
      </w:pPr>
      <w:r>
        <w:t xml:space="preserve">La  nature  du  groupement  (conjoint  ou  solidaire comme cela est requis dans le RPAO) doit être précisée et justifiée par la production d’une copie de  l’accord  de  groupement  en  bonne  et  due forme ; </w:t>
      </w:r>
    </w:p>
    <w:p w:rsidR="004964EF" w:rsidRDefault="00854097">
      <w:pPr>
        <w:numPr>
          <w:ilvl w:val="0"/>
          <w:numId w:val="5"/>
        </w:numPr>
        <w:ind w:right="1072"/>
      </w:pPr>
      <w:r>
        <w:t xml:space="preserve">Le membre du groupement désigné comme mandataire, représentera l’ensemble des entreprises vis à vis de l’Autorité contractante et de l’Administration Bénéficiaire pour l’exécution du marché ; </w:t>
      </w:r>
    </w:p>
    <w:p w:rsidR="004964EF" w:rsidRDefault="00854097">
      <w:pPr>
        <w:numPr>
          <w:ilvl w:val="0"/>
          <w:numId w:val="5"/>
        </w:numPr>
        <w:ind w:right="1072"/>
      </w:pPr>
      <w:r>
        <w:t xml:space="preserve">En cas de groupement solidaire, les cotraitants se répartissent les sommes qui sont réglées par le Maître d’ Ouvrage dans un compte unique; en revanche,  chaque  entreprise  est  payée  </w:t>
      </w:r>
      <w:proofErr w:type="spellStart"/>
      <w:r>
        <w:t>parle</w:t>
      </w:r>
      <w:proofErr w:type="spellEnd"/>
      <w:r>
        <w:t xml:space="preserve"> Maître d’Ouvrage dans son propre compte, lorsqu’il s’agit d’un groupement conjoint. </w:t>
      </w:r>
    </w:p>
    <w:p w:rsidR="004964EF" w:rsidRDefault="00854097">
      <w:pPr>
        <w:numPr>
          <w:ilvl w:val="1"/>
          <w:numId w:val="6"/>
        </w:numPr>
        <w:ind w:right="1072"/>
      </w:pPr>
      <w:r>
        <w:t xml:space="preserve">Les soumissionnaires doivent également présenter des propositions suffisamment détaillées  pour démontrer qu’elles sont conformes aux spécifications techniques et aux délais d’exécution visés dans le RPAO. </w:t>
      </w:r>
    </w:p>
    <w:p w:rsidR="004964EF" w:rsidRDefault="00854097">
      <w:pPr>
        <w:numPr>
          <w:ilvl w:val="1"/>
          <w:numId w:val="6"/>
        </w:numPr>
        <w:ind w:right="1072"/>
      </w:pPr>
      <w:r>
        <w:t xml:space="preserve">Les soumissionnaires demandant à bénéficier d’une  marge  de  préférence,  doivent  fournir tous   les   renseignements nécessaires   pour prouver qu’ils satisfont aux critères d’éligibilité décrits à l’article 33 du RGAO. </w:t>
      </w:r>
    </w:p>
    <w:p w:rsidR="004964EF" w:rsidRDefault="00854097">
      <w:pPr>
        <w:spacing w:after="15" w:line="259" w:lineRule="auto"/>
        <w:ind w:right="0" w:firstLine="0"/>
        <w:jc w:val="left"/>
      </w:pPr>
      <w:r>
        <w:t xml:space="preserve"> </w:t>
      </w:r>
    </w:p>
    <w:p w:rsidR="004964EF" w:rsidRDefault="00854097">
      <w:pPr>
        <w:pStyle w:val="Titre3"/>
        <w:ind w:left="10" w:right="458"/>
      </w:pPr>
      <w:r>
        <w:t xml:space="preserve">Article  7 : Visite du site des travaux </w:t>
      </w:r>
    </w:p>
    <w:p w:rsidR="004964EF" w:rsidRDefault="00854097">
      <w:pPr>
        <w:ind w:left="0" w:right="1072"/>
      </w:pPr>
      <w:r>
        <w:t xml:space="preserve">7.1.  Il est fortement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rsidR="004964EF" w:rsidRDefault="00854097">
      <w:pPr>
        <w:ind w:left="0" w:right="1072"/>
      </w:pPr>
      <w:r>
        <w:t xml:space="preserve">7.2. L’Administration Bénéficiaire autorisera le Soumissionnaire et ses employés ou agents à pénétrer  dans  ses  locaux  et  sur  ses  terrains aux  fins  de  ladite  visite,  mais  seulement  à  la condition  expresse  que  le  Soumissionnaire dégage l’Administration Bénéficiaire et l’Autorité Contractante de  toute responsabilité en cas de dommage .   </w:t>
      </w:r>
    </w:p>
    <w:p w:rsidR="004964EF" w:rsidRDefault="00854097">
      <w:pPr>
        <w:ind w:left="0" w:right="1072"/>
      </w:pPr>
      <w:r>
        <w:t xml:space="preserve">7.3.  L’Administration Bénéficiaire peut organiser une visite du site des travaux au moment de la réunion préparatoire à l’établissement des offres mentionnées à l’article 19 du RGAO. </w:t>
      </w:r>
    </w:p>
    <w:p w:rsidR="004964EF" w:rsidRDefault="00854097">
      <w:pPr>
        <w:ind w:left="0" w:right="1072"/>
      </w:pPr>
      <w:r>
        <w:t xml:space="preserve">B. Dossier d’Appel d’Offres </w:t>
      </w:r>
    </w:p>
    <w:p w:rsidR="004964EF" w:rsidRDefault="00854097">
      <w:pPr>
        <w:pStyle w:val="Titre3"/>
        <w:spacing w:after="10" w:line="266" w:lineRule="auto"/>
        <w:ind w:left="10" w:right="0"/>
        <w:jc w:val="left"/>
      </w:pPr>
      <w:r>
        <w:t xml:space="preserve">Article  8 : Contenu du Dossier d’Appel d’Offres </w:t>
      </w:r>
    </w:p>
    <w:p w:rsidR="004964EF" w:rsidRDefault="00854097">
      <w:pPr>
        <w:spacing w:after="36"/>
        <w:ind w:left="0" w:right="1072"/>
      </w:pPr>
      <w:r>
        <w:t xml:space="preserve">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 </w:t>
      </w:r>
    </w:p>
    <w:p w:rsidR="004964EF" w:rsidRDefault="00854097">
      <w:pPr>
        <w:numPr>
          <w:ilvl w:val="0"/>
          <w:numId w:val="7"/>
        </w:numPr>
        <w:ind w:right="1072" w:hanging="360"/>
      </w:pPr>
      <w:r>
        <w:t xml:space="preserve">L’Avis d’Appel d’Offres (AAO) ; </w:t>
      </w:r>
    </w:p>
    <w:p w:rsidR="004964EF" w:rsidRDefault="00854097">
      <w:pPr>
        <w:numPr>
          <w:ilvl w:val="0"/>
          <w:numId w:val="7"/>
        </w:numPr>
        <w:ind w:right="1072" w:hanging="360"/>
      </w:pPr>
      <w:r>
        <w:t xml:space="preserve">Règlement Général de l’Appel d’Offres (RGAO) ; </w:t>
      </w:r>
    </w:p>
    <w:p w:rsidR="004964EF" w:rsidRDefault="00854097">
      <w:pPr>
        <w:numPr>
          <w:ilvl w:val="0"/>
          <w:numId w:val="7"/>
        </w:numPr>
        <w:ind w:right="1072" w:hanging="360"/>
      </w:pPr>
      <w:r>
        <w:t xml:space="preserve">Règlement Particulier  de l’Appel d’Offres (RPAO) ; </w:t>
      </w:r>
    </w:p>
    <w:p w:rsidR="004964EF" w:rsidRDefault="00854097">
      <w:pPr>
        <w:numPr>
          <w:ilvl w:val="0"/>
          <w:numId w:val="7"/>
        </w:numPr>
        <w:ind w:right="1072" w:hanging="360"/>
      </w:pPr>
      <w:r>
        <w:t xml:space="preserve">Cahier des Clauses Administratives Particulières (CCAP) ; </w:t>
      </w:r>
    </w:p>
    <w:p w:rsidR="004964EF" w:rsidRDefault="0082435E">
      <w:pPr>
        <w:numPr>
          <w:ilvl w:val="0"/>
          <w:numId w:val="7"/>
        </w:numPr>
        <w:ind w:right="1072" w:hanging="360"/>
      </w:pPr>
      <w:r>
        <w:t>Cahier des</w:t>
      </w:r>
      <w:r w:rsidR="00854097">
        <w:t xml:space="preserve">  Clauses  Techniques  Particulières (CCTP) ; </w:t>
      </w:r>
    </w:p>
    <w:p w:rsidR="004964EF" w:rsidRDefault="00854097">
      <w:pPr>
        <w:numPr>
          <w:ilvl w:val="0"/>
          <w:numId w:val="7"/>
        </w:numPr>
        <w:ind w:right="1072" w:hanging="360"/>
      </w:pPr>
      <w:r>
        <w:t xml:space="preserve">Cahier des Clauses Environnementales (CCE) </w:t>
      </w:r>
    </w:p>
    <w:p w:rsidR="004964EF" w:rsidRDefault="00854097">
      <w:pPr>
        <w:numPr>
          <w:ilvl w:val="0"/>
          <w:numId w:val="7"/>
        </w:numPr>
        <w:ind w:right="1072" w:hanging="360"/>
      </w:pPr>
      <w:r>
        <w:t xml:space="preserve">Le cadre du Bordereau des Prix unitaires ; </w:t>
      </w:r>
    </w:p>
    <w:p w:rsidR="004964EF" w:rsidRDefault="00854097">
      <w:pPr>
        <w:numPr>
          <w:ilvl w:val="0"/>
          <w:numId w:val="7"/>
        </w:numPr>
        <w:ind w:right="1072" w:hanging="360"/>
      </w:pPr>
      <w:r>
        <w:t xml:space="preserve">Le cadre du Détail quantitatif et estimatif ; </w:t>
      </w:r>
    </w:p>
    <w:p w:rsidR="004964EF" w:rsidRDefault="00854097">
      <w:pPr>
        <w:numPr>
          <w:ilvl w:val="0"/>
          <w:numId w:val="7"/>
        </w:numPr>
        <w:ind w:right="1072" w:hanging="360"/>
      </w:pPr>
      <w:r>
        <w:lastRenderedPageBreak/>
        <w:t xml:space="preserve">Le cadre du sous détail des prix unitaires ; </w:t>
      </w:r>
    </w:p>
    <w:p w:rsidR="004964EF" w:rsidRDefault="00854097">
      <w:pPr>
        <w:numPr>
          <w:ilvl w:val="0"/>
          <w:numId w:val="7"/>
        </w:numPr>
        <w:ind w:right="1072" w:hanging="360"/>
      </w:pPr>
      <w:r>
        <w:t xml:space="preserve">Modèle de Marché ; </w:t>
      </w:r>
    </w:p>
    <w:p w:rsidR="004964EF" w:rsidRDefault="00854097">
      <w:pPr>
        <w:numPr>
          <w:ilvl w:val="0"/>
          <w:numId w:val="7"/>
        </w:numPr>
        <w:ind w:right="1072" w:hanging="360"/>
      </w:pPr>
      <w:r>
        <w:t xml:space="preserve">Autres modèle de pièces ; </w:t>
      </w:r>
    </w:p>
    <w:p w:rsidR="004964EF" w:rsidRDefault="00854097">
      <w:pPr>
        <w:numPr>
          <w:ilvl w:val="0"/>
          <w:numId w:val="7"/>
        </w:numPr>
        <w:ind w:right="1072" w:hanging="360"/>
      </w:pPr>
      <w:r>
        <w:t>Pièces</w:t>
      </w:r>
      <w:r w:rsidR="0082435E">
        <w:t xml:space="preserve"> </w:t>
      </w:r>
      <w:r>
        <w:t xml:space="preserve">graphiques ; </w:t>
      </w:r>
    </w:p>
    <w:p w:rsidR="004964EF" w:rsidRDefault="00854097">
      <w:pPr>
        <w:numPr>
          <w:ilvl w:val="0"/>
          <w:numId w:val="7"/>
        </w:numPr>
        <w:ind w:right="1072" w:hanging="360"/>
      </w:pPr>
      <w:r>
        <w:t xml:space="preserve">Grille d’évaluation ; </w:t>
      </w:r>
    </w:p>
    <w:p w:rsidR="004964EF" w:rsidRDefault="00854097">
      <w:pPr>
        <w:numPr>
          <w:ilvl w:val="0"/>
          <w:numId w:val="7"/>
        </w:numPr>
        <w:ind w:right="1072" w:hanging="360"/>
      </w:pPr>
      <w:r>
        <w:t xml:space="preserve">La liste des banques et organisme </w:t>
      </w:r>
      <w:r w:rsidR="0082435E">
        <w:t>financiers de</w:t>
      </w:r>
      <w:r>
        <w:t xml:space="preserve"> 1er rang agrées par le Ministre en charge des finances autorisés à émettre des cautions. </w:t>
      </w:r>
    </w:p>
    <w:p w:rsidR="004964EF" w:rsidRDefault="00854097">
      <w:pPr>
        <w:ind w:left="0" w:right="1072"/>
      </w:pPr>
      <w:r>
        <w:t xml:space="preserve">8.2. </w:t>
      </w:r>
      <w:r w:rsidR="0082435E">
        <w:t>Le Soumissionnaire doit examiner l’ensemble</w:t>
      </w:r>
      <w:r>
        <w:t xml:space="preserve"> des règlements, formulaires, conditions et spécifications contenus dans le DAO. Il lui appartient   de   fournir   tous   les   renseignements demandés et de préparer une offre conforme à tous égards audit dossier.  </w:t>
      </w:r>
    </w:p>
    <w:p w:rsidR="004964EF" w:rsidRDefault="00854097">
      <w:pPr>
        <w:pStyle w:val="Titre3"/>
        <w:spacing w:after="10" w:line="266" w:lineRule="auto"/>
        <w:ind w:left="10" w:right="0"/>
        <w:jc w:val="left"/>
      </w:pPr>
      <w:r>
        <w:t xml:space="preserve">Article 9 : Eclaircissements apportés au Dossier d’Appel d’Offres et recours </w:t>
      </w:r>
    </w:p>
    <w:p w:rsidR="004964EF" w:rsidRDefault="00854097">
      <w:pPr>
        <w:ind w:left="0" w:right="1072"/>
      </w:pPr>
      <w:r>
        <w:t xml:space="preserve">9.1.  Tout   soumissionnaire   désirant   obtenir   des éclaircissements sur le Dossier d’Appel d’Offres  peut  en  faire  la  demande au Maître d’Ouvrage par écrit ou par courrier électronique (Télécopie ou email) à l’adresse  du Maître d’Ouvrage indiquée dans le RPAO, avec copie à l’Administration Bénéficiaire. </w:t>
      </w:r>
    </w:p>
    <w:p w:rsidR="004964EF" w:rsidRDefault="00854097">
      <w:pPr>
        <w:ind w:left="0" w:right="1072"/>
      </w:pPr>
      <w:r>
        <w:t xml:space="preserve">  Le Maître d’Ouvrage répondra par écrit à toute demande d’éclaircissement reçue au moins quatorze (14) jours pour les (AON), et vingt et un (21) jours pour les (AOI) avant la date limite de dépôt des offres. </w:t>
      </w:r>
    </w:p>
    <w:p w:rsidR="004964EF" w:rsidRDefault="00854097">
      <w:pPr>
        <w:ind w:left="0" w:right="1072"/>
      </w:pPr>
      <w:r>
        <w:t xml:space="preserve"> Une copie de la réponse du Maître d’Ouvrage indiquant la question posée mais ne mentionnant pas son auteur, est adressée à tous les soumissionnaires ayant acheté le dossier d „Appel d’Offres. </w:t>
      </w:r>
    </w:p>
    <w:p w:rsidR="004964EF" w:rsidRDefault="00854097">
      <w:pPr>
        <w:ind w:left="0" w:right="1072"/>
      </w:pPr>
      <w:r>
        <w:t xml:space="preserve">9.2.  Entre la publication de l’Avis d’Appel d’Offres y compris la phase de   pré qualification des candidats et l’ouverture des plis, tout soumissionnaire potentiel qui s’estime lésé dans la procédure de passation  des  marchés  publics  peut  introduire une requête auprès du Maître d’Ouvrage. </w:t>
      </w:r>
    </w:p>
    <w:p w:rsidR="004964EF" w:rsidRDefault="00854097">
      <w:pPr>
        <w:ind w:left="0" w:right="1072"/>
      </w:pPr>
      <w:r>
        <w:t xml:space="preserve">9.3.  Le recours doit être adressé au Maître d’Ouvrage avec copies à l’organisme chargé de la régulation des marchés publics et au Président de la Commission. </w:t>
      </w:r>
    </w:p>
    <w:p w:rsidR="004964EF" w:rsidRDefault="00854097">
      <w:pPr>
        <w:ind w:left="0" w:right="1072"/>
      </w:pPr>
      <w:r>
        <w:t xml:space="preserve">Il doit parvenir à  l’Autorité Contractante au plus tard quatorze (14) jours avant la date d’ouverture des offres. </w:t>
      </w:r>
    </w:p>
    <w:p w:rsidR="004964EF" w:rsidRDefault="00854097">
      <w:pPr>
        <w:ind w:left="0" w:right="1072"/>
      </w:pPr>
      <w:r>
        <w:t xml:space="preserve">9.4.  Le Maître d’Ouvrage dispose de cinq (05) jours pour réagir. La copie de la réaction est transmise à l’organisme  chargé  de  la  régulation  des  marchés publics ; </w:t>
      </w:r>
    </w:p>
    <w:p w:rsidR="004964EF" w:rsidRDefault="00854097">
      <w:pPr>
        <w:ind w:left="0" w:right="1072"/>
      </w:pPr>
      <w:r>
        <w:t xml:space="preserve">Article 10 : Modification   du   Dossier   d’Appel d’Offres </w:t>
      </w:r>
    </w:p>
    <w:p w:rsidR="004964EF" w:rsidRDefault="00854097">
      <w:pPr>
        <w:ind w:left="0" w:right="1072"/>
      </w:pPr>
      <w:r>
        <w:t xml:space="preserve">10.1.  Le Maître d’Ouvrage peut,  à  tout  moment avant la date limite de dépôt des offres et pour tout  motif,  que  ce  soit  à  son  initiative  ou  en réponse  à  une  demande  d’éclaircissements formulée  par  un  soumissionnaire,  modifier  le Dossier d’Appel d’Offres en publiant un additif. </w:t>
      </w:r>
    </w:p>
    <w:p w:rsidR="004964EF" w:rsidRDefault="00854097">
      <w:pPr>
        <w:ind w:left="0" w:right="1072"/>
      </w:pPr>
      <w:r>
        <w:t xml:space="preserve">10.2.  Tout additif ainsi publié fera partie intégrante du  Dossier  d’Appel  d’Offres  conformément  à l’Article 8.1 du RGAO et doit être communiqué par  écrit  ou  signifié à tous les  soumissionnaires   qui   ont   acquis le   Dossier   d’Appel d’Offres. Ces derniers accuseront réception de chacun des additifs à  l’Autorité Contractante par écrit. </w:t>
      </w:r>
    </w:p>
    <w:p w:rsidR="004964EF" w:rsidRDefault="00854097">
      <w:pPr>
        <w:ind w:left="0" w:right="1072"/>
      </w:pPr>
      <w: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rsidR="004964EF" w:rsidRDefault="00854097">
      <w:pPr>
        <w:ind w:left="0" w:right="1072"/>
      </w:pPr>
      <w:r>
        <w:t xml:space="preserve">C. Préparation des offres </w:t>
      </w:r>
    </w:p>
    <w:p w:rsidR="004964EF" w:rsidRDefault="00854097">
      <w:pPr>
        <w:pStyle w:val="Titre3"/>
        <w:ind w:left="10" w:right="458"/>
      </w:pPr>
      <w:r>
        <w:lastRenderedPageBreak/>
        <w:t xml:space="preserve">Article 11 : Frais de soumission </w:t>
      </w:r>
    </w:p>
    <w:p w:rsidR="004964EF" w:rsidRDefault="00854097">
      <w:pPr>
        <w:ind w:left="0" w:right="1072"/>
      </w:pPr>
      <w:r>
        <w:t xml:space="preserve"> Le candidat supportera tous les frais afférents à la préparation  et  à  la  présentation  de  son  offre. L’Autorité Contractante n’est  en  aucun  cas  responsable de ces frais, ni tenu de les régler, quel que soit le déroulement  ou  l’issue  de  la  procédure  d’appel d’offres. </w:t>
      </w:r>
    </w:p>
    <w:p w:rsidR="004964EF" w:rsidRDefault="00854097">
      <w:pPr>
        <w:pStyle w:val="Titre3"/>
        <w:spacing w:after="10" w:line="266" w:lineRule="auto"/>
        <w:ind w:left="10" w:right="0"/>
        <w:jc w:val="left"/>
      </w:pPr>
      <w:r>
        <w:t xml:space="preserve">Article 12 : Langue de l’offre </w:t>
      </w:r>
    </w:p>
    <w:p w:rsidR="004964EF" w:rsidRDefault="00854097">
      <w:pPr>
        <w:ind w:left="0" w:right="1072"/>
      </w:pPr>
      <w:r>
        <w:t xml:space="preserve"> 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4964EF" w:rsidRDefault="00854097">
      <w:pPr>
        <w:spacing w:after="15" w:line="259" w:lineRule="auto"/>
        <w:ind w:right="0" w:firstLine="0"/>
        <w:jc w:val="left"/>
      </w:pPr>
      <w:r>
        <w:t xml:space="preserve"> </w:t>
      </w:r>
    </w:p>
    <w:p w:rsidR="004964EF" w:rsidRDefault="00854097">
      <w:pPr>
        <w:pStyle w:val="Titre3"/>
        <w:spacing w:after="10" w:line="266" w:lineRule="auto"/>
        <w:ind w:left="10" w:right="0"/>
        <w:jc w:val="left"/>
      </w:pPr>
      <w:r>
        <w:t xml:space="preserve">Article 13 : Documents constituant l’offre </w:t>
      </w:r>
    </w:p>
    <w:p w:rsidR="004964EF" w:rsidRDefault="00854097">
      <w:pPr>
        <w:ind w:left="0" w:right="1072"/>
      </w:pPr>
      <w:r>
        <w:t>13.1. L’offre présentée par le soumissionnaire comprendra   les   documents   détaillés   au RPAO,  dûment  remplis  et  regroupés  en  trois volumes : a</w:t>
      </w:r>
      <w:r>
        <w:rPr>
          <w:b/>
        </w:rPr>
        <w:t>. Volume 1 : Dossier administratif</w:t>
      </w:r>
      <w:r>
        <w:t xml:space="preserve"> Il comprend : </w:t>
      </w:r>
    </w:p>
    <w:p w:rsidR="004964EF" w:rsidRDefault="00854097">
      <w:pPr>
        <w:ind w:left="0" w:right="1072"/>
      </w:pPr>
      <w:r>
        <w:t xml:space="preserve">i. Tous les documents attestant que le soumissionnaire : </w:t>
      </w:r>
    </w:p>
    <w:p w:rsidR="004964EF" w:rsidRDefault="00854097">
      <w:pPr>
        <w:ind w:left="0" w:right="1072"/>
      </w:pPr>
      <w:r>
        <w:t xml:space="preserve">A souscrit les déclarations prévues par les lois et règlements en vigueur ; </w:t>
      </w:r>
    </w:p>
    <w:p w:rsidR="004964EF" w:rsidRDefault="00854097">
      <w:pPr>
        <w:ind w:left="0" w:right="1072"/>
      </w:pPr>
      <w:r>
        <w:t xml:space="preserve">A  acquitté  les  droits,  taxes,  impôts,  cotisations, contributions,  redevances  ou  prélèvements  de quelque nature que ce soit ; </w:t>
      </w:r>
    </w:p>
    <w:p w:rsidR="004964EF" w:rsidRDefault="00854097">
      <w:pPr>
        <w:ind w:left="0" w:right="1072"/>
      </w:pPr>
      <w:r>
        <w:t xml:space="preserve">N’est  pas  en  état  de  liquidation  judiciaire  ou  en faillite ; </w:t>
      </w:r>
    </w:p>
    <w:p w:rsidR="004964EF" w:rsidRDefault="00854097">
      <w:pPr>
        <w:ind w:left="0" w:right="1072"/>
      </w:pPr>
      <w:r>
        <w:t xml:space="preserve">N’est  pas  frappé  de  l’une  des  interdictions  ou d’échéances prévues par la législation en vigueur. </w:t>
      </w:r>
    </w:p>
    <w:p w:rsidR="004964EF" w:rsidRDefault="00854097">
      <w:pPr>
        <w:ind w:left="0" w:right="1072"/>
      </w:pPr>
      <w:proofErr w:type="spellStart"/>
      <w:r>
        <w:t>ii.La</w:t>
      </w:r>
      <w:proofErr w:type="spellEnd"/>
      <w:r>
        <w:t xml:space="preserve"> caution de soumission établie conformément aux dispositions de l’article 17 du RGAO ; iii. La  confirmation  écrite  habilitant  le  signataire  de l’offre  à  engager  le  Soumissionnaire,  conformé- ment aux dispositions de l’article 6.1 du RGAO ; </w:t>
      </w:r>
    </w:p>
    <w:p w:rsidR="004964EF" w:rsidRDefault="00854097">
      <w:pPr>
        <w:spacing w:after="15" w:line="259" w:lineRule="auto"/>
        <w:ind w:right="0" w:firstLine="0"/>
        <w:jc w:val="left"/>
      </w:pPr>
      <w:r>
        <w:t xml:space="preserve"> </w:t>
      </w:r>
    </w:p>
    <w:p w:rsidR="004964EF" w:rsidRDefault="00854097">
      <w:pPr>
        <w:pStyle w:val="Titre3"/>
        <w:ind w:left="10" w:right="458"/>
      </w:pPr>
      <w:r>
        <w:t xml:space="preserve">b. Volume 2 : Offre technique </w:t>
      </w:r>
    </w:p>
    <w:p w:rsidR="004964EF" w:rsidRDefault="00854097">
      <w:pPr>
        <w:ind w:left="0" w:right="1072"/>
      </w:pPr>
      <w:r>
        <w:t xml:space="preserve">b.1. Les renseignements sur les qualifications </w:t>
      </w:r>
    </w:p>
    <w:p w:rsidR="004964EF" w:rsidRDefault="00854097">
      <w:pPr>
        <w:ind w:left="0" w:right="1072"/>
      </w:pPr>
      <w:r>
        <w:t xml:space="preserve"> Le  RPAO  précise  la  liste  des  documents  à  fournir par les soumissionnaires pour justifier les critères de qualification mentionnées à l’article 6.1 du RPAO. b.2. Méthodologie </w:t>
      </w:r>
    </w:p>
    <w:p w:rsidR="004964EF" w:rsidRDefault="00854097">
      <w:pPr>
        <w:ind w:left="0" w:right="1072"/>
      </w:pPr>
      <w: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Plan d’Assurance Qualité,  sous-traitance,  attestation de visite du site le cas échéant, etc.). </w:t>
      </w:r>
    </w:p>
    <w:p w:rsidR="004964EF" w:rsidRDefault="00854097">
      <w:pPr>
        <w:ind w:left="0" w:right="1072"/>
      </w:pPr>
      <w:r>
        <w:t xml:space="preserve">b.3.  Les preuves d’acceptations des conditions du marché </w:t>
      </w:r>
    </w:p>
    <w:p w:rsidR="004964EF" w:rsidRDefault="00854097">
      <w:pPr>
        <w:ind w:left="0" w:right="1072"/>
      </w:pPr>
      <w:r>
        <w:t xml:space="preserve"> Le soumissionnaire remettra les copies dûment paraphées des documents à  caractères  administratif et technique régissant le marché, à savoir : </w:t>
      </w:r>
    </w:p>
    <w:p w:rsidR="004964EF" w:rsidRDefault="00854097">
      <w:pPr>
        <w:numPr>
          <w:ilvl w:val="0"/>
          <w:numId w:val="8"/>
        </w:numPr>
        <w:ind w:right="1072" w:hanging="326"/>
      </w:pPr>
      <w:r>
        <w:t xml:space="preserve">Le Cahier des Clauses Administratives Particulières (CCAP) ; </w:t>
      </w:r>
    </w:p>
    <w:p w:rsidR="004964EF" w:rsidRDefault="00854097">
      <w:pPr>
        <w:numPr>
          <w:ilvl w:val="0"/>
          <w:numId w:val="8"/>
        </w:numPr>
        <w:ind w:right="1072" w:hanging="326"/>
      </w:pPr>
      <w:r>
        <w:t xml:space="preserve">Le  Cahier  des  Clauses  Techniques  Particulières (CCTP). </w:t>
      </w:r>
    </w:p>
    <w:p w:rsidR="004964EF" w:rsidRDefault="00854097">
      <w:pPr>
        <w:spacing w:after="15" w:line="259" w:lineRule="auto"/>
        <w:ind w:right="0" w:firstLine="0"/>
        <w:jc w:val="left"/>
      </w:pPr>
      <w:r>
        <w:t xml:space="preserve"> </w:t>
      </w:r>
    </w:p>
    <w:p w:rsidR="004964EF" w:rsidRDefault="00854097">
      <w:pPr>
        <w:ind w:left="0" w:right="1072"/>
      </w:pPr>
      <w:r>
        <w:t xml:space="preserve">b.4- : Commentaire (facultatif). </w:t>
      </w:r>
    </w:p>
    <w:p w:rsidR="004964EF" w:rsidRDefault="00854097">
      <w:pPr>
        <w:tabs>
          <w:tab w:val="center" w:pos="4493"/>
        </w:tabs>
        <w:ind w:left="0" w:right="0" w:firstLine="0"/>
        <w:jc w:val="left"/>
      </w:pPr>
      <w:r>
        <w:t xml:space="preserve"> </w:t>
      </w:r>
      <w:r>
        <w:tab/>
        <w:t xml:space="preserve">Un commentaire des choix techniques du projet et d’éventuelles propositions. </w:t>
      </w:r>
    </w:p>
    <w:p w:rsidR="004964EF" w:rsidRDefault="00854097">
      <w:pPr>
        <w:spacing w:after="15" w:line="259" w:lineRule="auto"/>
        <w:ind w:right="0" w:firstLine="0"/>
        <w:jc w:val="left"/>
      </w:pPr>
      <w:r>
        <w:t xml:space="preserve"> </w:t>
      </w:r>
    </w:p>
    <w:p w:rsidR="004964EF" w:rsidRDefault="00854097">
      <w:pPr>
        <w:pStyle w:val="Titre3"/>
        <w:ind w:left="10" w:right="458"/>
      </w:pPr>
      <w:r>
        <w:lastRenderedPageBreak/>
        <w:t xml:space="preserve">c. Volume 3 : Offre financière </w:t>
      </w:r>
    </w:p>
    <w:p w:rsidR="004964EF" w:rsidRDefault="00854097">
      <w:pPr>
        <w:ind w:left="0" w:right="1072"/>
      </w:pPr>
      <w:r>
        <w:t xml:space="preserve">Le   RPAO   précise   les   éléments   permettant   de justifier le coût des travaux, à savoir : </w:t>
      </w:r>
    </w:p>
    <w:p w:rsidR="004964EF" w:rsidRDefault="00854097">
      <w:pPr>
        <w:numPr>
          <w:ilvl w:val="0"/>
          <w:numId w:val="9"/>
        </w:numPr>
        <w:ind w:right="1072"/>
      </w:pPr>
      <w:r>
        <w:t xml:space="preserve">La soumission proprement dite, en original rédigé selon le modèle joint, timbré au tarif en vigueur, signée et datée ; </w:t>
      </w:r>
    </w:p>
    <w:p w:rsidR="004964EF" w:rsidRDefault="00854097">
      <w:pPr>
        <w:numPr>
          <w:ilvl w:val="0"/>
          <w:numId w:val="9"/>
        </w:numPr>
        <w:ind w:right="1072"/>
      </w:pPr>
      <w:r>
        <w:t xml:space="preserve">Le bordereau des prix unitaires dûment rempli ; </w:t>
      </w:r>
    </w:p>
    <w:p w:rsidR="004964EF" w:rsidRDefault="00854097">
      <w:pPr>
        <w:numPr>
          <w:ilvl w:val="0"/>
          <w:numId w:val="9"/>
        </w:numPr>
        <w:ind w:right="1072"/>
      </w:pPr>
      <w:r>
        <w:t xml:space="preserve">Le détail estimatif dûment rempli ; </w:t>
      </w:r>
    </w:p>
    <w:p w:rsidR="004964EF" w:rsidRDefault="00854097">
      <w:pPr>
        <w:numPr>
          <w:ilvl w:val="0"/>
          <w:numId w:val="9"/>
        </w:numPr>
        <w:ind w:right="1072"/>
      </w:pPr>
      <w:r>
        <w:t xml:space="preserve">La  capacité de l’autofinancement ; </w:t>
      </w:r>
    </w:p>
    <w:p w:rsidR="004964EF" w:rsidRDefault="00854097">
      <w:pPr>
        <w:numPr>
          <w:ilvl w:val="0"/>
          <w:numId w:val="9"/>
        </w:numPr>
        <w:ind w:right="1072"/>
      </w:pPr>
      <w:r>
        <w:t xml:space="preserve">L’échéancier  prévisionnel  de  paiements  le  cas échéant. </w:t>
      </w:r>
    </w:p>
    <w:p w:rsidR="004964EF" w:rsidRDefault="00854097">
      <w:pPr>
        <w:ind w:left="0" w:right="1072"/>
      </w:pPr>
      <w:r>
        <w:t xml:space="preserve">Les   soumissionnaires   utiliseront   à   cet   effet   les pièces  et  modèles  prévus  dans  le  Dossier  d’Appel d’Offres,  sous  réserve  des  dispositions  de  l’Article 17.2   du   RGAO   concernant   les   autres   formes possibles de Caution de Soumission. </w:t>
      </w:r>
    </w:p>
    <w:p w:rsidR="004964EF" w:rsidRDefault="00854097">
      <w:pPr>
        <w:ind w:left="0" w:right="1072"/>
      </w:pPr>
      <w:r>
        <w:t xml:space="preserve">13.2. Si, conformément aux dispositions des RPAO, les  soumissionnaires  présentent  des  offres pour plusieurs lots du même Appel d’offres, ils pourront  indiquer  les  rabais  offerts  en  cas d’attribution de plus d’un marché. </w:t>
      </w:r>
    </w:p>
    <w:p w:rsidR="004964EF" w:rsidRDefault="00854097">
      <w:pPr>
        <w:pStyle w:val="Titre3"/>
        <w:spacing w:after="10" w:line="266" w:lineRule="auto"/>
        <w:ind w:left="10" w:right="0"/>
        <w:jc w:val="left"/>
      </w:pPr>
      <w:r>
        <w:t xml:space="preserve">Article 14 : Montant de l’offre </w:t>
      </w:r>
    </w:p>
    <w:p w:rsidR="004964EF" w:rsidRDefault="00854097">
      <w:pPr>
        <w:ind w:left="0" w:right="1072"/>
      </w:pPr>
      <w:r>
        <w:t xml:space="preserve">14.1.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4964EF" w:rsidRDefault="00854097">
      <w:pPr>
        <w:ind w:left="0" w:right="1072"/>
      </w:pPr>
      <w:r>
        <w:t xml:space="preserve">14.2.  Le soumissionnaire remplira les prix unitaires et totaux de tous les postes du bordereau de prix et du Détail quantitatif et estimatif. </w:t>
      </w:r>
    </w:p>
    <w:p w:rsidR="004964EF" w:rsidRDefault="00854097">
      <w:pPr>
        <w:ind w:left="0" w:right="1072"/>
      </w:pPr>
      <w:r>
        <w:t xml:space="preserve">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rsidR="004964EF" w:rsidRDefault="00854097">
      <w:pPr>
        <w:ind w:left="0" w:right="1072"/>
      </w:pPr>
      <w:r>
        <w:t xml:space="preserve">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 </w:t>
      </w:r>
    </w:p>
    <w:p w:rsidR="004964EF" w:rsidRDefault="00854097">
      <w:pPr>
        <w:ind w:left="0" w:right="1072"/>
      </w:pPr>
      <w:r>
        <w:t xml:space="preserve">14.5- Tous les Prix unitaires assortis de quantités doivent être justifiés par des sous-détails  dûment établis. </w:t>
      </w:r>
    </w:p>
    <w:p w:rsidR="004964EF" w:rsidRDefault="00854097">
      <w:pPr>
        <w:pStyle w:val="Titre3"/>
        <w:ind w:left="10" w:right="458"/>
      </w:pPr>
      <w:r>
        <w:t xml:space="preserve">Article 15 : Monnaies  de  soumission  et  de règlement </w:t>
      </w:r>
    </w:p>
    <w:p w:rsidR="004964EF" w:rsidRDefault="00854097">
      <w:pPr>
        <w:ind w:left="0" w:right="1072"/>
      </w:pPr>
      <w:r>
        <w:t xml:space="preserve">15.1.  En  cas  d’Appel  d’Offres  Internationaux,  les monnaies de l’offre devront suivre les dispositions  soit  de  l’Option  A  ou  de  l’Option  B ci-dessous;   l’option   applicable   étant   celle retenue dans le RPAO. </w:t>
      </w:r>
    </w:p>
    <w:p w:rsidR="004964EF" w:rsidRDefault="00854097">
      <w:pPr>
        <w:ind w:left="0" w:right="1072"/>
      </w:pPr>
      <w:r>
        <w:t xml:space="preserve">15.2.  Option  A : le  montant  de  la  soumission  est libellé entièrement en monnaie nationale Le  montant  de  la  soumission,  les  prix  unitaires  du bordereau des prix et les prix du détail quantitatif et estimatif sont libellés entièrement en francs CFA de la manière suivante : </w:t>
      </w:r>
    </w:p>
    <w:p w:rsidR="004964EF" w:rsidRDefault="00854097">
      <w:pPr>
        <w:numPr>
          <w:ilvl w:val="0"/>
          <w:numId w:val="10"/>
        </w:numPr>
        <w:ind w:right="1072"/>
      </w:pPr>
      <w: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4964EF" w:rsidRDefault="00854097">
      <w:pPr>
        <w:numPr>
          <w:ilvl w:val="0"/>
          <w:numId w:val="10"/>
        </w:numPr>
        <w:ind w:right="1072"/>
      </w:pPr>
      <w:r>
        <w:lastRenderedPageBreak/>
        <w:t xml:space="preserve">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 </w:t>
      </w:r>
    </w:p>
    <w:p w:rsidR="004964EF" w:rsidRDefault="00854097">
      <w:pPr>
        <w:ind w:left="0" w:right="1072"/>
      </w:pPr>
      <w:r>
        <w:t xml:space="preserve">15.3.  Option  B  :  Le  montant  de  la  soumission  est directement  libellé  en  monnaie  nationale  et étrangère aux taux fixés dans le RPAO. </w:t>
      </w:r>
    </w:p>
    <w:p w:rsidR="004964EF" w:rsidRDefault="00854097">
      <w:pPr>
        <w:ind w:left="0" w:right="1072"/>
      </w:pPr>
      <w:r>
        <w:t xml:space="preserve">Le  soumissionnaire  libellera  les  prix  unitaires  du bordereau des prix et les prix du Détail quantitatif et estimatif de la manière suivante : </w:t>
      </w:r>
    </w:p>
    <w:p w:rsidR="004964EF" w:rsidRDefault="00854097">
      <w:pPr>
        <w:numPr>
          <w:ilvl w:val="0"/>
          <w:numId w:val="11"/>
        </w:numPr>
        <w:ind w:right="1072"/>
      </w:pPr>
      <w:r>
        <w:t xml:space="preserve">Les prix des intrants nécessaires aux Travaux que le  Soumissionnaire  compte  se  procurer  dans  le pays de l’Autorité Contractante seront libellés dans la monnaie du pays du Maître d’Ouvrage Délégué spécifiée aux RPAO et dénommée “monnaie nationale”. </w:t>
      </w:r>
    </w:p>
    <w:p w:rsidR="004964EF" w:rsidRDefault="00854097">
      <w:pPr>
        <w:numPr>
          <w:ilvl w:val="0"/>
          <w:numId w:val="11"/>
        </w:numPr>
        <w:ind w:right="1072"/>
      </w:pPr>
      <w:r>
        <w:t xml:space="preserve">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 </w:t>
      </w:r>
    </w:p>
    <w:p w:rsidR="004964EF" w:rsidRDefault="00854097">
      <w:pPr>
        <w:numPr>
          <w:ilvl w:val="1"/>
          <w:numId w:val="12"/>
        </w:numPr>
        <w:ind w:right="1072"/>
      </w:pPr>
      <w:r>
        <w:t xml:space="preserve">L’Autorité Contractante peut demander aux soumissionnaires d’exprimer leurs besoins en monnaie nationale et étrangère et de justifier que les montants inclus dans les prix unitaires et   totaux,   et   indiqués   en   annexe   à la soumission, sont raisonnables; à cette fin, un état  détaillé  de  ses  besoins  en  monnaies étrangères sera fourni par le soumissionnaire. </w:t>
      </w:r>
    </w:p>
    <w:p w:rsidR="004964EF" w:rsidRDefault="00854097">
      <w:pPr>
        <w:numPr>
          <w:ilvl w:val="1"/>
          <w:numId w:val="12"/>
        </w:numPr>
        <w:ind w:right="1072"/>
      </w:pPr>
      <w:r>
        <w:t xml:space="preserve">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 </w:t>
      </w:r>
    </w:p>
    <w:p w:rsidR="004964EF" w:rsidRDefault="00854097">
      <w:pPr>
        <w:numPr>
          <w:ilvl w:val="1"/>
          <w:numId w:val="12"/>
        </w:numPr>
        <w:ind w:right="1072"/>
      </w:pPr>
      <w:r>
        <w:t xml:space="preserve">Pour   les   Appels   d’Offres   Nationaux,   la monnaie utilisée est le franc CFA. </w:t>
      </w:r>
    </w:p>
    <w:p w:rsidR="004964EF" w:rsidRDefault="00854097">
      <w:pPr>
        <w:pStyle w:val="Titre3"/>
        <w:ind w:left="10" w:right="458"/>
      </w:pPr>
      <w:r>
        <w:t xml:space="preserve">Article 16 : Validité des offres </w:t>
      </w:r>
    </w:p>
    <w:p w:rsidR="004964EF" w:rsidRDefault="00854097">
      <w:pPr>
        <w:ind w:left="0" w:right="1072"/>
      </w:pPr>
      <w:r>
        <w:t xml:space="preserve">16.1.  Les offres doivent demeurer valables pendant la   période   spécifiée   dans   le   Règlement Particulier de l'Appel d'Offres à compter de la date de remise des offres fixée </w:t>
      </w:r>
      <w:proofErr w:type="spellStart"/>
      <w:r>
        <w:t>parle</w:t>
      </w:r>
      <w:proofErr w:type="spellEnd"/>
      <w:r>
        <w:t xml:space="preserve">  Maître d’Ouvrage Délégué,  en  application  de  l'article  22  du RGAO.  Une  offre  valable  pour  une  période plus   courte   sera   rejetée   par le Maître d’Ouvrage comme non conforme. </w:t>
      </w:r>
    </w:p>
    <w:p w:rsidR="004964EF" w:rsidRDefault="00854097">
      <w:pPr>
        <w:ind w:left="0" w:right="1072"/>
      </w:pPr>
      <w:r>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4964EF" w:rsidRDefault="00854097">
      <w:pPr>
        <w:ind w:left="0" w:right="1072"/>
      </w:pPr>
      <w: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4964EF" w:rsidRDefault="00854097">
      <w:pPr>
        <w:pStyle w:val="Titre3"/>
        <w:ind w:left="10" w:right="458"/>
      </w:pPr>
      <w:r>
        <w:lastRenderedPageBreak/>
        <w:t xml:space="preserve">Article 17 : Caution de soumission </w:t>
      </w:r>
    </w:p>
    <w:p w:rsidR="004964EF" w:rsidRDefault="00854097">
      <w:pPr>
        <w:ind w:left="0" w:right="1072"/>
      </w:pPr>
      <w:r>
        <w:t xml:space="preserve">17.1.  En   application   de   l'article   13   du   RGAO, le  soumissionnaire  fournira  une  caution  de soumission   du   montant   spécifié   dans   le Règlement   Particulier   de   l'Appel   d'Offres, laquelle fera partie intégrante de son offre. </w:t>
      </w:r>
    </w:p>
    <w:p w:rsidR="004964EF" w:rsidRDefault="00854097">
      <w:pPr>
        <w:ind w:left="0" w:right="1072"/>
      </w:pPr>
      <w:r>
        <w:t xml:space="preserve">17.2.  </w:t>
      </w:r>
      <w:r w:rsidR="005D1600">
        <w:t>La caution</w:t>
      </w:r>
      <w:r>
        <w:t xml:space="preserve">  de  soumission  sera  conforme  au modèle  présenté  dans  le  Dossier  d’Appel d’Offres; d’autres modèles peuvent être autorisés, sous réserve de l’approbation préalable du Maître d’Ouvrage. La Caution de soumission demeurera valide pendant trente (30) jours au-delà de la date limite originale initiale de validité des offres, ou de toute nouvelle date limite  de  validité  demandée par le Maître d’Ouvrage et acceptée par le  soumissionnaire, conformément aux dispositions de l’Article 16.2 du RGAO. </w:t>
      </w:r>
    </w:p>
    <w:p w:rsidR="004964EF" w:rsidRDefault="00854097">
      <w:pPr>
        <w:ind w:left="0" w:right="1072"/>
      </w:pPr>
      <w:r>
        <w:t xml:space="preserve">17.3.  Toute offre non accompagnée d’une Caution de Soumission acceptable sera rejetée par la </w:t>
      </w:r>
    </w:p>
    <w:p w:rsidR="004964EF" w:rsidRDefault="00854097">
      <w:pPr>
        <w:ind w:left="0" w:right="1072"/>
      </w:pPr>
      <w:r>
        <w:t xml:space="preserve">Commission de Passation des Marchés comme non conforme. La Caution de soumission d’un   groupement   d’entreprises doit   être   établie   au   nom   du   mandataire soumettant  l’offre  et  mentionner  chacun  des membres du groupement. </w:t>
      </w:r>
    </w:p>
    <w:p w:rsidR="004964EF" w:rsidRDefault="00854097">
      <w:pPr>
        <w:ind w:left="0" w:right="1072"/>
      </w:pPr>
      <w:r>
        <w:t xml:space="preserve">17.4.  Les   cautions   de   soumission   et   les   offres des   soumissionnaires   non   retenus   seront restituées dans un délai de quinze (15) jours à  compter  de  la  date  de  publication  des résultats. </w:t>
      </w:r>
    </w:p>
    <w:p w:rsidR="004964EF" w:rsidRDefault="00854097">
      <w:pPr>
        <w:ind w:left="0" w:right="1072"/>
      </w:pPr>
      <w:r>
        <w:t xml:space="preserve">17.5.  La caution de soumission de l’attributaire du Marché sera libérée dès que ce dernier aura signé  le  marché  et  fourni  le  Cautionnement définitif requis. </w:t>
      </w:r>
    </w:p>
    <w:p w:rsidR="004964EF" w:rsidRDefault="00854097">
      <w:pPr>
        <w:ind w:left="0" w:right="1072"/>
      </w:pPr>
      <w:r>
        <w:t xml:space="preserve">17.6.  La caution de soumission peut être saisie : </w:t>
      </w:r>
    </w:p>
    <w:p w:rsidR="004964EF" w:rsidRDefault="00854097">
      <w:pPr>
        <w:numPr>
          <w:ilvl w:val="0"/>
          <w:numId w:val="13"/>
        </w:numPr>
        <w:ind w:right="1072" w:hanging="328"/>
      </w:pPr>
      <w:r>
        <w:t xml:space="preserve">Si  le  soumissionnaire  retire  son  offre  durant  la période de validité ; </w:t>
      </w:r>
    </w:p>
    <w:p w:rsidR="004964EF" w:rsidRDefault="00854097">
      <w:pPr>
        <w:numPr>
          <w:ilvl w:val="0"/>
          <w:numId w:val="13"/>
        </w:numPr>
        <w:ind w:right="1072" w:hanging="328"/>
      </w:pPr>
      <w:r>
        <w:t xml:space="preserve">Si, le soumissionnaire retenu : </w:t>
      </w:r>
    </w:p>
    <w:p w:rsidR="004964EF" w:rsidRDefault="00854097">
      <w:pPr>
        <w:spacing w:after="15" w:line="259" w:lineRule="auto"/>
        <w:ind w:right="0" w:firstLine="0"/>
        <w:jc w:val="left"/>
      </w:pPr>
      <w:r>
        <w:t xml:space="preserve"> </w:t>
      </w:r>
    </w:p>
    <w:p w:rsidR="004964EF" w:rsidRDefault="00854097">
      <w:pPr>
        <w:numPr>
          <w:ilvl w:val="0"/>
          <w:numId w:val="14"/>
        </w:numPr>
        <w:ind w:right="1072"/>
      </w:pPr>
      <w:r>
        <w:t xml:space="preserve">Manque à son obligation de souscrire le marché en application de l’article 37 du RGAO, ou </w:t>
      </w:r>
    </w:p>
    <w:p w:rsidR="004964EF" w:rsidRDefault="00854097">
      <w:pPr>
        <w:numPr>
          <w:ilvl w:val="0"/>
          <w:numId w:val="14"/>
        </w:numPr>
        <w:ind w:right="1072"/>
      </w:pPr>
      <w:r>
        <w:t xml:space="preserve">Manque  à  son  obligation  de  fournir  le  cautionnement  définitif  en  application  de  l’article  38  du RGAO. </w:t>
      </w:r>
    </w:p>
    <w:p w:rsidR="004964EF" w:rsidRDefault="00854097">
      <w:pPr>
        <w:ind w:left="0" w:right="1072"/>
      </w:pPr>
      <w:r>
        <w:t xml:space="preserve">Article 18 : Propositions variantes des soumissionnaires </w:t>
      </w:r>
    </w:p>
    <w:p w:rsidR="004964EF" w:rsidRDefault="00854097">
      <w:pPr>
        <w:numPr>
          <w:ilvl w:val="1"/>
          <w:numId w:val="16"/>
        </w:numPr>
        <w:ind w:right="1072"/>
      </w:pPr>
      <w:r>
        <w:t xml:space="preserve">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rsidR="004964EF" w:rsidRDefault="00854097">
      <w:pPr>
        <w:numPr>
          <w:ilvl w:val="1"/>
          <w:numId w:val="16"/>
        </w:numPr>
        <w:ind w:right="1072"/>
      </w:pPr>
      <w:r>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le Maître d’Ouvrage a besoin pour  procéder à l’évaluation complète de la variante proposée, y compris les   plans,   notes   de   calcul,   spécifications techniques, sous  détails de prix et méthodes de  construction  proposées,  et  tous  autres détails utiles.   Le Maître d’Ouvrage n’examinera  que  les  variantes  techniques,  le  cas échéant,   du   soumissionnaire   dont   l’offre conforme à la solution de base a été évaluée la moins-</w:t>
      </w:r>
      <w:proofErr w:type="spellStart"/>
      <w:r>
        <w:t>disante</w:t>
      </w:r>
      <w:proofErr w:type="spellEnd"/>
      <w:r>
        <w:t xml:space="preserve">. </w:t>
      </w:r>
    </w:p>
    <w:p w:rsidR="004964EF" w:rsidRDefault="00854097">
      <w:pPr>
        <w:numPr>
          <w:ilvl w:val="1"/>
          <w:numId w:val="16"/>
        </w:numPr>
        <w:ind w:right="1072"/>
      </w:pPr>
      <w:r>
        <w:t xml:space="preserve">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  (g)  du RGAO. </w:t>
      </w:r>
    </w:p>
    <w:p w:rsidR="004964EF" w:rsidRDefault="00854097">
      <w:pPr>
        <w:ind w:left="0" w:right="1072"/>
      </w:pPr>
      <w:r>
        <w:t xml:space="preserve">Article 19 </w:t>
      </w:r>
      <w:proofErr w:type="gramStart"/>
      <w:r>
        <w:t>:Réunion</w:t>
      </w:r>
      <w:proofErr w:type="gramEnd"/>
      <w:r>
        <w:t xml:space="preserve"> préparatoire à l’établissement des offres </w:t>
      </w:r>
    </w:p>
    <w:p w:rsidR="004964EF" w:rsidRDefault="00854097">
      <w:pPr>
        <w:numPr>
          <w:ilvl w:val="1"/>
          <w:numId w:val="15"/>
        </w:numPr>
        <w:ind w:right="1072"/>
      </w:pPr>
      <w:r>
        <w:lastRenderedPageBreak/>
        <w:t xml:space="preserve">A  moins  que  le  RPAO  n’en  dispose  autrement,  le  Soumissionnaire  peut  être  invité  à assister  à  une  réunion  préparatoire  qui  se tiendra  aux  lieu  et  date  indiqués  dans  le RPAO. </w:t>
      </w:r>
    </w:p>
    <w:p w:rsidR="004964EF" w:rsidRDefault="00854097">
      <w:pPr>
        <w:numPr>
          <w:ilvl w:val="1"/>
          <w:numId w:val="15"/>
        </w:numPr>
        <w:ind w:right="1072"/>
      </w:pPr>
      <w:r>
        <w:t xml:space="preserve">La  réunion  préparatoire  aura  pour  objet  de fournir des éclaircissements et de répondre à toute question qui pourrait être soulevée à ce stade. </w:t>
      </w:r>
    </w:p>
    <w:p w:rsidR="004964EF" w:rsidRDefault="00854097">
      <w:pPr>
        <w:numPr>
          <w:ilvl w:val="1"/>
          <w:numId w:val="15"/>
        </w:numPr>
        <w:ind w:right="1072"/>
      </w:pPr>
      <w:r>
        <w:t xml:space="preserve">Il  est  demandé  au  soumissionnaire,  autant que possible, de soumettre toute question par écrit,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 </w:t>
      </w:r>
    </w:p>
    <w:p w:rsidR="004964EF" w:rsidRDefault="00854097">
      <w:pPr>
        <w:numPr>
          <w:ilvl w:val="1"/>
          <w:numId w:val="15"/>
        </w:numPr>
        <w:ind w:right="1072"/>
      </w:pPr>
      <w: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 </w:t>
      </w:r>
    </w:p>
    <w:p w:rsidR="004964EF" w:rsidRDefault="00854097">
      <w:pPr>
        <w:spacing w:after="15" w:line="259" w:lineRule="auto"/>
        <w:ind w:right="0" w:firstLine="0"/>
        <w:jc w:val="left"/>
      </w:pPr>
      <w:r>
        <w:t xml:space="preserve"> </w:t>
      </w:r>
    </w:p>
    <w:p w:rsidR="004964EF" w:rsidRDefault="00854097">
      <w:pPr>
        <w:numPr>
          <w:ilvl w:val="1"/>
          <w:numId w:val="15"/>
        </w:numPr>
        <w:ind w:right="1072"/>
      </w:pPr>
      <w:r>
        <w:t xml:space="preserve">Le fait qu’un soumissionnaire n’assiste pas à la réunion préparatoire à l’établissement des offres ne sera pas un motif de disqualification. </w:t>
      </w:r>
    </w:p>
    <w:p w:rsidR="004964EF" w:rsidRDefault="00854097">
      <w:pPr>
        <w:pStyle w:val="Titre3"/>
        <w:spacing w:after="10" w:line="266" w:lineRule="auto"/>
        <w:ind w:left="10" w:right="0"/>
        <w:jc w:val="left"/>
      </w:pPr>
      <w:r>
        <w:t xml:space="preserve">Article 20 : Forme et signature de l’offre </w:t>
      </w:r>
    </w:p>
    <w:p w:rsidR="004964EF" w:rsidRDefault="00854097">
      <w:pPr>
        <w:ind w:left="0" w:right="1072"/>
      </w:pPr>
      <w:r>
        <w:t xml:space="preserve">20.1.  Le Soumissionnaire préparera un original des documents   constitutifs   de   l’offre décrits à l’Article  13  du  RGAO,  en  un  volume  portant clairement  l’indication  “ORIGINAL”.  De  plus, le  Soumissionnaire  soumettra  le  nombre  de copies requis dans les RPAO, portant l’indication “COPIE”. </w:t>
      </w:r>
    </w:p>
    <w:p w:rsidR="004964EF" w:rsidRDefault="00854097">
      <w:pPr>
        <w:ind w:left="0" w:right="1072"/>
      </w:pPr>
      <w:r>
        <w:t xml:space="preserve">En cas de divergence entre l’original et les copies, l’original fera foi. </w:t>
      </w:r>
    </w:p>
    <w:p w:rsidR="004964EF" w:rsidRDefault="00854097">
      <w:pPr>
        <w:ind w:left="0" w:right="1072"/>
      </w:pPr>
      <w:r>
        <w:t xml:space="preserve">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rsidR="004964EF" w:rsidRDefault="00854097">
      <w:pPr>
        <w:ind w:left="0" w:right="1072"/>
      </w:pPr>
      <w:r>
        <w:t xml:space="preserve">20.3. L’offre ne doit comporter aucune modification, suppression ni  surcharge,  à moins que de telles corrections ne soient paraphées par le ou les signataires de la soumission. </w:t>
      </w:r>
    </w:p>
    <w:p w:rsidR="004964EF" w:rsidRDefault="00854097">
      <w:pPr>
        <w:pStyle w:val="Titre3"/>
        <w:ind w:left="10" w:right="458"/>
      </w:pPr>
      <w:r>
        <w:t xml:space="preserve">D. DÉPÔT DES OFFRES Article 21 : Cachetage et marquage des Offres </w:t>
      </w:r>
    </w:p>
    <w:p w:rsidR="004964EF" w:rsidRDefault="00854097">
      <w:pPr>
        <w:ind w:left="0" w:right="1072"/>
      </w:pPr>
      <w:r>
        <w:t xml:space="preserve">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rsidR="004964EF" w:rsidRDefault="00854097">
      <w:pPr>
        <w:ind w:left="0" w:right="1072"/>
      </w:pPr>
      <w:r>
        <w:t xml:space="preserve">21.2.  Les enveloppes intérieures et extérieures : </w:t>
      </w:r>
    </w:p>
    <w:p w:rsidR="004964EF" w:rsidRDefault="00854097">
      <w:pPr>
        <w:numPr>
          <w:ilvl w:val="0"/>
          <w:numId w:val="17"/>
        </w:numPr>
        <w:ind w:right="1072"/>
      </w:pPr>
      <w:r>
        <w:t xml:space="preserve">Seront   adressées au Maître d’Ouvrage à l’adresse indiquée dans le Règlement Particulier de l'Appel d'Offres ; </w:t>
      </w:r>
    </w:p>
    <w:p w:rsidR="004964EF" w:rsidRDefault="00854097">
      <w:pPr>
        <w:numPr>
          <w:ilvl w:val="0"/>
          <w:numId w:val="17"/>
        </w:numPr>
        <w:ind w:right="1072"/>
      </w:pPr>
      <w:r>
        <w:t xml:space="preserve">Porteront le nom du projet ainsi que l’objet et le numéro de l’Avis d’Appel d’Offres indiqués dans le RPAO,  et  la  mention  “A  N'OUVRIR  QU'EN SEANCE DE DEPOUILLEMENT”. </w:t>
      </w:r>
    </w:p>
    <w:p w:rsidR="004964EF" w:rsidRDefault="00854097">
      <w:pPr>
        <w:numPr>
          <w:ilvl w:val="1"/>
          <w:numId w:val="18"/>
        </w:numPr>
        <w:ind w:right="1072"/>
      </w:pPr>
      <w:r>
        <w:t xml:space="preserve">Les enveloppes intérieures porteront également le nom et l’adresse du Soumissionnaire  de  façon  à  permettre  au Maître d’Ouvrage de renvoyer l’offre scellée si elle a été déclarée hors délai </w:t>
      </w:r>
      <w:r>
        <w:lastRenderedPageBreak/>
        <w:t xml:space="preserve">conformément aux  dispositions  de  l'article  23  du  RGAO  ou pour satisfaire les dispositions de l’article 24 du RGAO. </w:t>
      </w:r>
    </w:p>
    <w:p w:rsidR="004964EF" w:rsidRDefault="00854097">
      <w:pPr>
        <w:numPr>
          <w:ilvl w:val="1"/>
          <w:numId w:val="18"/>
        </w:numPr>
        <w:ind w:right="1072"/>
      </w:pPr>
      <w:r>
        <w:t xml:space="preserve">Si l’enveloppe extérieure n’est pas scellée et marquée comme indiqué aux articles 21.1 et 21.2 susvisés, le Maître d’Ouvrage ne  sera nullement responsable si l’offre est égarée ou ouverte prématurément. </w:t>
      </w:r>
    </w:p>
    <w:p w:rsidR="004964EF" w:rsidRDefault="00854097">
      <w:pPr>
        <w:pStyle w:val="Titre3"/>
        <w:ind w:left="10" w:right="458"/>
      </w:pPr>
      <w:r>
        <w:t xml:space="preserve">Article 22 : Date et heure limites de dépôt des Offres </w:t>
      </w:r>
    </w:p>
    <w:p w:rsidR="004964EF" w:rsidRDefault="00854097">
      <w:pPr>
        <w:ind w:left="0" w:right="1072"/>
      </w:pPr>
      <w:r>
        <w:t xml:space="preserve">22.1.  Les  offres  doivent  être  reçues  par  le Maître d’Ouvrage à l’adresse spécifiée à l'article 21.2 du RPAO au plus tard à la date et à l’heure spécifiées  dans  le  Règlement  Particulier  de l'Appel d'Offres. </w:t>
      </w:r>
    </w:p>
    <w:p w:rsidR="004964EF" w:rsidRDefault="00854097">
      <w:pPr>
        <w:spacing w:after="15" w:line="259" w:lineRule="auto"/>
        <w:ind w:right="0" w:firstLine="0"/>
        <w:jc w:val="left"/>
      </w:pPr>
      <w:r>
        <w:t xml:space="preserve"> </w:t>
      </w:r>
    </w:p>
    <w:p w:rsidR="004964EF" w:rsidRDefault="00854097">
      <w:pPr>
        <w:ind w:left="0" w:right="1072"/>
      </w:pPr>
      <w:r>
        <w:t xml:space="preserve">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rsidR="004964EF" w:rsidRDefault="00854097">
      <w:pPr>
        <w:pStyle w:val="Titre3"/>
        <w:ind w:left="10" w:right="458"/>
      </w:pPr>
      <w:r>
        <w:t xml:space="preserve">Article 23 : Offres hors délai </w:t>
      </w:r>
    </w:p>
    <w:p w:rsidR="004964EF" w:rsidRDefault="00854097">
      <w:pPr>
        <w:ind w:left="0" w:right="1072"/>
      </w:pPr>
      <w:r>
        <w:t xml:space="preserve"> Toute offre parvenue au Maître d’Ouvrage après les dates et heure limites fixées pour le dépôt des offres conformément à l’Article 22 du RGAO sera déclarée hors délai et, par conséquent, rejetée </w:t>
      </w:r>
    </w:p>
    <w:p w:rsidR="004964EF" w:rsidRDefault="00854097">
      <w:pPr>
        <w:pStyle w:val="Titre3"/>
        <w:ind w:left="10" w:right="458"/>
      </w:pPr>
      <w:r>
        <w:t xml:space="preserve">Article 24 : Modification,  substitution  et  retrait des offres </w:t>
      </w:r>
    </w:p>
    <w:p w:rsidR="004964EF" w:rsidRDefault="00854097">
      <w:pPr>
        <w:ind w:left="0" w:right="1072"/>
      </w:pPr>
      <w:r>
        <w:t xml:space="preserve">24.1.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4964EF" w:rsidRDefault="00854097">
      <w:pPr>
        <w:ind w:left="0" w:right="1072"/>
      </w:pPr>
      <w:r>
        <w:t xml:space="preserve">24.2.  La  notification de  modification,  du  remplacement   ou   du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rsidR="004964EF" w:rsidRDefault="00854097">
      <w:pPr>
        <w:ind w:left="0" w:right="1072"/>
      </w:pPr>
      <w:r>
        <w:t xml:space="preserve">24.3. Les offres dont les soumissionnaires demandent le retrait en application de l’article 24.1 leur seront envoyées sans avoir été ouvertes. </w:t>
      </w:r>
    </w:p>
    <w:p w:rsidR="004964EF" w:rsidRDefault="00854097">
      <w:pPr>
        <w:ind w:left="0" w:right="1072"/>
      </w:pPr>
      <w:r>
        <w:t xml:space="preserve">24.4.  Aucune   offre   ne   peut   être   retirée   dans l’intervalle  compris  entre  la  date  limite  de dépôt des offres et l’expiration de la période de validité de l’offre spécifiée par le modèle de soumission.  Le  retrait  de  son  offre  par  un Soumissionnaire  pendant  cet  intervalle  entraîne  la  confiscation  de  la  caution  de soumission  conformément  aux  dispositions de l'article 17.6 du RGAO. </w:t>
      </w:r>
    </w:p>
    <w:p w:rsidR="004964EF" w:rsidRDefault="00854097">
      <w:pPr>
        <w:spacing w:after="15" w:line="259" w:lineRule="auto"/>
        <w:ind w:right="0" w:firstLine="0"/>
        <w:jc w:val="left"/>
      </w:pPr>
      <w:r>
        <w:t xml:space="preserve"> </w:t>
      </w:r>
    </w:p>
    <w:p w:rsidR="004964EF" w:rsidRDefault="00854097">
      <w:pPr>
        <w:pStyle w:val="Titre3"/>
        <w:ind w:left="10" w:right="458"/>
      </w:pPr>
      <w:r>
        <w:t>E. Ouverture des plis et évaluation des offre</w:t>
      </w:r>
      <w:r>
        <w:rPr>
          <w:b w:val="0"/>
        </w:rPr>
        <w:t xml:space="preserve">s </w:t>
      </w:r>
      <w:r>
        <w:t xml:space="preserve">Article 25 : Ouverture des plis et recours </w:t>
      </w:r>
    </w:p>
    <w:p w:rsidR="004964EF" w:rsidRDefault="00854097">
      <w:pPr>
        <w:ind w:left="0" w:right="1072"/>
      </w:pPr>
      <w:r>
        <w:t xml:space="preserve">25.1. La  Commission Interne de Passation  des  Marchés compétente  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rsidR="004964EF" w:rsidRDefault="00854097">
      <w:pPr>
        <w:ind w:left="0" w:right="1072"/>
      </w:pPr>
      <w:r>
        <w:t xml:space="preserve">25.2. Dans   un   premier   temps,   les   enveloppes marquées « Retrait » seront ouvertes et leur contenu  annoncé  à  haute  voix,  tandis  que l’enveloppe  contenant  l’offre  correspondante sera renvoyée au </w:t>
      </w:r>
      <w:r>
        <w:lastRenderedPageBreak/>
        <w:t xml:space="preserve">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rsidR="004964EF" w:rsidRDefault="00854097">
      <w:pPr>
        <w:ind w:left="0" w:right="1072"/>
      </w:pPr>
      <w:r>
        <w:t xml:space="preserve"> Le  remplacement d’offre ne  sera autorisé que si la notification correspondante contient une habilitation valide  du  signataire à  demander   le   remplacement   et est lue à haute voix. Enfin, les enveloppes marquées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4964EF" w:rsidRDefault="00854097">
      <w:pPr>
        <w:ind w:left="0" w:right="1072"/>
      </w:pPr>
      <w:r>
        <w:t xml:space="preserve">25.3.  Toutes  les  enveloppes  seront  ouvertes  l’une après  l’autre  et  le  nom  du  soumissionnaire annoncé  à  haute  voix  ainsi  que  la  mention éventuelle d’une modification ,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 </w:t>
      </w:r>
    </w:p>
    <w:p w:rsidR="004964EF" w:rsidRDefault="00854097">
      <w:pPr>
        <w:ind w:left="0" w:right="1072"/>
      </w:pPr>
      <w:r>
        <w:t xml:space="preserve">25.4.   Les offres (et les modifications reçues conformément  aux  dispositions  de  l'article  24  du RGAO)  qui  n’ont  pas  été  ouvertes  et  lues  à haute  voix  durant  la  séance  d’ouverture des plis, quelle qu’en soit la raison, ne seront pas soumises à évaluation. </w:t>
      </w:r>
    </w:p>
    <w:p w:rsidR="004964EF" w:rsidRDefault="00854097">
      <w:pPr>
        <w:ind w:left="0" w:right="1072"/>
      </w:pPr>
      <w:r>
        <w:t xml:space="preserve">25.5.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rsidR="004964EF" w:rsidRDefault="00854097">
      <w:pPr>
        <w:ind w:left="0" w:right="1072"/>
      </w:pPr>
      <w:r>
        <w:t xml:space="preserve">25.6.  A la fin de   chaque   séance   d’ouverture des  plis,  le  président  de  la  commission  met immédiatement à la disposition du point focal désigné par l’ARMP, une copie paraphée des offres des soumissionnaires. </w:t>
      </w:r>
    </w:p>
    <w:p w:rsidR="004964EF" w:rsidRDefault="00854097">
      <w:pPr>
        <w:ind w:left="0" w:right="1072"/>
      </w:pPr>
      <w:r>
        <w:t xml:space="preserve">25.7.  En cas de recours, tel que prévu par le Code des  Marchés  Publics,  il  doit  être  adressé  à l’Autorité  chargée  des  marchés  publics  avec copies à l’organisme chargé de la régulation des marchés publics et au Maître d’Ouvrage. </w:t>
      </w:r>
    </w:p>
    <w:p w:rsidR="004964EF" w:rsidRDefault="00854097">
      <w:pPr>
        <w:ind w:left="0" w:right="1072"/>
      </w:pPr>
      <w:r>
        <w:t xml:space="preserv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rsidR="004964EF" w:rsidRDefault="00854097">
      <w:pPr>
        <w:ind w:left="0" w:right="1072"/>
      </w:pPr>
      <w:r>
        <w:t xml:space="preserve"> L’Observateur  Indépendant  annexe  à  son  rapport, le feuillet qui lui a été remis, assorti des commentaires ou des observations y afférents. </w:t>
      </w:r>
    </w:p>
    <w:p w:rsidR="004964EF" w:rsidRDefault="00854097">
      <w:pPr>
        <w:pStyle w:val="Titre3"/>
        <w:ind w:left="10" w:right="458"/>
      </w:pPr>
      <w:r>
        <w:t xml:space="preserve">Article 26 : Caractère confidentiel de la procédure </w:t>
      </w:r>
    </w:p>
    <w:p w:rsidR="004964EF" w:rsidRDefault="00854097">
      <w:pPr>
        <w:ind w:left="0" w:right="1072"/>
      </w:pPr>
      <w:r>
        <w:t xml:space="preserve">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w:t>
      </w:r>
    </w:p>
    <w:p w:rsidR="004964EF" w:rsidRDefault="00854097">
      <w:pPr>
        <w:ind w:left="0" w:right="1072"/>
      </w:pPr>
      <w:r>
        <w:t xml:space="preserve">26.2.  Toute tentative faite par un soumissionnaire pour influencer la Commission Interne de Passation des Marchés ou la Sous-commission d’Analyse  dans  l’évaluation  des  offres  ou le Maître d’Ouvrage dans la décision d’attribution peut entraîner le rejet de son offre. </w:t>
      </w:r>
    </w:p>
    <w:p w:rsidR="004964EF" w:rsidRDefault="00854097">
      <w:pPr>
        <w:ind w:left="0" w:right="1072"/>
      </w:pPr>
      <w:r>
        <w:lastRenderedPageBreak/>
        <w:t xml:space="preserve">26.3.   Nonobstant les dispositions de l’alinéa 26.2, entre  l’ouverture  des  plis  et  l’attribution  du marché,   si   un   soumissionnaire   souhaite entrer  en  contact  avec  le  Maître  d’Ouvrage pour des motifs ayant trait à son offre, il devra le faire par écrit. </w:t>
      </w:r>
    </w:p>
    <w:p w:rsidR="004964EF" w:rsidRDefault="00854097">
      <w:pPr>
        <w:pStyle w:val="Titre3"/>
        <w:spacing w:after="10" w:line="266" w:lineRule="auto"/>
        <w:ind w:left="10" w:right="0"/>
        <w:jc w:val="left"/>
      </w:pPr>
      <w:r>
        <w:t xml:space="preserve">Article 27 : Eclaircissements sur les offres  et contacts avec le Maître d’Ouvrage  </w:t>
      </w:r>
    </w:p>
    <w:p w:rsidR="004964EF" w:rsidRDefault="00854097">
      <w:pPr>
        <w:ind w:left="0" w:right="1072"/>
      </w:pPr>
      <w:r>
        <w:t xml:space="preserve">27.1.  Pour faciliter l’examen, l’évaluation et la comparaison   des   offres,   le   Président   de   la Commission Interne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29 du RGAO. </w:t>
      </w:r>
    </w:p>
    <w:p w:rsidR="004964EF" w:rsidRDefault="00854097">
      <w:pPr>
        <w:ind w:left="0" w:right="1072"/>
      </w:pPr>
      <w:r>
        <w:t xml:space="preserve">27.2. Sous réserve des dispositions de  l’alinéa  1 susvisé, les soumissionnaires ne contacteront pas   les   membres   de   la   Commission Interne de passation  des marchés et de la sous-commission pour des questions  ayant  trait  à  leurs  offres,  entre l’ouverture des plis et l’attribution du marché. </w:t>
      </w:r>
    </w:p>
    <w:p w:rsidR="004964EF" w:rsidRDefault="00854097">
      <w:pPr>
        <w:pStyle w:val="Titre3"/>
        <w:ind w:left="10" w:right="458"/>
      </w:pPr>
      <w:r>
        <w:t xml:space="preserve">Article 28 : Détermination  de  la  conformité  des offres </w:t>
      </w:r>
    </w:p>
    <w:p w:rsidR="004964EF" w:rsidRDefault="00854097">
      <w:pPr>
        <w:ind w:left="0" w:right="1072"/>
      </w:pPr>
      <w:r>
        <w:t xml:space="preserve">28.1.  La  Sous-commission  d’analyse  procédera  à un examen détaillé des offres pour déterminer si   elles   sont   complètes,   si   les   garanties exigées ont été fournies, si les documents ont été correctement signés, et si les offres sont d’une façon générale en bon ordre. </w:t>
      </w:r>
    </w:p>
    <w:p w:rsidR="004964EF" w:rsidRDefault="00854097">
      <w:pPr>
        <w:ind w:left="0" w:right="1072"/>
      </w:pPr>
      <w:r>
        <w:t xml:space="preserve">28.2.  La Sous- commission d’analyse déterminera si l’offre est conforme pour l’essentiel aux dispositions  du  Dossier  d’Appel  d’Offres  en  se basant sur son contenu sans avoir recours à des éléments de preuve extrinsèques. </w:t>
      </w:r>
    </w:p>
    <w:p w:rsidR="004964EF" w:rsidRDefault="00854097">
      <w:pPr>
        <w:ind w:left="0" w:right="1072"/>
      </w:pPr>
      <w: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4964EF" w:rsidRDefault="00854097">
      <w:pPr>
        <w:ind w:left="0" w:right="1072"/>
      </w:pPr>
      <w:r>
        <w:t xml:space="preserve">i.   Affecte  sensiblement  l’étendue,  la  qualité  ou  la réalisation des Travaux ; ii.  Limite  sensiblement,  en  contradiction  avec  le Dossier  d’Appel  d’Offres,  les  droits  du  Maître d’Ouvrage ou ses obligations au titre du Marché ; iii. Est telle que sa correction affecterait injustement la   compétitivité   des   autres   soumissionnaires qui   ont   présenté   des   offres   conformes   pour l’essentiel au Dossier d’Appel d’Offres. </w:t>
      </w:r>
    </w:p>
    <w:p w:rsidR="004964EF" w:rsidRDefault="00854097">
      <w:pPr>
        <w:ind w:left="0" w:right="1072"/>
      </w:pPr>
      <w:r>
        <w:t xml:space="preserve">28.4. Si une offre n’est pas conforme pour l’essentiel, elle sera écartée par la Commission des Marchés Compétente et ne pourra être par la suite rendue conforme. </w:t>
      </w:r>
    </w:p>
    <w:p w:rsidR="004964EF" w:rsidRDefault="00854097">
      <w:pPr>
        <w:ind w:left="0" w:right="1072"/>
      </w:pPr>
      <w:r>
        <w:t xml:space="preserve">28.5.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 </w:t>
      </w:r>
    </w:p>
    <w:p w:rsidR="004964EF" w:rsidRDefault="00854097">
      <w:pPr>
        <w:pStyle w:val="Titre3"/>
        <w:ind w:left="10" w:right="458"/>
      </w:pPr>
      <w:r>
        <w:t xml:space="preserve">Article 29 : Qualification du soumissionnaire </w:t>
      </w:r>
    </w:p>
    <w:p w:rsidR="004964EF" w:rsidRDefault="00854097">
      <w:pPr>
        <w:ind w:left="0" w:right="1072"/>
      </w:pPr>
      <w:r>
        <w:t xml:space="preserve"> La Sous-commission s’assurera que le Soumissionnaire  retenu  pour  avoir  soumis  l’offre substantiellement conforme aux dispositions du dossier d’appel d’offres, satisfait aux critères de qualification stipulés dans le RPAO. Il est essentiel d’éviter  tout  arbitraire  dans  la  détermination  de  la qualification. </w:t>
      </w:r>
    </w:p>
    <w:p w:rsidR="004964EF" w:rsidRDefault="00854097">
      <w:pPr>
        <w:pStyle w:val="Titre3"/>
        <w:ind w:left="10" w:right="458"/>
      </w:pPr>
      <w:r>
        <w:lastRenderedPageBreak/>
        <w:t xml:space="preserve">Article 30 </w:t>
      </w:r>
      <w:proofErr w:type="gramStart"/>
      <w:r>
        <w:t>:Correction</w:t>
      </w:r>
      <w:proofErr w:type="gramEnd"/>
      <w:r>
        <w:t xml:space="preserve"> des erreurs </w:t>
      </w:r>
    </w:p>
    <w:p w:rsidR="004964EF" w:rsidRDefault="00854097">
      <w:pPr>
        <w:ind w:left="0" w:right="1072"/>
      </w:pPr>
      <w: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4964EF" w:rsidRDefault="00854097">
      <w:pPr>
        <w:numPr>
          <w:ilvl w:val="0"/>
          <w:numId w:val="19"/>
        </w:numPr>
        <w:ind w:right="1072"/>
      </w:pPr>
      <w:r>
        <w:t xml:space="preserve">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 </w:t>
      </w:r>
    </w:p>
    <w:p w:rsidR="004964EF" w:rsidRDefault="00854097">
      <w:pPr>
        <w:numPr>
          <w:ilvl w:val="0"/>
          <w:numId w:val="19"/>
        </w:numPr>
        <w:ind w:right="1072"/>
      </w:pPr>
      <w:r>
        <w:t xml:space="preserve">Si  le  total  obtenu  par  addition  ou  soustraction des sous totaux n’est pas exact, les sous totaux feront foi et le total sera corrigé ; </w:t>
      </w:r>
    </w:p>
    <w:p w:rsidR="004964EF" w:rsidRDefault="00854097">
      <w:pPr>
        <w:numPr>
          <w:ilvl w:val="0"/>
          <w:numId w:val="19"/>
        </w:numPr>
        <w:ind w:right="1072"/>
      </w:pPr>
      <w:r>
        <w:t xml:space="preserve">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 </w:t>
      </w:r>
    </w:p>
    <w:p w:rsidR="004964EF" w:rsidRDefault="00854097">
      <w:pPr>
        <w:numPr>
          <w:ilvl w:val="1"/>
          <w:numId w:val="20"/>
        </w:numPr>
        <w:ind w:right="1072"/>
      </w:pPr>
      <w:r>
        <w:t xml:space="preserve">Le montant figurant dans la Soumission sera corrigé  par  la  Sous-commission  d’analyse, conformément  à  la  procédure  de  correction d’erreurs susmentionnée et, avec la confirmation  du  </w:t>
      </w:r>
    </w:p>
    <w:p w:rsidR="004964EF" w:rsidRDefault="00854097">
      <w:pPr>
        <w:ind w:left="0" w:right="1072"/>
      </w:pPr>
      <w:r>
        <w:t xml:space="preserve">Soumissionnaire,  ledit  montant  sera réputé l’engager ; </w:t>
      </w:r>
    </w:p>
    <w:p w:rsidR="004964EF" w:rsidRDefault="00854097">
      <w:pPr>
        <w:numPr>
          <w:ilvl w:val="1"/>
          <w:numId w:val="20"/>
        </w:numPr>
        <w:ind w:right="1072"/>
      </w:pPr>
      <w:r>
        <w:t>Si  le  Soumissionnaire  ayant  présenté  l’offre évaluée  la  moins -</w:t>
      </w:r>
      <w:proofErr w:type="spellStart"/>
      <w:r>
        <w:t>disante</w:t>
      </w:r>
      <w:proofErr w:type="spellEnd"/>
      <w:r>
        <w:t xml:space="preserve">,  n’accepte  pas  les corrections apportées, son offre sera écartée et sa garantie pourra être saisie. </w:t>
      </w:r>
    </w:p>
    <w:p w:rsidR="004964EF" w:rsidRDefault="00854097">
      <w:pPr>
        <w:pStyle w:val="Titre3"/>
        <w:ind w:left="10" w:right="458"/>
      </w:pPr>
      <w:r>
        <w:t xml:space="preserve">Article 31 : Conversion en une seule monnaie </w:t>
      </w:r>
    </w:p>
    <w:p w:rsidR="004964EF" w:rsidRDefault="00854097">
      <w:pPr>
        <w:ind w:left="0" w:right="1072"/>
      </w:pPr>
      <w:r>
        <w:t xml:space="preserve">31.1.  Pour  faciliter  l’évaluation  et  la  comparaison des   offres,   la   sous-commission   d’analyse convertira  les  prix  des  offres  exprimés  dans les   diverses   monnaies   dans   lesquelles   le montant de l’offre est payable en francs CFA. </w:t>
      </w:r>
    </w:p>
    <w:p w:rsidR="004964EF" w:rsidRDefault="00854097">
      <w:pPr>
        <w:ind w:left="0" w:right="1072"/>
      </w:pPr>
      <w:r>
        <w:t xml:space="preserve">31.2.  La  conversion  se  fera  en  utilisant  le  cours vendeur  fixé  par  la  Banque  des  Etats  de l’Afrique Centrale (BEAC), dans les conditions définies par le RPAO. </w:t>
      </w:r>
    </w:p>
    <w:p w:rsidR="004964EF" w:rsidRDefault="00854097">
      <w:pPr>
        <w:spacing w:after="17" w:line="259" w:lineRule="auto"/>
        <w:ind w:right="0" w:firstLine="0"/>
        <w:jc w:val="left"/>
      </w:pPr>
      <w:r>
        <w:t xml:space="preserve"> </w:t>
      </w:r>
    </w:p>
    <w:p w:rsidR="004964EF" w:rsidRDefault="00854097">
      <w:pPr>
        <w:pStyle w:val="Titre3"/>
        <w:ind w:left="10" w:right="458"/>
      </w:pPr>
      <w:r>
        <w:t xml:space="preserve">Article 32 : Evaluation et comparaison des offres au plan financier </w:t>
      </w:r>
    </w:p>
    <w:p w:rsidR="004964EF" w:rsidRDefault="00854097">
      <w:pPr>
        <w:ind w:left="0" w:right="1072"/>
      </w:pPr>
      <w:r>
        <w:t xml:space="preserve">32.1. Seules les offres reconnues conformes, selon les  dispositions  de  l’article  28  du  RGAO, seront  évaluées  et  comparées  par  la  Sous- commission d’analyse. </w:t>
      </w:r>
    </w:p>
    <w:p w:rsidR="004964EF" w:rsidRDefault="00854097">
      <w:pPr>
        <w:ind w:left="0" w:right="1072"/>
      </w:pPr>
      <w:r>
        <w:t xml:space="preserve">32.2. En  évaluant  les  offres,  la  sous-commission déterminera  pour  chaque  offre  le  montant évalué  de  l’offre  en  rectifiant  son  montant comme suit : </w:t>
      </w:r>
    </w:p>
    <w:p w:rsidR="004964EF" w:rsidRDefault="00854097">
      <w:pPr>
        <w:numPr>
          <w:ilvl w:val="0"/>
          <w:numId w:val="21"/>
        </w:numPr>
        <w:ind w:right="1072"/>
      </w:pPr>
      <w:r>
        <w:t xml:space="preserve">En corrigeant toute erreur éventuelle conformément aux dispositions de l’article 30.2 du RGAO ; </w:t>
      </w:r>
    </w:p>
    <w:p w:rsidR="004964EF" w:rsidRDefault="00854097">
      <w:pPr>
        <w:numPr>
          <w:ilvl w:val="0"/>
          <w:numId w:val="21"/>
        </w:numPr>
        <w:ind w:right="1072"/>
      </w:pPr>
      <w: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rsidR="004964EF" w:rsidRDefault="00854097">
      <w:pPr>
        <w:numPr>
          <w:ilvl w:val="0"/>
          <w:numId w:val="21"/>
        </w:numPr>
        <w:ind w:right="1072"/>
      </w:pPr>
      <w:r>
        <w:t xml:space="preserve">En convertissant en une seule monnaie le montant résultant des  rectifications  (a)  et  (b)  </w:t>
      </w:r>
      <w:proofErr w:type="spellStart"/>
      <w:r>
        <w:t>cidessus</w:t>
      </w:r>
      <w:proofErr w:type="spellEnd"/>
      <w:r>
        <w:t xml:space="preserve">, conformément aux dispositions de l’article 31.2 du RGAO </w:t>
      </w:r>
    </w:p>
    <w:p w:rsidR="004964EF" w:rsidRDefault="00854097">
      <w:pPr>
        <w:numPr>
          <w:ilvl w:val="0"/>
          <w:numId w:val="21"/>
        </w:numPr>
        <w:ind w:right="1072"/>
      </w:pPr>
      <w:r>
        <w:t xml:space="preserve">En  ajustant  de  façon  appropriée,  sur  des  bases techniques ou financières, toute autre modification, divergence ou réserve quantifiable; </w:t>
      </w:r>
    </w:p>
    <w:p w:rsidR="004964EF" w:rsidRDefault="00854097">
      <w:pPr>
        <w:numPr>
          <w:ilvl w:val="0"/>
          <w:numId w:val="21"/>
        </w:numPr>
        <w:ind w:right="1072"/>
      </w:pPr>
      <w:r>
        <w:t xml:space="preserve">En  prenant  en  considération  les  différents  délais d’exécution  proposés  par  les  soumissionnaires, s’ils sont autorisés par le RPAO ; </w:t>
      </w:r>
    </w:p>
    <w:p w:rsidR="004964EF" w:rsidRDefault="00854097">
      <w:pPr>
        <w:numPr>
          <w:ilvl w:val="0"/>
          <w:numId w:val="21"/>
        </w:numPr>
        <w:ind w:right="1072"/>
      </w:pPr>
      <w:r>
        <w:t xml:space="preserve">Le cas échéant, conformément aux dispositions de l’article 13.2 du RGAO et du RPAO, en appliquant les rabais offerts par le Soumissionnaire pour l’attribution  de  plus  d’un  lot, si  cet  appel  d’offres  est lancé simultanément pour plusieurs lots. </w:t>
      </w:r>
    </w:p>
    <w:p w:rsidR="004964EF" w:rsidRDefault="00854097">
      <w:pPr>
        <w:numPr>
          <w:ilvl w:val="0"/>
          <w:numId w:val="21"/>
        </w:numPr>
        <w:ind w:right="1072"/>
      </w:pPr>
      <w:r>
        <w:lastRenderedPageBreak/>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Délégué dans le RPAO. </w:t>
      </w:r>
    </w:p>
    <w:p w:rsidR="004964EF" w:rsidRDefault="00854097">
      <w:pPr>
        <w:numPr>
          <w:ilvl w:val="1"/>
          <w:numId w:val="22"/>
        </w:numPr>
        <w:ind w:right="1072"/>
      </w:pPr>
      <w:r>
        <w:t xml:space="preserve">L’effet   estimé   des   formules   de   révision des  prix  figurant  dans  les  CCAG  et  CCAP, appliquées  durant  la  période  d’exécution  du Marché, ne sera pas pris en considération lors de l’évaluation des offres. </w:t>
      </w:r>
    </w:p>
    <w:p w:rsidR="004964EF" w:rsidRDefault="00854097">
      <w:pPr>
        <w:numPr>
          <w:ilvl w:val="1"/>
          <w:numId w:val="22"/>
        </w:numPr>
        <w:ind w:right="1072"/>
      </w:pPr>
      <w:r>
        <w:t>Si l’offre évaluée la moins-</w:t>
      </w:r>
      <w:proofErr w:type="spellStart"/>
      <w:r>
        <w:t>disante</w:t>
      </w:r>
      <w:proofErr w:type="spellEnd"/>
      <w:r>
        <w:t xml:space="preserve"> est jugée  anormalement  basse  ou  est  fortement déséquilibrée  par  rapport  à  l’estimation du Maître d’œuvre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 </w:t>
      </w:r>
    </w:p>
    <w:p w:rsidR="004964EF" w:rsidRDefault="00854097">
      <w:pPr>
        <w:pStyle w:val="Titre3"/>
        <w:ind w:left="10" w:right="458"/>
      </w:pPr>
      <w:r>
        <w:t xml:space="preserve">Article 33 : Préférence accordée aux soumissionnaires nationaux </w:t>
      </w:r>
    </w:p>
    <w:p w:rsidR="004964EF" w:rsidRDefault="00854097">
      <w:pPr>
        <w:ind w:left="0" w:right="1072"/>
      </w:pPr>
      <w:r>
        <w:t xml:space="preserve"> Les entrepreneurs nationaux bénéficient d’une marge de préférence nationale telle que prévue par le Code des Marchés Publics aux fins d’évaluation des offres. </w:t>
      </w:r>
    </w:p>
    <w:p w:rsidR="004964EF" w:rsidRDefault="00854097">
      <w:pPr>
        <w:spacing w:after="15" w:line="259" w:lineRule="auto"/>
        <w:ind w:right="0" w:firstLine="0"/>
        <w:jc w:val="left"/>
      </w:pPr>
      <w:r>
        <w:t xml:space="preserve"> </w:t>
      </w:r>
    </w:p>
    <w:p w:rsidR="004964EF" w:rsidRDefault="00854097">
      <w:pPr>
        <w:pStyle w:val="Titre3"/>
        <w:ind w:left="10" w:right="458"/>
      </w:pPr>
      <w:r>
        <w:t xml:space="preserve">F. Attribution du Marché Article 34 : Attribution </w:t>
      </w:r>
    </w:p>
    <w:p w:rsidR="004964EF" w:rsidRDefault="00854097">
      <w:pPr>
        <w:numPr>
          <w:ilvl w:val="0"/>
          <w:numId w:val="23"/>
        </w:numPr>
        <w:ind w:right="1072"/>
      </w:pPr>
      <w:proofErr w:type="gramStart"/>
      <w:r>
        <w:t>1.Le</w:t>
      </w:r>
      <w:proofErr w:type="gramEnd"/>
      <w:r>
        <w:t xml:space="preserv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t>disante</w:t>
      </w:r>
      <w:proofErr w:type="spellEnd"/>
      <w:r>
        <w:t xml:space="preserve"> en incluant le cas échéant les rabais proposés. </w:t>
      </w:r>
    </w:p>
    <w:p w:rsidR="004964EF" w:rsidRDefault="00854097">
      <w:pPr>
        <w:ind w:left="0" w:right="1072"/>
      </w:pPr>
      <w:r>
        <w:t>34.2.  Si,   selon   l’Article   13.2   du   RGAO, l’appel d’offres   porte   sur   plusieurs lots, l’offre la moins-</w:t>
      </w:r>
      <w:proofErr w:type="spellStart"/>
      <w:r>
        <w:t>disante</w:t>
      </w:r>
      <w:proofErr w:type="spellEnd"/>
      <w: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 </w:t>
      </w:r>
    </w:p>
    <w:p w:rsidR="004964EF" w:rsidRDefault="00854097">
      <w:pPr>
        <w:ind w:left="0" w:right="1072"/>
      </w:pPr>
      <w:r>
        <w:t xml:space="preserve">Article 35 : Droit du Maître d’Ouvrage de déclarer  un  Appel  d’Offres   infructueux ou d’annuler une procédure. </w:t>
      </w:r>
    </w:p>
    <w:p w:rsidR="004964EF" w:rsidRDefault="00854097">
      <w:pPr>
        <w:ind w:left="0" w:right="1072"/>
      </w:pPr>
      <w:r>
        <w:t xml:space="preserve">Le Maître d’Ouvrage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 </w:t>
      </w:r>
    </w:p>
    <w:p w:rsidR="004964EF" w:rsidRDefault="00854097">
      <w:pPr>
        <w:pStyle w:val="Titre3"/>
        <w:spacing w:after="10" w:line="266" w:lineRule="auto"/>
        <w:ind w:left="10" w:right="0"/>
        <w:jc w:val="left"/>
      </w:pPr>
      <w:r>
        <w:t xml:space="preserve">Article 36 : Notification de l’attribution du Marché </w:t>
      </w:r>
    </w:p>
    <w:p w:rsidR="004964EF" w:rsidRDefault="00854097">
      <w:pPr>
        <w:ind w:left="0" w:right="1072"/>
      </w:pPr>
      <w:r>
        <w:t xml:space="preserve">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4964EF" w:rsidRDefault="00854097">
      <w:pPr>
        <w:pStyle w:val="Titre3"/>
        <w:spacing w:after="10" w:line="266" w:lineRule="auto"/>
        <w:ind w:left="10" w:right="0"/>
        <w:jc w:val="left"/>
      </w:pPr>
      <w:r>
        <w:t xml:space="preserve">Article 37 : Publication   des   résultats   d’attribution du Marché et recours </w:t>
      </w:r>
    </w:p>
    <w:p w:rsidR="004964EF" w:rsidRDefault="00854097">
      <w:pPr>
        <w:ind w:left="0" w:right="1072"/>
      </w:pPr>
      <w:r>
        <w:t xml:space="preserve">37.7.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4964EF" w:rsidRDefault="00854097">
      <w:pPr>
        <w:ind w:left="0" w:right="1072"/>
      </w:pPr>
      <w:r>
        <w:lastRenderedPageBreak/>
        <w:t xml:space="preserve">37.2. Le Maître d’Ouvrage est  tenu  de  communiquer  les  motifs  de  rejet  des  offres  des  soumissionnaires  concernés   qui   en   font   la demande. </w:t>
      </w:r>
    </w:p>
    <w:p w:rsidR="004964EF" w:rsidRDefault="00854097">
      <w:pPr>
        <w:ind w:left="0" w:right="1072"/>
      </w:pPr>
      <w:r>
        <w:t xml:space="preserve">37.3.  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4964EF" w:rsidRDefault="00854097">
      <w:pPr>
        <w:ind w:left="0" w:right="1072"/>
      </w:pPr>
      <w:r>
        <w:t xml:space="preserve">37.4. En cas de recours, il doit être adressé à l’autorité chargée   des   marchés publics, avec copies à l’organisme chargé de la Régulation des marchés publics, au Maître d’Ouvrage et au président de la commission. </w:t>
      </w:r>
    </w:p>
    <w:p w:rsidR="004964EF" w:rsidRDefault="00854097">
      <w:pPr>
        <w:ind w:left="0" w:right="1072"/>
      </w:pPr>
      <w:r>
        <w:t xml:space="preserve">Il doit intervenir dans un délai maximum de cinq (05) jours ouvrables après la publication des résultats. </w:t>
      </w:r>
    </w:p>
    <w:p w:rsidR="004964EF" w:rsidRDefault="00854097">
      <w:pPr>
        <w:spacing w:after="15" w:line="259" w:lineRule="auto"/>
        <w:ind w:right="0" w:firstLine="0"/>
        <w:jc w:val="left"/>
      </w:pPr>
      <w:r>
        <w:t xml:space="preserve"> </w:t>
      </w:r>
    </w:p>
    <w:p w:rsidR="004964EF" w:rsidRDefault="00854097">
      <w:pPr>
        <w:pStyle w:val="Titre3"/>
        <w:ind w:left="10" w:right="458"/>
      </w:pPr>
      <w:r>
        <w:t xml:space="preserve">Article 38 : Signature du Marché </w:t>
      </w:r>
    </w:p>
    <w:p w:rsidR="004964EF" w:rsidRDefault="00854097">
      <w:pPr>
        <w:ind w:left="0" w:right="1072"/>
      </w:pPr>
      <w:r>
        <w:t xml:space="preserve">38.1. Après  publication  des  résultats,  le  projet  de marché souscrit par l’attributaire est soumis à la Commission de Passation des Marchés. </w:t>
      </w:r>
    </w:p>
    <w:p w:rsidR="004964EF" w:rsidRDefault="00854097">
      <w:pPr>
        <w:ind w:left="0" w:right="1072"/>
      </w:pPr>
      <w:r>
        <w:t xml:space="preserve">38.2 Le Maître d’Ouvrage dispose d’un délai de sept (07) jours pour la signature du marché à compter de la date de réception du projet de Marché adopté par  la  commission  des  Marchés  compétente et souscrit par l’attributaire. </w:t>
      </w:r>
    </w:p>
    <w:p w:rsidR="004964EF" w:rsidRDefault="00854097">
      <w:pPr>
        <w:ind w:left="0" w:right="1072"/>
      </w:pPr>
      <w:r>
        <w:t xml:space="preserve">38.3.  Le marché doit être notifié à son titulaire dans les  cinq  (5)  jours  qui  suivent  la  date  de  sa signature. </w:t>
      </w:r>
    </w:p>
    <w:p w:rsidR="004964EF" w:rsidRDefault="00854097">
      <w:pPr>
        <w:pStyle w:val="Titre3"/>
        <w:ind w:left="10" w:right="458"/>
      </w:pPr>
      <w:r>
        <w:t xml:space="preserve">Article 39 : Cautionnement définitif </w:t>
      </w:r>
    </w:p>
    <w:p w:rsidR="004964EF" w:rsidRDefault="00854097">
      <w:pPr>
        <w:ind w:left="0" w:right="1072"/>
      </w:pPr>
      <w:r>
        <w:t xml:space="preserve">39.1.  Dans les vingt (20) jours suivant la notification du marché par l’Autorité Contractante, et sans préjudice des autres dispositions réglementaires y relatives, l’Entrepreneur fournira  au  Maître d’Ouvrage un cautionnement définitif, sous la forme stipulée dans le RPAO, conformément au modèle dans le Dossier d’Appel d’offres. </w:t>
      </w:r>
    </w:p>
    <w:p w:rsidR="004964EF" w:rsidRDefault="00854097">
      <w:pPr>
        <w:ind w:left="0" w:right="1072"/>
      </w:pPr>
      <w:r>
        <w:t xml:space="preserve">39.2.  Le cautionnement dont le taux varie de 2 à 5%   du   montant   du   Marché, peut être remplacé par la  garantie d’une  caution  d’un établissement  bancaire  agréé  conformément aux textes en  vigueur,  et  émise  au  profit  du Maître d’Ouvrage ou par une caution personnelle et solidaire. </w:t>
      </w:r>
    </w:p>
    <w:p w:rsidR="004964EF" w:rsidRDefault="00854097">
      <w:pPr>
        <w:ind w:left="0" w:right="1072"/>
      </w:pPr>
      <w:r>
        <w:t xml:space="preserve">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rsidR="004964EF" w:rsidRDefault="00854097">
      <w:pPr>
        <w:ind w:left="0" w:right="1072"/>
      </w:pPr>
      <w:r>
        <w:t xml:space="preserve">39.4.  L’absence de  production du cautionnement définitif dans les délais prescrits est susceptible de donner lieu à la résiliation du marché dans les conditions prévues dans le CCAG. </w:t>
      </w:r>
    </w:p>
    <w:p w:rsidR="004964EF" w:rsidRDefault="00854097">
      <w:pPr>
        <w:spacing w:after="17"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line="259" w:lineRule="auto"/>
        <w:ind w:right="0" w:firstLine="0"/>
        <w:jc w:val="left"/>
      </w:pPr>
      <w: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7"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lastRenderedPageBreak/>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65" w:line="259" w:lineRule="auto"/>
        <w:ind w:right="0" w:firstLine="0"/>
        <w:jc w:val="left"/>
      </w:pPr>
      <w:r>
        <w:rPr>
          <w:rFonts w:ascii="Calibri" w:eastAsia="Calibri" w:hAnsi="Calibri" w:cs="Calibri"/>
        </w:rPr>
        <w:t xml:space="preserve"> </w:t>
      </w:r>
    </w:p>
    <w:p w:rsidR="004964EF" w:rsidRDefault="00854097">
      <w:pPr>
        <w:spacing w:after="122" w:line="259" w:lineRule="auto"/>
        <w:ind w:left="0" w:right="956" w:firstLine="0"/>
        <w:jc w:val="center"/>
      </w:pPr>
      <w:r>
        <w:rPr>
          <w:rFonts w:ascii="Arial" w:eastAsia="Arial" w:hAnsi="Arial" w:cs="Arial"/>
          <w:b/>
          <w:sz w:val="32"/>
        </w:rPr>
        <w:t xml:space="preserve"> </w:t>
      </w:r>
    </w:p>
    <w:p w:rsidR="004964EF" w:rsidRDefault="00854097">
      <w:pPr>
        <w:spacing w:after="122" w:line="259" w:lineRule="auto"/>
        <w:ind w:left="0" w:right="956" w:firstLine="0"/>
        <w:jc w:val="center"/>
      </w:pPr>
      <w:r>
        <w:rPr>
          <w:rFonts w:ascii="Arial" w:eastAsia="Arial" w:hAnsi="Arial" w:cs="Arial"/>
          <w:b/>
          <w:sz w:val="32"/>
        </w:rPr>
        <w:t xml:space="preserve"> </w:t>
      </w:r>
    </w:p>
    <w:p w:rsidR="004964EF" w:rsidRDefault="00854097">
      <w:pPr>
        <w:spacing w:after="0" w:line="259" w:lineRule="auto"/>
        <w:ind w:left="0" w:right="956" w:firstLine="0"/>
        <w:jc w:val="center"/>
      </w:pPr>
      <w:r>
        <w:rPr>
          <w:rFonts w:ascii="Arial" w:eastAsia="Arial" w:hAnsi="Arial" w:cs="Arial"/>
          <w:b/>
          <w:sz w:val="32"/>
        </w:rPr>
        <w:t xml:space="preserve"> </w:t>
      </w:r>
    </w:p>
    <w:p w:rsidR="004964EF" w:rsidRDefault="00854097">
      <w:pPr>
        <w:spacing w:after="122" w:line="259" w:lineRule="auto"/>
        <w:ind w:left="0" w:right="6012" w:firstLine="0"/>
        <w:jc w:val="right"/>
      </w:pPr>
      <w:r>
        <w:rPr>
          <w:rFonts w:ascii="Arial" w:eastAsia="Arial" w:hAnsi="Arial" w:cs="Arial"/>
          <w:b/>
          <w:sz w:val="32"/>
        </w:rPr>
        <w:t xml:space="preserve"> </w:t>
      </w:r>
    </w:p>
    <w:p w:rsidR="004964EF" w:rsidRDefault="00854097">
      <w:pPr>
        <w:spacing w:after="122" w:line="259" w:lineRule="auto"/>
        <w:ind w:left="0" w:right="6012" w:firstLine="0"/>
        <w:jc w:val="right"/>
      </w:pPr>
      <w:r>
        <w:rPr>
          <w:rFonts w:ascii="Arial" w:eastAsia="Arial" w:hAnsi="Arial" w:cs="Arial"/>
          <w:b/>
          <w:sz w:val="32"/>
        </w:rPr>
        <w:t xml:space="preserve"> </w:t>
      </w:r>
    </w:p>
    <w:p w:rsidR="004964EF" w:rsidRDefault="00854097">
      <w:pPr>
        <w:spacing w:after="124" w:line="259" w:lineRule="auto"/>
        <w:ind w:left="0" w:right="6012" w:firstLine="0"/>
        <w:jc w:val="right"/>
      </w:pPr>
      <w:r>
        <w:rPr>
          <w:rFonts w:ascii="Arial" w:eastAsia="Arial" w:hAnsi="Arial" w:cs="Arial"/>
          <w:b/>
          <w:sz w:val="32"/>
        </w:rPr>
        <w:t xml:space="preserve"> </w:t>
      </w:r>
    </w:p>
    <w:p w:rsidR="004964EF" w:rsidRDefault="00854097">
      <w:pPr>
        <w:spacing w:after="122" w:line="259" w:lineRule="auto"/>
        <w:ind w:left="0" w:right="6012" w:firstLine="0"/>
        <w:jc w:val="right"/>
      </w:pPr>
      <w:r>
        <w:rPr>
          <w:rFonts w:ascii="Arial" w:eastAsia="Arial" w:hAnsi="Arial" w:cs="Arial"/>
          <w:b/>
          <w:sz w:val="32"/>
        </w:rPr>
        <w:t xml:space="preserve"> </w:t>
      </w:r>
    </w:p>
    <w:p w:rsidR="004964EF" w:rsidRDefault="00854097">
      <w:pPr>
        <w:spacing w:after="122" w:line="259" w:lineRule="auto"/>
        <w:ind w:left="0" w:right="6012" w:firstLine="0"/>
        <w:jc w:val="right"/>
      </w:pPr>
      <w:r>
        <w:rPr>
          <w:rFonts w:ascii="Arial" w:eastAsia="Arial" w:hAnsi="Arial" w:cs="Arial"/>
          <w:b/>
          <w:sz w:val="32"/>
        </w:rPr>
        <w:t xml:space="preserve"> </w:t>
      </w:r>
    </w:p>
    <w:p w:rsidR="004964EF" w:rsidRDefault="00854097">
      <w:pPr>
        <w:spacing w:after="122" w:line="259" w:lineRule="auto"/>
        <w:ind w:left="0" w:right="6012" w:firstLine="0"/>
        <w:jc w:val="right"/>
      </w:pPr>
      <w:r>
        <w:rPr>
          <w:rFonts w:ascii="Arial" w:eastAsia="Arial" w:hAnsi="Arial" w:cs="Arial"/>
          <w:b/>
          <w:sz w:val="32"/>
        </w:rPr>
        <w:t xml:space="preserve"> </w:t>
      </w:r>
    </w:p>
    <w:p w:rsidR="004964EF" w:rsidRDefault="00854097">
      <w:pPr>
        <w:spacing w:after="125" w:line="259" w:lineRule="auto"/>
        <w:ind w:left="0" w:right="6012" w:firstLine="0"/>
        <w:jc w:val="right"/>
      </w:pPr>
      <w:r>
        <w:rPr>
          <w:rFonts w:ascii="Arial" w:eastAsia="Arial" w:hAnsi="Arial" w:cs="Arial"/>
          <w:b/>
          <w:sz w:val="32"/>
        </w:rPr>
        <w:t xml:space="preserve"> </w:t>
      </w:r>
    </w:p>
    <w:p w:rsidR="004964EF" w:rsidRDefault="00854097">
      <w:pPr>
        <w:spacing w:after="0" w:line="259" w:lineRule="auto"/>
        <w:ind w:left="0" w:right="6012" w:firstLine="0"/>
        <w:jc w:val="right"/>
      </w:pPr>
      <w:r>
        <w:rPr>
          <w:rFonts w:ascii="Arial" w:eastAsia="Arial" w:hAnsi="Arial" w:cs="Arial"/>
          <w:b/>
          <w:sz w:val="32"/>
        </w:rPr>
        <w:t xml:space="preserve"> </w:t>
      </w:r>
    </w:p>
    <w:p w:rsidR="004964EF" w:rsidRDefault="00854097">
      <w:pPr>
        <w:spacing w:after="3" w:line="259" w:lineRule="auto"/>
        <w:ind w:right="0" w:firstLine="0"/>
        <w:jc w:val="left"/>
      </w:pPr>
      <w: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0" w:line="259" w:lineRule="auto"/>
        <w:ind w:right="0" w:firstLine="0"/>
        <w:jc w:val="left"/>
      </w:pPr>
      <w:r>
        <w:rPr>
          <w:rFonts w:ascii="Calibri" w:eastAsia="Calibri" w:hAnsi="Calibri" w:cs="Calibri"/>
        </w:rPr>
        <w:t xml:space="preserve"> </w:t>
      </w:r>
    </w:p>
    <w:p w:rsidR="004964EF" w:rsidRDefault="00854097">
      <w:pPr>
        <w:spacing w:after="85" w:line="259" w:lineRule="auto"/>
        <w:ind w:right="0" w:firstLine="0"/>
        <w:jc w:val="left"/>
      </w:pPr>
      <w:r>
        <w:rPr>
          <w:rFonts w:ascii="Calibri" w:eastAsia="Calibri" w:hAnsi="Calibri" w:cs="Calibri"/>
          <w:noProof/>
        </w:rPr>
        <mc:AlternateContent>
          <mc:Choice Requires="wpg">
            <w:drawing>
              <wp:inline distT="0" distB="0" distL="0" distR="0">
                <wp:extent cx="5853431" cy="1319592"/>
                <wp:effectExtent l="0" t="0" r="0" b="0"/>
                <wp:docPr id="155769" name="Group 155769"/>
                <wp:cNvGraphicFramePr/>
                <a:graphic xmlns:a="http://schemas.openxmlformats.org/drawingml/2006/main">
                  <a:graphicData uri="http://schemas.microsoft.com/office/word/2010/wordprocessingGroup">
                    <wpg:wgp>
                      <wpg:cNvGrpSpPr/>
                      <wpg:grpSpPr>
                        <a:xfrm>
                          <a:off x="0" y="0"/>
                          <a:ext cx="5853431" cy="1319592"/>
                          <a:chOff x="0" y="0"/>
                          <a:chExt cx="5853431" cy="1319592"/>
                        </a:xfrm>
                      </wpg:grpSpPr>
                      <wps:wsp>
                        <wps:cNvPr id="4514" name="Rectangle 4514"/>
                        <wps:cNvSpPr/>
                        <wps:spPr>
                          <a:xfrm>
                            <a:off x="0" y="0"/>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4515" name="Rectangle 4515"/>
                        <wps:cNvSpPr/>
                        <wps:spPr>
                          <a:xfrm>
                            <a:off x="0" y="19659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4516" name="Rectangle 4516"/>
                        <wps:cNvSpPr/>
                        <wps:spPr>
                          <a:xfrm>
                            <a:off x="0" y="391668"/>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4517" name="Rectangle 4517"/>
                        <wps:cNvSpPr/>
                        <wps:spPr>
                          <a:xfrm>
                            <a:off x="0" y="588264"/>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4518" name="Rectangle 4518"/>
                        <wps:cNvSpPr/>
                        <wps:spPr>
                          <a:xfrm>
                            <a:off x="0" y="784860"/>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4519" name="Rectangle 4519"/>
                        <wps:cNvSpPr/>
                        <wps:spPr>
                          <a:xfrm>
                            <a:off x="0" y="98018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4520" name="Rectangle 4520"/>
                        <wps:cNvSpPr/>
                        <wps:spPr>
                          <a:xfrm>
                            <a:off x="0" y="1176782"/>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4539" name="Shape 4539"/>
                        <wps:cNvSpPr/>
                        <wps:spPr>
                          <a:xfrm>
                            <a:off x="523875" y="98425"/>
                            <a:ext cx="5329556" cy="1130935"/>
                          </a:xfrm>
                          <a:custGeom>
                            <a:avLst/>
                            <a:gdLst/>
                            <a:ahLst/>
                            <a:cxnLst/>
                            <a:rect l="0" t="0" r="0" b="0"/>
                            <a:pathLst>
                              <a:path w="5329556" h="1130935">
                                <a:moveTo>
                                  <a:pt x="0" y="188468"/>
                                </a:moveTo>
                                <a:cubicBezTo>
                                  <a:pt x="0" y="84328"/>
                                  <a:pt x="84328" y="0"/>
                                  <a:pt x="188468" y="0"/>
                                </a:cubicBezTo>
                                <a:lnTo>
                                  <a:pt x="5141087" y="0"/>
                                </a:lnTo>
                                <a:cubicBezTo>
                                  <a:pt x="5245227" y="0"/>
                                  <a:pt x="5329556" y="84328"/>
                                  <a:pt x="5329556" y="188468"/>
                                </a:cubicBezTo>
                                <a:lnTo>
                                  <a:pt x="5329556" y="942467"/>
                                </a:lnTo>
                                <a:cubicBezTo>
                                  <a:pt x="5329556" y="1046480"/>
                                  <a:pt x="5245227" y="1130935"/>
                                  <a:pt x="5141087" y="1130935"/>
                                </a:cubicBezTo>
                                <a:lnTo>
                                  <a:pt x="188468" y="1130935"/>
                                </a:lnTo>
                                <a:cubicBezTo>
                                  <a:pt x="84328" y="1130935"/>
                                  <a:pt x="0" y="1046480"/>
                                  <a:pt x="0" y="942467"/>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pic:pic xmlns:pic="http://schemas.openxmlformats.org/drawingml/2006/picture">
                        <pic:nvPicPr>
                          <pic:cNvPr id="4541" name="Picture 4541"/>
                          <pic:cNvPicPr/>
                        </pic:nvPicPr>
                        <pic:blipFill>
                          <a:blip r:embed="rId33"/>
                          <a:stretch>
                            <a:fillRect/>
                          </a:stretch>
                        </pic:blipFill>
                        <pic:spPr>
                          <a:xfrm>
                            <a:off x="591312" y="212725"/>
                            <a:ext cx="5193792" cy="903732"/>
                          </a:xfrm>
                          <a:prstGeom prst="rect">
                            <a:avLst/>
                          </a:prstGeom>
                        </pic:spPr>
                      </pic:pic>
                      <wps:wsp>
                        <wps:cNvPr id="4542" name="Rectangle 4542"/>
                        <wps:cNvSpPr/>
                        <wps:spPr>
                          <a:xfrm>
                            <a:off x="2800223" y="212093"/>
                            <a:ext cx="1034210"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PIECE N°3</w:t>
                              </w:r>
                            </w:p>
                          </w:txbxContent>
                        </wps:txbx>
                        <wps:bodyPr horzOverflow="overflow" vert="horz" lIns="0" tIns="0" rIns="0" bIns="0" rtlCol="0">
                          <a:noAutofit/>
                        </wps:bodyPr>
                      </wps:wsp>
                      <wps:wsp>
                        <wps:cNvPr id="4543" name="Rectangle 4543"/>
                        <wps:cNvSpPr/>
                        <wps:spPr>
                          <a:xfrm>
                            <a:off x="3576193" y="212093"/>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4544" name="Rectangle 4544"/>
                        <wps:cNvSpPr/>
                        <wps:spPr>
                          <a:xfrm>
                            <a:off x="1288034" y="562613"/>
                            <a:ext cx="505294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REGLEMENT PARTICULIER DE L’APPEL D’OFFRES</w:t>
                              </w:r>
                            </w:p>
                          </w:txbxContent>
                        </wps:txbx>
                        <wps:bodyPr horzOverflow="overflow" vert="horz" lIns="0" tIns="0" rIns="0" bIns="0" rtlCol="0">
                          <a:noAutofit/>
                        </wps:bodyPr>
                      </wps:wsp>
                      <wps:wsp>
                        <wps:cNvPr id="4545" name="Rectangle 4545"/>
                        <wps:cNvSpPr/>
                        <wps:spPr>
                          <a:xfrm>
                            <a:off x="5088382" y="562613"/>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4546" name="Rectangle 4546"/>
                        <wps:cNvSpPr/>
                        <wps:spPr>
                          <a:xfrm>
                            <a:off x="2957195" y="914911"/>
                            <a:ext cx="618249"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RPAO</w:t>
                              </w:r>
                            </w:p>
                          </w:txbxContent>
                        </wps:txbx>
                        <wps:bodyPr horzOverflow="overflow" vert="horz" lIns="0" tIns="0" rIns="0" bIns="0" rtlCol="0">
                          <a:noAutofit/>
                        </wps:bodyPr>
                      </wps:wsp>
                      <wps:wsp>
                        <wps:cNvPr id="4547" name="Rectangle 4547"/>
                        <wps:cNvSpPr/>
                        <wps:spPr>
                          <a:xfrm>
                            <a:off x="3420745" y="914911"/>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g:wgp>
                  </a:graphicData>
                </a:graphic>
              </wp:inline>
            </w:drawing>
          </mc:Choice>
          <mc:Fallback>
            <w:pict>
              <v:group id="Group 155769" o:spid="_x0000_s1089" style="width:460.9pt;height:103.9pt;mso-position-horizontal-relative:char;mso-position-vertical-relative:line" coordsize="58534,13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">
                <v:rect id="Rectangle 4514" o:spid="_x0000_s1090" style="position:absolute;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ke4MYA&#10;AADdAAAADwAAAGRycy9kb3ducmV2LnhtbESPT4vCMBTE78J+h/AWvGmqqGg1iqyKHv2z4O7t0Tzb&#10;ss1LaaKtfnojCHscZuY3zGzRmELcqHK5ZQW9bgSCOLE651TB92nTGYNwHlljYZkU3MnBYv7RmmGs&#10;bc0Huh19KgKEXYwKMu/LWEqXZGTQdW1JHLyLrQz6IKtU6grrADeF7EfRSBrMOSxkWNJXRsnf8WoU&#10;bMfl8mdnH3VarH+35/15sjpNvFLtz2Y5BeGp8f/hd3unFQyGvQ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ke4MYAAADd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4515" o:spid="_x0000_s1091" style="position:absolute;top:19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W7e8YA&#10;AADdAAAADwAAAGRycy9kb3ducmV2LnhtbESPT4vCMBTE78J+h/AWvGmqqGg1iqyKHv2z4O7t0Tzb&#10;ss1LaaKtfnojCHscZuY3zGzRmELcqHK5ZQW9bgSCOLE651TB92nTGYNwHlljYZkU3MnBYv7RmmGs&#10;bc0Huh19KgKEXYwKMu/LWEqXZGTQdW1JHLyLrQz6IKtU6grrADeF7EfRSBrMOSxkWNJXRsnf8WoU&#10;bMfl8mdnH3VarH+35/15sjpNvFLtz2Y5BeGp8f/hd3unFQyGvS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W7e8YAAADd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4516" o:spid="_x0000_s1092" style="position:absolute;top:3916;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clDMcA&#10;AADdAAAADwAAAGRycy9kb3ducmV2LnhtbESPQWvCQBSE7wX/w/IKvdWNxUqMriLWYo41EWxvj+wz&#10;Cc2+DdmtSfvrXaHgcZiZb5jlejCNuFDnassKJuMIBHFhdc2lgmP+/hyDcB5ZY2OZFPySg/Vq9LDE&#10;RNueD3TJfCkChF2CCirv20RKV1Rk0I1tSxy8s+0M+iC7UuoO+wA3jXyJopk0WHNYqLClbUXFd/Zj&#10;FOzjdvOZ2r++bHZf+9PHaf6Wz71ST4/DZgHC0+Dv4f92qhVMXycz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HJQz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4517" o:spid="_x0000_s1093" style="position:absolute;top:5882;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Al8YA&#10;AADdAAAADwAAAGRycy9kb3ducmV2LnhtbESPQWvCQBSE74L/YXmCN91YrNXUVUQterRaUG+P7GsS&#10;mn0bsquJ/npXEHocZuYbZjpvTCGuVLncsoJBPwJBnFidc6rg5/DVG4NwHlljYZkU3MjBfNZuTTHW&#10;tuZvuu59KgKEXYwKMu/LWEqXZGTQ9W1JHLxfWxn0QVap1BXWAW4K+RZFI2kw57CQYUnLjJK//cUo&#10;2IzLxWlr73VarM+b4+44WR0mXqlup1l8gvDU+P/wq73VCobvgw9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uAl8YAAADd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4518" o:spid="_x0000_s1094" style="position:absolute;top:7848;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U5cMA&#10;AADdAAAADwAAAGRycy9kb3ducmV2LnhtbERPTYvCMBC9C/6HMMLeNFXcRatRRF30qFVQb0MztsVm&#10;Upqs7e6vN4cFj4/3PV+2phRPql1hWcFwEIEgTq0uOFNwPn33JyCcR9ZYWiYFv+Rgueh25hhr2/CR&#10;nonPRAhhF6OC3PsqltKlORl0A1sRB+5ua4M+wDqTusYmhJtSjqLoSxosODTkWNE6p/SR/BgFu0m1&#10;uu7tX5OV29vucrhMN6epV+qj165mIDy1/i3+d++1gvHnMMwN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QU5cMAAADdAAAADwAAAAAAAAAAAAAAAACYAgAAZHJzL2Rv&#10;d25yZXYueG1sUEsFBgAAAAAEAAQA9QAAAIg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4519" o:spid="_x0000_s1095" style="position:absolute;top:980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ixfscA&#10;AADdAAAADwAAAGRycy9kb3ducmV2LnhtbESPT2vCQBTE74LfYXmCN91YrCQxq0j/oEerhdTbI/ua&#10;hGbfhuzWpP30XUHocZiZ3zDZdjCNuFLnassKFvMIBHFhdc2lgvfz6ywG4TyyxsYyKfghB9vNeJRh&#10;qm3Pb3Q9+VIECLsUFVTet6mUrqjIoJvbljh4n7Yz6IPsSqk77APcNPIhilbSYM1hocKWnioqvk7f&#10;RsE+bncfB/vbl83LZZ8f8+T5nHilppNhtwbhafD/4Xv7oBUsHxc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YsX7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4520" o:spid="_x0000_s1096" style="position:absolute;top:11767;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7SXsMA&#10;AADdAAAADwAAAGRycy9kb3ducmV2LnhtbERPTYvCMBC9C/sfwix403RlFa1GEV3Ro1sX1NvQjG3Z&#10;ZlKaaKu/3hwEj4/3PVu0phQ3ql1hWcFXPwJBnFpdcKbg77DpjUE4j6yxtEwK7uRgMf/ozDDWtuFf&#10;uiU+EyGEXYwKcu+rWEqX5mTQ9W1FHLiLrQ36AOtM6hqbEG5KOYiikTRYcGjIsaJVTul/cjUKtuNq&#10;edrZR5OVP+ftcX+crA8Tr1T3s11OQXhq/Vv8cu+0gu/hI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7SXsMAAADdAAAADwAAAAAAAAAAAAAAAACYAgAAZHJzL2Rv&#10;d25yZXYueG1sUEsFBgAAAAAEAAQA9QAAAIg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shape id="Shape 4539" o:spid="_x0000_s1097" style="position:absolute;left:5238;top:984;width:53296;height:11309;visibility:visible;mso-wrap-style:square;v-text-anchor:top" coordsize="5329556,1130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lqeMcA&#10;AADdAAAADwAAAGRycy9kb3ducmV2LnhtbESPS2/CMBCE75X4D9ZW6q04faGQYlAfgnJBFYEDx028&#10;TSLidWobEv59XalSj6OZ+UYzWwymFWdyvrGs4G6cgCAurW64UrDfLW9TED4ga2wtk4ILeVjMR1cz&#10;zLTteUvnPFQiQthnqKAOocuk9GVNBv3YdsTR+7LOYIjSVVI77CPctPI+SSbSYMNxocaO3moqj/nJ&#10;KCimVLzmH6u+4E2VpJ+pfXffB6VuroeXZxCBhvAf/muvtYLHp4cp/L6JT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5anjHAAAA3QAAAA8AAAAAAAAAAAAAAAAAmAIAAGRy&#10;cy9kb3ducmV2LnhtbFBLBQYAAAAABAAEAPUAAACMAwAAAAA=&#10;" path="m,188468c,84328,84328,,188468,l5141087,v104140,,188469,84328,188469,188468l5329556,942467v,104013,-84329,188468,-188469,188468l188468,1130935c84328,1130935,,1046480,,942467l,188468xe" filled="f" strokecolor="#4f81bd" strokeweight="2pt">
                  <v:path arrowok="t" textboxrect="0,0,5329556,1130935"/>
                </v:shape>
                <v:shape id="Picture 4541" o:spid="_x0000_s1098" type="#_x0000_t75" style="position:absolute;left:5913;top:2127;width:51938;height:9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85oPGAAAA3QAAAA8AAABkcnMvZG93bnJldi54bWxEj9FqwkAURN+F/sNyC32rm0iUNHUVEQqi&#10;Ylv1A26zt9nQ7N2QXWP8+26h4OMwM2eY+XKwjeip87VjBek4AUFcOl1zpeB8envOQfiArLFxTApu&#10;5GG5eBjNsdDuyp/UH0MlIoR9gQpMCG0hpS8NWfRj1xJH79t1FkOUXSV1h9cIt42cJMlMWqw5Lhhs&#10;aW2o/DlerILd9uWwWWWp4f7r1uTv9X7vPrxST4/D6hVEoCHcw//tjVaQTbMU/t7EJyA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Lzmg8YAAADdAAAADwAAAAAAAAAAAAAA&#10;AACfAgAAZHJzL2Rvd25yZXYueG1sUEsFBgAAAAAEAAQA9wAAAJIDAAAAAA==&#10;">
                  <v:imagedata r:id="rId34" o:title=""/>
                </v:shape>
                <v:rect id="Rectangle 4542" o:spid="_x0000_s1099" style="position:absolute;left:28002;top:2120;width:10342;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8MEsYA&#10;AADdAAAADwAAAGRycy9kb3ducmV2LnhtbESPT4vCMBTE7wt+h/AEb2uq6KLVKLKr6NE/C+rt0Tzb&#10;YvNSmmirn94IC3scZuY3zHTemELcqXK5ZQW9bgSCOLE651TB72H1OQLhPLLGwjIpeJCD+az1McVY&#10;25p3dN/7VAQIuxgVZN6XsZQuycig69qSOHgXWxn0QVap1BXWAW4K2Y+iL2kw57CQYUnfGSXX/c0o&#10;WI/KxWljn3VaLM/r4/Y4/jmMvVKddrOYgPDU+P/wX3ujFQyGgz6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8MEsYAAADd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PIECE N°3</w:t>
                        </w:r>
                      </w:p>
                    </w:txbxContent>
                  </v:textbox>
                </v:rect>
                <v:rect id="Rectangle 4543" o:spid="_x0000_s1100" style="position:absolute;left:35761;top:2120;width:59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OpicYA&#10;AADdAAAADwAAAGRycy9kb3ducmV2LnhtbESPQWvCQBSE74L/YXmCN91YtWjqKlIVPdpYUG+P7GsS&#10;zL4N2dWk/fXdgtDjMDPfMItVa0rxoNoVlhWMhhEI4tTqgjMFn6fdYAbCeWSNpWVS8E0OVstuZ4Gx&#10;tg1/0CPxmQgQdjEqyL2vYildmpNBN7QVcfC+bG3QB1lnUtfYBLgp5UsUvUqDBYeFHCt6zym9JXej&#10;YD+r1peD/Wmycnvdn4/n+eY090r1e+36DYSn1v+Hn+2DVjCZTsb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OpicYAAADd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4544" o:spid="_x0000_s1101" style="position:absolute;left:12880;top:5626;width:50529;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ox/ccA&#10;AADdAAAADwAAAGRycy9kb3ducmV2LnhtbESPQWvCQBSE74X+h+UJvTUbJS0xuorUFj22KkRvj+wz&#10;CWbfhuzWpP56t1DocZiZb5j5cjCNuFLnassKxlEMgriwuuZSwWH/8ZyCcB5ZY2OZFPyQg+Xi8WGO&#10;mbY9f9F150sRIOwyVFB532ZSuqIigy6yLXHwzrYz6IPsSqk77APcNHISx6/SYM1hocKW3ioqLrtv&#10;o2CTtqvj1t76snk/bfLPfLreT71ST6NhNQPhafD/4b/2VitIXpIE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qMf3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REGLEMENT PARTICULIER DE L’APPEL D’OFFRES</w:t>
                        </w:r>
                      </w:p>
                    </w:txbxContent>
                  </v:textbox>
                </v:rect>
                <v:rect id="Rectangle 4545" o:spid="_x0000_s1102" style="position:absolute;left:50883;top:5626;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aUZsYA&#10;AADdAAAADwAAAGRycy9kb3ducmV2LnhtbESPT4vCMBTE74LfITxhb5oqumg1iqiLHtc/oN4ezbMt&#10;Ni+lydqun94sLHgcZuY3zGzRmEI8qHK5ZQX9XgSCOLE651TB6fjVHYNwHlljYZkU/JKDxbzdmmGs&#10;bc17ehx8KgKEXYwKMu/LWEqXZGTQ9WxJHLybrQz6IKtU6grrADeFHETRpzSYc1jIsKRVRsn98GMU&#10;bMfl8rKzzzotNtft+fs8WR8nXqmPTrOcgvDU+Hf4v73TCoaj4Qj+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aUZsYAAADd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4546" o:spid="_x0000_s1103" style="position:absolute;left:29571;top:9149;width:618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QKEccA&#10;AADdAAAADwAAAGRycy9kb3ducmV2LnhtbESPQWvCQBSE7wX/w/KE3uqmYkWjq4htSY41Cra3R/aZ&#10;hGbfhuw2SfvrXaHgcZiZb5j1djC16Kh1lWUFz5MIBHFudcWFgtPx/WkBwnlkjbVlUvBLDrab0cMa&#10;Y217PlCX+UIECLsYFZTeN7GULi/JoJvYhjh4F9sa9EG2hdQt9gFuajmNork0WHFYKLGhfUn5d/Zj&#10;FCSLZveZ2r++qN++kvPHefl6XHqlHsfDbgXC0+Dv4f92qhXMXmZ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0ChH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RPAO</w:t>
                        </w:r>
                      </w:p>
                    </w:txbxContent>
                  </v:textbox>
                </v:rect>
                <v:rect id="Rectangle 4547" o:spid="_x0000_s1104" style="position:absolute;left:34207;top:9149;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viscA&#10;AADdAAAADwAAAGRycy9kb3ducmV2LnhtbESPT2vCQBTE74LfYXmCN91YbKupq0htSY7+Kai3R/Y1&#10;CWbfhuzWpP30rlDwOMzMb5jFqjOVuFLjSssKJuMIBHFmdcm5gq/D52gGwnlkjZVlUvBLDlbLfm+B&#10;sbYt7+i697kIEHYxKii8r2MpXVaQQTe2NXHwvm1j0AfZ5FI32Aa4qeRTFL1IgyWHhQJrei8ou+x/&#10;jIJkVq9Pqf1r8+rjnBy3x/nmMPdKDQfd+g2Ep84/wv/tVCuYPk9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4r4r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w10:anchorlock/>
              </v:group>
            </w:pict>
          </mc:Fallback>
        </mc:AlternateConten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lastRenderedPageBreak/>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8" w:line="259" w:lineRule="auto"/>
        <w:ind w:right="0" w:firstLine="0"/>
        <w:jc w:val="left"/>
      </w:pPr>
      <w:r>
        <w:rPr>
          <w:rFonts w:ascii="Calibri" w:eastAsia="Calibri" w:hAnsi="Calibri" w:cs="Calibri"/>
        </w:rPr>
        <w:t xml:space="preserve"> </w:t>
      </w:r>
    </w:p>
    <w:p w:rsidR="004964EF" w:rsidRDefault="00854097">
      <w:pPr>
        <w:spacing w:after="0" w:line="259" w:lineRule="auto"/>
        <w:ind w:right="0" w:firstLine="0"/>
        <w:jc w:val="left"/>
      </w:pPr>
      <w:r>
        <w:rPr>
          <w:rFonts w:ascii="Calibri" w:eastAsia="Calibri" w:hAnsi="Calibri" w:cs="Calibri"/>
        </w:rPr>
        <w:t xml:space="preserve"> </w:t>
      </w:r>
    </w:p>
    <w:p w:rsidR="004964EF" w:rsidRDefault="004964EF">
      <w:pPr>
        <w:spacing w:after="0" w:line="259" w:lineRule="auto"/>
        <w:ind w:left="-1065" w:right="1382" w:firstLine="0"/>
        <w:jc w:val="left"/>
      </w:pPr>
    </w:p>
    <w:tbl>
      <w:tblPr>
        <w:tblStyle w:val="TableGrid"/>
        <w:tblW w:w="9886" w:type="dxa"/>
        <w:tblInd w:w="-93" w:type="dxa"/>
        <w:tblCellMar>
          <w:top w:w="54" w:type="dxa"/>
          <w:left w:w="108" w:type="dxa"/>
          <w:right w:w="115" w:type="dxa"/>
        </w:tblCellMar>
        <w:tblLook w:val="04A0" w:firstRow="1" w:lastRow="0" w:firstColumn="1" w:lastColumn="0" w:noHBand="0" w:noVBand="1"/>
      </w:tblPr>
      <w:tblGrid>
        <w:gridCol w:w="1260"/>
        <w:gridCol w:w="8626"/>
      </w:tblGrid>
      <w:tr w:rsidR="004964EF">
        <w:trPr>
          <w:trHeight w:val="408"/>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rPr>
                <w:b/>
              </w:rPr>
              <w:t xml:space="preserve">CHAPITRE I : INTRODUCTION </w:t>
            </w:r>
          </w:p>
        </w:tc>
      </w:tr>
      <w:tr w:rsidR="004964EF">
        <w:trPr>
          <w:trHeight w:val="7616"/>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1.1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Définition des travaux :  </w:t>
            </w:r>
          </w:p>
          <w:p w:rsidR="00D36EC2" w:rsidRDefault="00854097" w:rsidP="00D36EC2">
            <w:pPr>
              <w:ind w:left="0"/>
            </w:pPr>
            <w:r>
              <w:t xml:space="preserve">Les prestations objet du présent Appel d’Offres concernent </w:t>
            </w:r>
            <w:r w:rsidR="002C604F">
              <w:t xml:space="preserve">pour </w:t>
            </w:r>
            <w:r w:rsidR="002C604F" w:rsidRPr="008B5668">
              <w:rPr>
                <w:b/>
                <w:bCs/>
                <w:szCs w:val="32"/>
              </w:rPr>
              <w:t>l’achèvement des travaux des logements communaux</w:t>
            </w:r>
            <w:r w:rsidR="00D36EC2">
              <w:t xml:space="preserve"> dans la commune d’Atok,  Département du Haut Nyong, Région du l’Est.       </w:t>
            </w:r>
          </w:p>
          <w:p w:rsidR="004964EF" w:rsidRDefault="00854097">
            <w:pPr>
              <w:spacing w:after="0" w:line="273" w:lineRule="auto"/>
              <w:ind w:left="0" w:right="0" w:firstLine="0"/>
              <w:jc w:val="left"/>
            </w:pPr>
            <w:r>
              <w:t xml:space="preserve">. L’ensemble des travaux comprend notamment : </w:t>
            </w:r>
          </w:p>
          <w:p w:rsidR="004964EF" w:rsidRDefault="00854097">
            <w:pPr>
              <w:spacing w:after="108" w:line="259" w:lineRule="auto"/>
              <w:ind w:left="360" w:right="0" w:firstLine="0"/>
              <w:jc w:val="left"/>
            </w:pPr>
            <w:r>
              <w:t xml:space="preserve"> </w:t>
            </w:r>
          </w:p>
          <w:p w:rsidR="004964EF" w:rsidRDefault="00854097">
            <w:pPr>
              <w:spacing w:after="15" w:line="259" w:lineRule="auto"/>
              <w:ind w:left="718" w:right="0" w:firstLine="0"/>
              <w:jc w:val="left"/>
            </w:pPr>
            <w:r>
              <w:t xml:space="preserve">Travaux préparatoires; </w:t>
            </w:r>
          </w:p>
          <w:p w:rsidR="004964EF" w:rsidRDefault="00854097">
            <w:pPr>
              <w:spacing w:after="15" w:line="259" w:lineRule="auto"/>
              <w:ind w:left="718" w:right="0" w:firstLine="0"/>
              <w:jc w:val="left"/>
            </w:pPr>
            <w:r>
              <w:t xml:space="preserve">Terrassements ; </w:t>
            </w:r>
          </w:p>
          <w:p w:rsidR="004964EF" w:rsidRDefault="00854097">
            <w:pPr>
              <w:spacing w:after="15" w:line="259" w:lineRule="auto"/>
              <w:ind w:left="718" w:right="0" w:firstLine="0"/>
              <w:jc w:val="left"/>
            </w:pPr>
            <w:r>
              <w:t xml:space="preserve">Fondations ; </w:t>
            </w:r>
          </w:p>
          <w:p w:rsidR="004964EF" w:rsidRDefault="00854097">
            <w:pPr>
              <w:spacing w:after="18" w:line="259" w:lineRule="auto"/>
              <w:ind w:left="718" w:right="0" w:firstLine="0"/>
              <w:jc w:val="left"/>
            </w:pPr>
            <w:r>
              <w:t xml:space="preserve">Maçonnerie -élévation ; </w:t>
            </w:r>
          </w:p>
          <w:p w:rsidR="004964EF" w:rsidRDefault="00854097">
            <w:pPr>
              <w:spacing w:after="15" w:line="259" w:lineRule="auto"/>
              <w:ind w:left="718" w:right="0" w:firstLine="0"/>
              <w:jc w:val="left"/>
            </w:pPr>
            <w:r>
              <w:t xml:space="preserve">Charpente Ŕ Couverture-plafond ; </w:t>
            </w:r>
          </w:p>
          <w:p w:rsidR="004964EF" w:rsidRDefault="00854097">
            <w:pPr>
              <w:spacing w:after="15" w:line="259" w:lineRule="auto"/>
              <w:ind w:left="718" w:right="0" w:firstLine="0"/>
              <w:jc w:val="left"/>
            </w:pPr>
            <w:r>
              <w:t xml:space="preserve">Revêtements; </w:t>
            </w:r>
          </w:p>
          <w:p w:rsidR="004964EF" w:rsidRDefault="00854097">
            <w:pPr>
              <w:spacing w:after="15" w:line="259" w:lineRule="auto"/>
              <w:ind w:left="718" w:right="0" w:firstLine="0"/>
              <w:jc w:val="left"/>
            </w:pPr>
            <w:r>
              <w:t xml:space="preserve">Menuiserie Bois et Métallique ; </w:t>
            </w:r>
          </w:p>
          <w:p w:rsidR="004964EF" w:rsidRDefault="00854097">
            <w:pPr>
              <w:spacing w:after="0" w:line="287" w:lineRule="auto"/>
              <w:ind w:left="718" w:right="5474" w:firstLine="0"/>
              <w:jc w:val="left"/>
            </w:pPr>
            <w:r>
              <w:t xml:space="preserve">Plomberie Ŕ Sanitaire ; Electricité ; Peinture. VRD ; </w:t>
            </w:r>
          </w:p>
          <w:p w:rsidR="004964EF" w:rsidRDefault="00854097">
            <w:pPr>
              <w:spacing w:after="206" w:line="259" w:lineRule="auto"/>
              <w:ind w:left="360" w:right="0" w:firstLine="0"/>
              <w:jc w:val="left"/>
            </w:pPr>
            <w:r>
              <w:rPr>
                <w:rFonts w:ascii="Calibri" w:eastAsia="Calibri" w:hAnsi="Calibri" w:cs="Calibri"/>
                <w:sz w:val="2"/>
              </w:rPr>
              <w:t xml:space="preserve"> </w:t>
            </w:r>
          </w:p>
          <w:p w:rsidR="004964EF" w:rsidRDefault="00854097">
            <w:pPr>
              <w:spacing w:after="108" w:line="259" w:lineRule="auto"/>
              <w:ind w:left="360" w:right="0" w:firstLine="0"/>
              <w:jc w:val="left"/>
            </w:pPr>
            <w:r>
              <w:t xml:space="preserve"> </w:t>
            </w:r>
          </w:p>
          <w:p w:rsidR="004964EF" w:rsidRDefault="00854097">
            <w:pPr>
              <w:spacing w:after="15" w:line="259" w:lineRule="auto"/>
              <w:ind w:left="0" w:right="0" w:firstLine="0"/>
              <w:jc w:val="left"/>
            </w:pPr>
            <w:r>
              <w:t xml:space="preserve"> </w:t>
            </w:r>
          </w:p>
          <w:p w:rsidR="004964EF" w:rsidRDefault="00854097">
            <w:pPr>
              <w:spacing w:after="2" w:line="273" w:lineRule="auto"/>
              <w:ind w:left="0" w:right="224" w:firstLine="0"/>
              <w:jc w:val="left"/>
            </w:pPr>
            <w:r>
              <w:t xml:space="preserve">Noms et adresse de Maître d’Ouvrage : Le Maire de la commune d’Atok, BP ……, Tél </w:t>
            </w:r>
            <w:proofErr w:type="gramStart"/>
            <w:r>
              <w:t>……………….,</w:t>
            </w:r>
            <w:proofErr w:type="gramEnd"/>
            <w:r>
              <w:t xml:space="preserve"> Email………………….. </w:t>
            </w:r>
          </w:p>
          <w:p w:rsidR="004964EF" w:rsidRDefault="00854097">
            <w:pPr>
              <w:spacing w:after="15" w:line="259" w:lineRule="auto"/>
              <w:ind w:left="0" w:right="0" w:firstLine="0"/>
              <w:jc w:val="left"/>
            </w:pPr>
            <w:r>
              <w:t xml:space="preserve"> </w:t>
            </w:r>
          </w:p>
          <w:p w:rsidR="004964EF" w:rsidRDefault="00854097">
            <w:pPr>
              <w:spacing w:after="15" w:line="259" w:lineRule="auto"/>
              <w:ind w:left="0" w:right="0" w:firstLine="0"/>
              <w:jc w:val="left"/>
            </w:pPr>
            <w:r>
              <w:t xml:space="preserve">Référence de l’Appel d’Offres : Appel d’Offres National Ouvert </w:t>
            </w:r>
          </w:p>
          <w:p w:rsidR="004964EF" w:rsidRDefault="00EE5B6F">
            <w:pPr>
              <w:spacing w:after="15" w:line="259" w:lineRule="auto"/>
              <w:ind w:left="0" w:right="0" w:firstLine="0"/>
              <w:jc w:val="left"/>
            </w:pPr>
            <w:r>
              <w:t>N°………………….</w:t>
            </w:r>
            <w:r w:rsidR="00854097">
              <w:t xml:space="preserve">/AAONO/C.ATOK/CIPM/ 2026 du ______ </w:t>
            </w:r>
          </w:p>
          <w:p w:rsidR="004964EF" w:rsidRDefault="00854097">
            <w:pPr>
              <w:spacing w:after="0" w:line="259" w:lineRule="auto"/>
              <w:ind w:left="0" w:right="0" w:firstLine="0"/>
              <w:jc w:val="left"/>
            </w:pPr>
            <w:r>
              <w:t xml:space="preserve"> </w:t>
            </w:r>
          </w:p>
        </w:tc>
      </w:tr>
      <w:tr w:rsidR="004964EF">
        <w:trPr>
          <w:trHeight w:val="1111"/>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lastRenderedPageBreak/>
              <w:t xml:space="preserve">1.2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Délai d’exécution : Le délai d’</w:t>
            </w:r>
            <w:r w:rsidR="00EE5B6F">
              <w:t>exécution des travaux est de trois(03</w:t>
            </w:r>
            <w:r>
              <w:t xml:space="preserve">) mois, à compter de la date de notification de l’ordre de service de commencer les travaux ou dans celle fixée dans ledit Ordre de Service. </w:t>
            </w:r>
          </w:p>
        </w:tc>
      </w:tr>
      <w:tr w:rsidR="004964EF">
        <w:trPr>
          <w:trHeight w:val="927"/>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2.1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7" w:line="259" w:lineRule="auto"/>
              <w:ind w:left="0" w:right="0" w:firstLine="0"/>
              <w:jc w:val="left"/>
            </w:pPr>
            <w:r>
              <w:t xml:space="preserve">Source de Financement : Budget </w:t>
            </w:r>
            <w:r w:rsidR="00684814">
              <w:t>d’Investissement Public</w:t>
            </w:r>
            <w:r>
              <w:t xml:space="preserve">. </w:t>
            </w:r>
          </w:p>
          <w:p w:rsidR="004964EF" w:rsidRDefault="00854097" w:rsidP="002C604F">
            <w:pPr>
              <w:ind w:left="0"/>
            </w:pPr>
            <w:r>
              <w:t xml:space="preserve">Nom du Projet : </w:t>
            </w:r>
            <w:r w:rsidR="002C604F">
              <w:t>A</w:t>
            </w:r>
            <w:r w:rsidR="002C604F" w:rsidRPr="008B5668">
              <w:rPr>
                <w:b/>
                <w:bCs/>
                <w:szCs w:val="32"/>
              </w:rPr>
              <w:t>chèvement des travaux des logements communaux</w:t>
            </w:r>
          </w:p>
        </w:tc>
      </w:tr>
      <w:tr w:rsidR="004964EF">
        <w:trPr>
          <w:trHeight w:val="408"/>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4.1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Liste des candidats pré qualifiés le cas échéants : RAS </w:t>
            </w:r>
          </w:p>
        </w:tc>
      </w:tr>
      <w:tr w:rsidR="004964EF">
        <w:trPr>
          <w:trHeight w:val="2148"/>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5 .1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73" w:lineRule="auto"/>
              <w:ind w:left="0" w:right="100" w:firstLine="0"/>
              <w:jc w:val="left"/>
            </w:pPr>
            <w:r>
              <w:t xml:space="preserve">Provenance des matériaux, matériels,  fournitures, équipements et services : Lorsque l’exécution du présent Marché nécessite l’acquisition des matériels et matériaux, préférence est donnée aux produits fabriqués au Cameroun sous réserve de leur conformité aux normes techniques et à la condition que leurs prix soient homologués. </w:t>
            </w:r>
          </w:p>
          <w:p w:rsidR="004964EF" w:rsidRDefault="00854097">
            <w:pPr>
              <w:spacing w:after="0" w:line="259" w:lineRule="auto"/>
              <w:ind w:left="0" w:right="0" w:firstLine="0"/>
              <w:jc w:val="left"/>
            </w:pPr>
            <w:r>
              <w:t xml:space="preserve">Toutefois, en cas de dérogations législatives ou réglementaires, ou résultant des conventions ou accords internationaux, le Ministre du Commerce autorise  </w:t>
            </w:r>
          </w:p>
        </w:tc>
      </w:tr>
    </w:tbl>
    <w:p w:rsidR="004964EF" w:rsidRDefault="004964EF">
      <w:pPr>
        <w:spacing w:after="0" w:line="259" w:lineRule="auto"/>
        <w:ind w:left="-1065" w:right="1382" w:firstLine="0"/>
        <w:jc w:val="left"/>
      </w:pPr>
    </w:p>
    <w:tbl>
      <w:tblPr>
        <w:tblStyle w:val="TableGrid"/>
        <w:tblW w:w="9886" w:type="dxa"/>
        <w:tblInd w:w="-93" w:type="dxa"/>
        <w:tblCellMar>
          <w:top w:w="54" w:type="dxa"/>
          <w:left w:w="108" w:type="dxa"/>
          <w:right w:w="44" w:type="dxa"/>
        </w:tblCellMar>
        <w:tblLook w:val="04A0" w:firstRow="1" w:lastRow="0" w:firstColumn="1" w:lastColumn="0" w:noHBand="0" w:noVBand="1"/>
      </w:tblPr>
      <w:tblGrid>
        <w:gridCol w:w="1260"/>
        <w:gridCol w:w="8626"/>
      </w:tblGrid>
      <w:tr w:rsidR="004964EF">
        <w:trPr>
          <w:trHeight w:val="428"/>
        </w:trPr>
        <w:tc>
          <w:tcPr>
            <w:tcW w:w="1260" w:type="dxa"/>
            <w:tcBorders>
              <w:top w:val="single" w:sz="4" w:space="0" w:color="0F243E"/>
              <w:left w:val="single" w:sz="4" w:space="0" w:color="0F243E"/>
              <w:bottom w:val="single" w:sz="4" w:space="0" w:color="0F243E"/>
              <w:right w:val="single" w:sz="4" w:space="0" w:color="0F243E"/>
            </w:tcBorders>
          </w:tcPr>
          <w:p w:rsidR="004964EF" w:rsidRDefault="004964EF">
            <w:pPr>
              <w:spacing w:after="160" w:line="259" w:lineRule="auto"/>
              <w:ind w:left="0" w:right="0" w:firstLine="0"/>
              <w:jc w:val="left"/>
            </w:pP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l’importation desdits produits. </w:t>
            </w:r>
          </w:p>
        </w:tc>
      </w:tr>
      <w:tr w:rsidR="004964EF">
        <w:trPr>
          <w:trHeight w:val="350"/>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6.1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Critères d’évaluation </w:t>
            </w:r>
          </w:p>
        </w:tc>
      </w:tr>
      <w:tr w:rsidR="004964EF">
        <w:trPr>
          <w:trHeight w:val="2760"/>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6. a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7" w:line="259" w:lineRule="auto"/>
              <w:ind w:left="0" w:right="0" w:firstLine="0"/>
              <w:jc w:val="left"/>
            </w:pPr>
            <w:r>
              <w:t xml:space="preserve">Critères éliminatoires </w:t>
            </w:r>
          </w:p>
          <w:p w:rsidR="004964EF" w:rsidRDefault="00854097">
            <w:pPr>
              <w:spacing w:after="15" w:line="259" w:lineRule="auto"/>
              <w:ind w:left="0" w:right="0" w:firstLine="0"/>
              <w:jc w:val="left"/>
            </w:pPr>
            <w:r>
              <w:t xml:space="preserve">Les critères éliminatoires porteront essentiellement sur : </w:t>
            </w:r>
          </w:p>
          <w:p w:rsidR="004964EF" w:rsidRDefault="00854097">
            <w:pPr>
              <w:spacing w:after="15" w:line="259" w:lineRule="auto"/>
              <w:ind w:left="0" w:right="0" w:firstLine="0"/>
              <w:jc w:val="left"/>
            </w:pPr>
            <w:r>
              <w:t xml:space="preserve">L’absence d’une pièce du dossier administratif; </w:t>
            </w:r>
          </w:p>
          <w:p w:rsidR="00D060E9" w:rsidRPr="00D060E9" w:rsidRDefault="00D060E9" w:rsidP="00D060E9">
            <w:pPr>
              <w:pStyle w:val="Corpsdetexte"/>
              <w:jc w:val="both"/>
              <w:rPr>
                <w:rFonts w:ascii="Tahoma" w:hAnsi="Tahoma" w:cs="Tahoma"/>
                <w:bCs/>
                <w:iCs/>
                <w:sz w:val="22"/>
                <w:szCs w:val="24"/>
              </w:rPr>
            </w:pPr>
            <w:r w:rsidRPr="00D060E9">
              <w:rPr>
                <w:rFonts w:ascii="Tahoma" w:hAnsi="Tahoma" w:cs="Tahoma"/>
                <w:bCs/>
                <w:iCs/>
                <w:sz w:val="22"/>
                <w:szCs w:val="24"/>
              </w:rPr>
              <w:t xml:space="preserve">Absence de catégorisation </w:t>
            </w:r>
          </w:p>
          <w:p w:rsidR="00D060E9" w:rsidRPr="00D060E9" w:rsidRDefault="00D060E9" w:rsidP="00D060E9">
            <w:pPr>
              <w:pStyle w:val="Corpsdetexte"/>
              <w:jc w:val="both"/>
              <w:rPr>
                <w:rFonts w:ascii="Tahoma" w:hAnsi="Tahoma" w:cs="Tahoma"/>
                <w:bCs/>
                <w:iCs/>
                <w:sz w:val="20"/>
                <w:szCs w:val="24"/>
              </w:rPr>
            </w:pPr>
            <w:r w:rsidRPr="00D060E9">
              <w:rPr>
                <w:rFonts w:ascii="Tahoma" w:hAnsi="Tahoma" w:cs="Tahoma"/>
                <w:bCs/>
                <w:iCs/>
                <w:sz w:val="22"/>
                <w:szCs w:val="24"/>
              </w:rPr>
              <w:t>Absence du récépissé de Caisse de dépôt de consigne</w:t>
            </w:r>
          </w:p>
          <w:p w:rsidR="004964EF" w:rsidRDefault="00D060E9">
            <w:pPr>
              <w:spacing w:after="2" w:line="272" w:lineRule="auto"/>
              <w:ind w:left="0" w:right="0" w:firstLine="0"/>
              <w:jc w:val="left"/>
            </w:pPr>
            <w:r>
              <w:t>La pièce du dossier admini</w:t>
            </w:r>
            <w:r w:rsidR="00854097">
              <w:t xml:space="preserve">stratif non conforme et non régularisée dans les 48 heures après dépouillement; </w:t>
            </w:r>
          </w:p>
          <w:p w:rsidR="004964EF" w:rsidRDefault="00854097">
            <w:pPr>
              <w:spacing w:after="15" w:line="259" w:lineRule="auto"/>
              <w:ind w:left="0" w:right="0" w:firstLine="0"/>
              <w:jc w:val="left"/>
            </w:pPr>
            <w:r>
              <w:t xml:space="preserve">La fausse déclaration ou pièce falsifiée;  </w:t>
            </w:r>
          </w:p>
          <w:p w:rsidR="004964EF" w:rsidRDefault="00854097">
            <w:pPr>
              <w:spacing w:after="0" w:line="272" w:lineRule="auto"/>
              <w:ind w:left="0" w:right="1593" w:firstLine="0"/>
              <w:jc w:val="left"/>
            </w:pPr>
            <w:r>
              <w:t xml:space="preserve">L’omission, dans le bordereau des prix unitaires, d’un prix quantifié; La note technique inférieure à 70% de oui. </w:t>
            </w:r>
          </w:p>
          <w:p w:rsidR="004964EF" w:rsidRDefault="00854097">
            <w:pPr>
              <w:spacing w:after="0" w:line="259" w:lineRule="auto"/>
              <w:ind w:left="0" w:right="0" w:firstLine="0"/>
              <w:jc w:val="left"/>
            </w:pPr>
            <w:r>
              <w:t xml:space="preserve"> </w:t>
            </w:r>
          </w:p>
        </w:tc>
      </w:tr>
      <w:tr w:rsidR="004964EF">
        <w:trPr>
          <w:trHeight w:val="5667"/>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lastRenderedPageBreak/>
              <w:t xml:space="preserve">6-b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Les critères de qualification technique (critères essentiels):  </w:t>
            </w:r>
          </w:p>
          <w:p w:rsidR="004964EF" w:rsidRDefault="00854097">
            <w:pPr>
              <w:spacing w:after="43" w:line="259" w:lineRule="auto"/>
              <w:ind w:left="0" w:right="0" w:firstLine="0"/>
              <w:jc w:val="left"/>
            </w:pPr>
            <w:r>
              <w:t xml:space="preserve">Les critères essentiels relatifs à la qualification des candidats porteront sur : </w:t>
            </w:r>
          </w:p>
          <w:p w:rsidR="004964EF" w:rsidRDefault="00854097">
            <w:pPr>
              <w:numPr>
                <w:ilvl w:val="0"/>
                <w:numId w:val="52"/>
              </w:numPr>
              <w:spacing w:after="84" w:line="259" w:lineRule="auto"/>
              <w:ind w:right="0" w:hanging="566"/>
              <w:jc w:val="left"/>
            </w:pPr>
            <w:r>
              <w:t xml:space="preserve">Présentation générale  de l’Offre ; </w:t>
            </w:r>
            <w:r>
              <w:tab/>
              <w:t xml:space="preserve"> </w:t>
            </w:r>
          </w:p>
          <w:p w:rsidR="004964EF" w:rsidRDefault="00854097">
            <w:pPr>
              <w:numPr>
                <w:ilvl w:val="0"/>
                <w:numId w:val="52"/>
              </w:numPr>
              <w:spacing w:after="54" w:line="259" w:lineRule="auto"/>
              <w:ind w:right="0" w:hanging="566"/>
              <w:jc w:val="left"/>
            </w:pPr>
            <w:r>
              <w:t xml:space="preserve">Références  de l’Entreprise; </w:t>
            </w:r>
            <w:r>
              <w:tab/>
              <w:t xml:space="preserve"> </w:t>
            </w:r>
          </w:p>
          <w:p w:rsidR="004964EF" w:rsidRDefault="00854097">
            <w:pPr>
              <w:spacing w:after="0" w:line="216" w:lineRule="auto"/>
              <w:ind w:left="252" w:right="2268" w:firstLine="566"/>
              <w:jc w:val="left"/>
            </w:pPr>
            <w:r>
              <w:t xml:space="preserve">Disponibilité d’un personnel d’encadrement qualifié et 3 </w:t>
            </w:r>
            <w:r>
              <w:tab/>
              <w:t xml:space="preserve"> </w:t>
            </w:r>
          </w:p>
          <w:p w:rsidR="004964EF" w:rsidRDefault="00854097">
            <w:pPr>
              <w:spacing w:after="15" w:line="259" w:lineRule="auto"/>
              <w:ind w:left="818" w:right="0" w:firstLine="0"/>
              <w:jc w:val="left"/>
            </w:pPr>
            <w:r>
              <w:t xml:space="preserve">expérimenté ; </w:t>
            </w:r>
          </w:p>
          <w:p w:rsidR="004964EF" w:rsidRDefault="00854097">
            <w:pPr>
              <w:spacing w:after="0" w:line="216" w:lineRule="auto"/>
              <w:ind w:left="252" w:right="1628" w:firstLine="566"/>
              <w:jc w:val="left"/>
            </w:pPr>
            <w:r>
              <w:t xml:space="preserve">Disponibilité du matériel et des équipements essentiels pour 4 </w:t>
            </w:r>
            <w:r>
              <w:tab/>
              <w:t xml:space="preserve"> </w:t>
            </w:r>
          </w:p>
          <w:p w:rsidR="004964EF" w:rsidRDefault="00854097">
            <w:pPr>
              <w:spacing w:after="17" w:line="259" w:lineRule="auto"/>
              <w:ind w:left="818" w:right="0" w:firstLine="0"/>
              <w:jc w:val="left"/>
            </w:pPr>
            <w:r>
              <w:t xml:space="preserve">l’exécution desdits travaux ;  </w:t>
            </w:r>
          </w:p>
          <w:p w:rsidR="004964EF" w:rsidRDefault="00854097">
            <w:pPr>
              <w:spacing w:after="106" w:line="216" w:lineRule="auto"/>
              <w:ind w:left="252" w:right="1794" w:firstLine="566"/>
              <w:jc w:val="left"/>
            </w:pPr>
            <w:r>
              <w:t xml:space="preserve">Méthodologie d’exécution (organisation et déroulement du 5 </w:t>
            </w:r>
            <w:r>
              <w:tab/>
              <w:t xml:space="preserve"> projet) ;  </w:t>
            </w:r>
          </w:p>
          <w:p w:rsidR="004964EF" w:rsidRDefault="00854097">
            <w:pPr>
              <w:numPr>
                <w:ilvl w:val="0"/>
                <w:numId w:val="53"/>
              </w:numPr>
              <w:spacing w:after="56" w:line="259" w:lineRule="auto"/>
              <w:ind w:right="0" w:hanging="566"/>
              <w:jc w:val="left"/>
            </w:pPr>
            <w:r>
              <w:t xml:space="preserve">Visite du site ;  </w:t>
            </w:r>
            <w:r>
              <w:tab/>
              <w:t xml:space="preserve"> </w:t>
            </w:r>
          </w:p>
          <w:p w:rsidR="004964EF" w:rsidRDefault="00854097">
            <w:pPr>
              <w:spacing w:after="0" w:line="259" w:lineRule="auto"/>
              <w:ind w:left="0" w:right="1030" w:firstLine="0"/>
              <w:jc w:val="right"/>
            </w:pPr>
            <w:r>
              <w:t xml:space="preserve"> </w:t>
            </w:r>
          </w:p>
          <w:p w:rsidR="004964EF" w:rsidRDefault="00854097">
            <w:pPr>
              <w:numPr>
                <w:ilvl w:val="0"/>
                <w:numId w:val="53"/>
              </w:numPr>
              <w:spacing w:after="0" w:line="259" w:lineRule="auto"/>
              <w:ind w:right="0" w:hanging="566"/>
              <w:jc w:val="left"/>
            </w:pPr>
            <w:r>
              <w:t xml:space="preserve">Capacité financière.  </w:t>
            </w:r>
          </w:p>
          <w:p w:rsidR="004964EF" w:rsidRDefault="00854097">
            <w:pPr>
              <w:spacing w:after="15" w:line="259" w:lineRule="auto"/>
              <w:ind w:left="0" w:right="1030" w:firstLine="0"/>
              <w:jc w:val="right"/>
            </w:pPr>
            <w:r>
              <w:t xml:space="preserve"> </w:t>
            </w:r>
          </w:p>
          <w:p w:rsidR="004964EF" w:rsidRDefault="00854097">
            <w:pPr>
              <w:spacing w:after="0" w:line="273" w:lineRule="auto"/>
              <w:ind w:left="0" w:right="839" w:firstLine="0"/>
              <w:jc w:val="left"/>
            </w:pPr>
            <w:r>
              <w:t xml:space="preserve">NB : le soumissionnaire devra obtenir 70 % de oui  des critères essentiels à l’évaluation technique pour être  admis à l’analyse de l’offre financière. chaque critère sera validé après satisfaction de :  </w:t>
            </w:r>
          </w:p>
          <w:p w:rsidR="004964EF" w:rsidRDefault="00854097">
            <w:pPr>
              <w:spacing w:after="15" w:line="259" w:lineRule="auto"/>
              <w:ind w:left="0" w:right="0" w:firstLine="0"/>
              <w:jc w:val="left"/>
            </w:pPr>
            <w:r>
              <w:t xml:space="preserve"> </w:t>
            </w:r>
          </w:p>
          <w:p w:rsidR="004964EF" w:rsidRDefault="00854097">
            <w:pPr>
              <w:spacing w:after="0" w:line="259" w:lineRule="auto"/>
              <w:ind w:left="0" w:right="0" w:firstLine="0"/>
              <w:jc w:val="left"/>
            </w:pPr>
            <w:r>
              <w:t xml:space="preserve"> </w:t>
            </w:r>
          </w:p>
        </w:tc>
      </w:tr>
      <w:tr w:rsidR="004964EF">
        <w:trPr>
          <w:trHeight w:val="926"/>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6-C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En cas de groupement d’entreprise, chaque membre du groupement doit présenter un dossier Administratif complet en plus des éléments constitutifs du groupement et du pouvoir habilitant le signataire </w:t>
            </w:r>
          </w:p>
        </w:tc>
      </w:tr>
      <w:tr w:rsidR="004964EF">
        <w:trPr>
          <w:trHeight w:val="1537"/>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7.3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Visite du site des travaux et réunion préparatoire  </w:t>
            </w:r>
          </w:p>
          <w:p w:rsidR="004964EF" w:rsidRDefault="00854097">
            <w:pPr>
              <w:spacing w:after="2" w:line="272" w:lineRule="auto"/>
              <w:ind w:left="0" w:right="0" w:firstLine="0"/>
              <w:jc w:val="left"/>
            </w:pPr>
            <w:r>
              <w:t xml:space="preserve">Conformément à l’article 7.1 du RGAO, le soumissionnaire devra impérativement effectuer une visite de site, suite à laquelle il devra produire une attestation de visite de site sur l’honneur et un rapport de visite obligatoire. </w:t>
            </w:r>
          </w:p>
          <w:p w:rsidR="004964EF" w:rsidRDefault="00854097">
            <w:pPr>
              <w:spacing w:after="0" w:line="259" w:lineRule="auto"/>
              <w:ind w:left="0" w:right="0" w:firstLine="0"/>
              <w:jc w:val="left"/>
            </w:pPr>
            <w:r>
              <w:t xml:space="preserve"> </w:t>
            </w:r>
          </w:p>
        </w:tc>
      </w:tr>
      <w:tr w:rsidR="004964EF">
        <w:trPr>
          <w:trHeight w:val="406"/>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12.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Langue de l’offre : Français ou Anglais </w:t>
            </w:r>
          </w:p>
        </w:tc>
      </w:tr>
      <w:tr w:rsidR="004964EF">
        <w:trPr>
          <w:trHeight w:val="621"/>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13.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La liste des documents visés à l’article 13 du RGAO devra être complète, regroupée en trois volumes insérés respectivement dans des enveloppes intérieures et détaillée </w:t>
            </w:r>
          </w:p>
        </w:tc>
      </w:tr>
    </w:tbl>
    <w:p w:rsidR="004964EF" w:rsidRDefault="004964EF">
      <w:pPr>
        <w:spacing w:after="0" w:line="259" w:lineRule="auto"/>
        <w:ind w:left="-1065" w:right="1382" w:firstLine="0"/>
        <w:jc w:val="left"/>
      </w:pPr>
    </w:p>
    <w:tbl>
      <w:tblPr>
        <w:tblStyle w:val="TableGrid"/>
        <w:tblW w:w="9886" w:type="dxa"/>
        <w:tblInd w:w="-93" w:type="dxa"/>
        <w:tblCellMar>
          <w:top w:w="54" w:type="dxa"/>
          <w:left w:w="108" w:type="dxa"/>
          <w:right w:w="46" w:type="dxa"/>
        </w:tblCellMar>
        <w:tblLook w:val="04A0" w:firstRow="1" w:lastRow="0" w:firstColumn="1" w:lastColumn="0" w:noHBand="0" w:noVBand="1"/>
      </w:tblPr>
      <w:tblGrid>
        <w:gridCol w:w="1260"/>
        <w:gridCol w:w="8626"/>
      </w:tblGrid>
      <w:tr w:rsidR="004964EF">
        <w:trPr>
          <w:trHeight w:val="927"/>
        </w:trPr>
        <w:tc>
          <w:tcPr>
            <w:tcW w:w="1260" w:type="dxa"/>
            <w:tcBorders>
              <w:top w:val="single" w:sz="4" w:space="0" w:color="0F243E"/>
              <w:left w:val="single" w:sz="4" w:space="0" w:color="0F243E"/>
              <w:bottom w:val="single" w:sz="4" w:space="0" w:color="0F243E"/>
              <w:right w:val="single" w:sz="4" w:space="0" w:color="0F243E"/>
            </w:tcBorders>
          </w:tcPr>
          <w:p w:rsidR="004964EF" w:rsidRDefault="004964EF">
            <w:pPr>
              <w:spacing w:after="160" w:line="259" w:lineRule="auto"/>
              <w:ind w:left="0" w:right="0" w:firstLine="0"/>
              <w:jc w:val="left"/>
            </w:pP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comme suit: </w:t>
            </w:r>
          </w:p>
          <w:p w:rsidR="004964EF" w:rsidRDefault="00854097">
            <w:pPr>
              <w:spacing w:after="17" w:line="259" w:lineRule="auto"/>
              <w:ind w:left="0" w:right="0" w:firstLine="0"/>
              <w:jc w:val="left"/>
            </w:pPr>
            <w:r>
              <w:t xml:space="preserve"> </w:t>
            </w:r>
          </w:p>
          <w:p w:rsidR="004964EF" w:rsidRDefault="00854097">
            <w:pPr>
              <w:spacing w:after="0" w:line="259" w:lineRule="auto"/>
              <w:ind w:left="0" w:right="0" w:firstLine="0"/>
              <w:jc w:val="left"/>
            </w:pPr>
            <w:r>
              <w:t xml:space="preserve"> </w:t>
            </w:r>
          </w:p>
        </w:tc>
      </w:tr>
      <w:tr w:rsidR="004964EF">
        <w:trPr>
          <w:trHeight w:val="9171"/>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lastRenderedPageBreak/>
              <w:t xml:space="preserve">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45" w:line="259" w:lineRule="auto"/>
              <w:ind w:left="0" w:right="0" w:firstLine="0"/>
              <w:jc w:val="left"/>
            </w:pPr>
            <w:r>
              <w:rPr>
                <w:b/>
              </w:rPr>
              <w:t xml:space="preserve">Enveloppe A - Volume I : Pièces Administratives </w:t>
            </w:r>
          </w:p>
          <w:p w:rsidR="004964EF" w:rsidRDefault="00854097">
            <w:pPr>
              <w:numPr>
                <w:ilvl w:val="0"/>
                <w:numId w:val="54"/>
              </w:numPr>
              <w:spacing w:after="29" w:line="273" w:lineRule="auto"/>
              <w:ind w:right="0" w:hanging="360"/>
              <w:jc w:val="left"/>
            </w:pPr>
            <w:r>
              <w:t xml:space="preserve">Une attestation de non faillite établie par le Tribunal de Grande Instance ou par la Chambre d’Industrie et du Commerce du lieu de Résidence du soumissionnaire datant moins de trois (03) mois précédant la date de remise des offres ;  </w:t>
            </w:r>
          </w:p>
          <w:p w:rsidR="004964EF" w:rsidRDefault="00854097">
            <w:pPr>
              <w:numPr>
                <w:ilvl w:val="0"/>
                <w:numId w:val="54"/>
              </w:numPr>
              <w:spacing w:after="48" w:line="259" w:lineRule="auto"/>
              <w:ind w:right="0" w:hanging="360"/>
              <w:jc w:val="left"/>
            </w:pPr>
            <w:r>
              <w:t xml:space="preserve">Une carte de contribuable ; </w:t>
            </w:r>
          </w:p>
          <w:p w:rsidR="004964EF" w:rsidRDefault="00854097">
            <w:pPr>
              <w:numPr>
                <w:ilvl w:val="0"/>
                <w:numId w:val="54"/>
              </w:numPr>
              <w:spacing w:after="46" w:line="259" w:lineRule="auto"/>
              <w:ind w:right="0" w:hanging="360"/>
              <w:jc w:val="left"/>
            </w:pPr>
            <w:r>
              <w:t xml:space="preserve">La Caution de soumission ; </w:t>
            </w:r>
          </w:p>
          <w:p w:rsidR="004964EF" w:rsidRDefault="00854097">
            <w:pPr>
              <w:numPr>
                <w:ilvl w:val="0"/>
                <w:numId w:val="54"/>
              </w:numPr>
              <w:spacing w:after="0" w:line="273" w:lineRule="auto"/>
              <w:ind w:right="0" w:hanging="360"/>
              <w:jc w:val="left"/>
            </w:pPr>
            <w:r>
              <w:t xml:space="preserve">Une attestation de domiciliation bancaire du soumissionnaire, délivrée par une banque agréée par le Ministère des Finances et du Budget du Cameroun ou par une Assurance de premier ordre; </w:t>
            </w:r>
          </w:p>
          <w:p w:rsidR="004964EF" w:rsidRDefault="00854097">
            <w:pPr>
              <w:spacing w:after="48" w:line="259" w:lineRule="auto"/>
              <w:ind w:left="720" w:right="0" w:firstLine="0"/>
              <w:jc w:val="left"/>
            </w:pPr>
            <w:r>
              <w:t xml:space="preserve"> </w:t>
            </w:r>
          </w:p>
          <w:p w:rsidR="004964EF" w:rsidRDefault="00854097">
            <w:pPr>
              <w:numPr>
                <w:ilvl w:val="0"/>
                <w:numId w:val="54"/>
              </w:numPr>
              <w:spacing w:after="46" w:line="259" w:lineRule="auto"/>
              <w:ind w:right="0" w:hanging="360"/>
              <w:jc w:val="left"/>
            </w:pPr>
            <w:r>
              <w:t xml:space="preserve">La quittance d’achat du Dossier d’Appel d’Offres ;   </w:t>
            </w:r>
          </w:p>
          <w:p w:rsidR="004964EF" w:rsidRDefault="00854097">
            <w:pPr>
              <w:numPr>
                <w:ilvl w:val="0"/>
                <w:numId w:val="54"/>
              </w:numPr>
              <w:spacing w:after="0" w:line="273" w:lineRule="auto"/>
              <w:ind w:right="0" w:hanging="360"/>
              <w:jc w:val="left"/>
            </w:pPr>
            <w:r>
              <w:t xml:space="preserve">Une attestation de non exclusion des Marchés Publics délivrée par le Directeur Général de l’ARMP ;   </w:t>
            </w:r>
          </w:p>
          <w:p w:rsidR="004964EF" w:rsidRDefault="00854097">
            <w:pPr>
              <w:spacing w:after="47" w:line="259" w:lineRule="auto"/>
              <w:ind w:left="720" w:right="0" w:firstLine="0"/>
              <w:jc w:val="left"/>
            </w:pPr>
            <w:r>
              <w:t xml:space="preserve"> </w:t>
            </w:r>
          </w:p>
          <w:p w:rsidR="004964EF" w:rsidRDefault="00854097">
            <w:pPr>
              <w:numPr>
                <w:ilvl w:val="0"/>
                <w:numId w:val="54"/>
              </w:numPr>
              <w:spacing w:after="46" w:line="259" w:lineRule="auto"/>
              <w:ind w:right="0" w:hanging="360"/>
              <w:jc w:val="left"/>
            </w:pPr>
            <w:r>
              <w:t xml:space="preserve">Le Registre de commerce ; </w:t>
            </w:r>
          </w:p>
          <w:p w:rsidR="004964EF" w:rsidRDefault="00854097">
            <w:pPr>
              <w:numPr>
                <w:ilvl w:val="0"/>
                <w:numId w:val="54"/>
              </w:numPr>
              <w:spacing w:after="2" w:line="273" w:lineRule="auto"/>
              <w:ind w:right="0" w:hanging="360"/>
              <w:jc w:val="left"/>
            </w:pPr>
            <w:r>
              <w:t xml:space="preserve">Une attestation signée du Directeur de la Caisse Nationale de la Prévoyance Sociale certifiant que le soumissionnaire a satisfait à ces obligations  vis-à-vis de ladite caisse datant de moins de trois (03) mois ; </w:t>
            </w:r>
          </w:p>
          <w:p w:rsidR="004964EF" w:rsidRDefault="00854097">
            <w:pPr>
              <w:spacing w:after="45" w:line="259" w:lineRule="auto"/>
              <w:ind w:left="720" w:right="0" w:firstLine="0"/>
              <w:jc w:val="left"/>
            </w:pPr>
            <w:r>
              <w:t xml:space="preserve"> </w:t>
            </w:r>
          </w:p>
          <w:p w:rsidR="004964EF" w:rsidRDefault="00854097">
            <w:pPr>
              <w:numPr>
                <w:ilvl w:val="0"/>
                <w:numId w:val="54"/>
              </w:numPr>
              <w:spacing w:after="0" w:line="273" w:lineRule="auto"/>
              <w:ind w:right="0" w:hanging="360"/>
              <w:jc w:val="left"/>
            </w:pPr>
            <w:r>
              <w:t xml:space="preserve">Une attestation de non -redevance délivrée par le chef de centre des  Impôts territorialement compétant certifiant que le soumissionnaire a effectué les déclarations réglementaires en matière d’impôts pour l’exercice en cours, datant, de moins de trois (03) mois ; </w:t>
            </w:r>
          </w:p>
          <w:p w:rsidR="004964EF" w:rsidRDefault="00854097">
            <w:pPr>
              <w:spacing w:after="45" w:line="259" w:lineRule="auto"/>
              <w:ind w:left="720" w:right="0" w:firstLine="0"/>
              <w:jc w:val="left"/>
            </w:pPr>
            <w:r>
              <w:t xml:space="preserve"> </w:t>
            </w:r>
          </w:p>
          <w:p w:rsidR="004964EF" w:rsidRDefault="00854097">
            <w:pPr>
              <w:numPr>
                <w:ilvl w:val="0"/>
                <w:numId w:val="54"/>
              </w:numPr>
              <w:spacing w:after="46" w:line="259" w:lineRule="auto"/>
              <w:ind w:right="0" w:hanging="360"/>
              <w:jc w:val="left"/>
            </w:pPr>
            <w:r>
              <w:t xml:space="preserve">Une attestation et un plan de localisation de l’Entreprise ; </w:t>
            </w:r>
          </w:p>
          <w:p w:rsidR="004964EF" w:rsidRDefault="00854097">
            <w:pPr>
              <w:numPr>
                <w:ilvl w:val="0"/>
                <w:numId w:val="54"/>
              </w:numPr>
              <w:spacing w:after="27" w:line="275" w:lineRule="auto"/>
              <w:ind w:right="0" w:hanging="360"/>
              <w:jc w:val="left"/>
            </w:pPr>
            <w:r>
              <w:t xml:space="preserve">L’accord de groupement le cas échéant (type notarié, mandataire, pouvoir de signature, etc.…) ; </w:t>
            </w:r>
          </w:p>
          <w:p w:rsidR="004964EF" w:rsidRDefault="00854097">
            <w:pPr>
              <w:numPr>
                <w:ilvl w:val="0"/>
                <w:numId w:val="54"/>
              </w:numPr>
              <w:spacing w:after="15" w:line="259" w:lineRule="auto"/>
              <w:ind w:right="0" w:hanging="360"/>
              <w:jc w:val="left"/>
            </w:pPr>
            <w:r>
              <w:t xml:space="preserve">Preuve d’acceptation du marché (CCAP) </w:t>
            </w:r>
          </w:p>
          <w:p w:rsidR="004964EF" w:rsidRDefault="00854097">
            <w:pPr>
              <w:spacing w:after="0" w:line="259" w:lineRule="auto"/>
              <w:ind w:left="0" w:right="0" w:firstLine="0"/>
              <w:jc w:val="left"/>
            </w:pPr>
            <w:r>
              <w:t xml:space="preserve"> </w:t>
            </w:r>
          </w:p>
        </w:tc>
      </w:tr>
      <w:tr w:rsidR="004964EF">
        <w:trPr>
          <w:trHeight w:val="2760"/>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17" w:line="259" w:lineRule="auto"/>
              <w:ind w:left="0" w:right="0" w:firstLine="0"/>
              <w:jc w:val="left"/>
            </w:pPr>
            <w:r>
              <w:t xml:space="preserve"> </w:t>
            </w:r>
          </w:p>
          <w:p w:rsidR="004964EF" w:rsidRDefault="00854097">
            <w:pPr>
              <w:spacing w:after="0" w:line="259" w:lineRule="auto"/>
              <w:ind w:left="0" w:right="0" w:firstLine="0"/>
              <w:jc w:val="left"/>
            </w:pPr>
            <w:r>
              <w:t xml:space="preserve">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7" w:line="259" w:lineRule="auto"/>
              <w:ind w:left="0" w:right="0" w:firstLine="0"/>
              <w:jc w:val="left"/>
            </w:pPr>
            <w:r>
              <w:t xml:space="preserve"> </w:t>
            </w:r>
          </w:p>
          <w:p w:rsidR="004964EF" w:rsidRDefault="00854097">
            <w:pPr>
              <w:spacing w:after="15" w:line="259" w:lineRule="auto"/>
              <w:ind w:left="0" w:right="0" w:firstLine="0"/>
              <w:jc w:val="left"/>
            </w:pPr>
            <w:r>
              <w:rPr>
                <w:b/>
              </w:rPr>
              <w:t xml:space="preserve">Enveloppe B - Volume II : Offre technique </w:t>
            </w:r>
          </w:p>
          <w:p w:rsidR="004964EF" w:rsidRDefault="00854097">
            <w:pPr>
              <w:spacing w:after="0" w:line="272" w:lineRule="auto"/>
              <w:ind w:left="0" w:right="1545" w:firstLine="0"/>
            </w:pPr>
            <w:r>
              <w:rPr>
                <w:b/>
              </w:rPr>
              <w:t xml:space="preserve">B.1- Les renseignements sur les qualifications de l’entreprise </w:t>
            </w:r>
            <w:r>
              <w:t xml:space="preserve">Il devra contenir :  </w:t>
            </w:r>
          </w:p>
          <w:p w:rsidR="004964EF" w:rsidRDefault="00854097">
            <w:pPr>
              <w:spacing w:after="17" w:line="259" w:lineRule="auto"/>
              <w:ind w:left="0" w:right="0" w:firstLine="0"/>
              <w:jc w:val="left"/>
            </w:pPr>
            <w:r>
              <w:t xml:space="preserve">Les Références techniques de l’Entreprise (trois sous critères) </w:t>
            </w:r>
          </w:p>
          <w:p w:rsidR="004964EF" w:rsidRDefault="00854097">
            <w:pPr>
              <w:spacing w:after="0" w:line="272" w:lineRule="auto"/>
              <w:ind w:left="0" w:right="0" w:firstLine="0"/>
              <w:jc w:val="left"/>
            </w:pPr>
            <w:r>
              <w:t xml:space="preserve">Justifier dans les cinq (05) dernières années la réalisation d’au moins trois (03) projets dans les travaux similaires.  (joindre copie des chaque Contrat, première et dernière page, et PV de réception correspondants)  </w:t>
            </w:r>
          </w:p>
          <w:p w:rsidR="004964EF" w:rsidRDefault="00854097">
            <w:pPr>
              <w:spacing w:after="0" w:line="259" w:lineRule="auto"/>
              <w:ind w:left="0" w:right="0" w:firstLine="0"/>
              <w:jc w:val="left"/>
            </w:pPr>
            <w:r>
              <w:t xml:space="preserve"> </w:t>
            </w:r>
          </w:p>
        </w:tc>
      </w:tr>
    </w:tbl>
    <w:p w:rsidR="004964EF" w:rsidRDefault="004964EF">
      <w:pPr>
        <w:spacing w:after="0" w:line="259" w:lineRule="auto"/>
        <w:ind w:left="-1065" w:right="1382" w:firstLine="0"/>
        <w:jc w:val="left"/>
      </w:pPr>
    </w:p>
    <w:tbl>
      <w:tblPr>
        <w:tblStyle w:val="TableGrid"/>
        <w:tblW w:w="9886" w:type="dxa"/>
        <w:tblInd w:w="-93" w:type="dxa"/>
        <w:tblCellMar>
          <w:top w:w="54" w:type="dxa"/>
          <w:left w:w="108" w:type="dxa"/>
          <w:right w:w="80" w:type="dxa"/>
        </w:tblCellMar>
        <w:tblLook w:val="04A0" w:firstRow="1" w:lastRow="0" w:firstColumn="1" w:lastColumn="0" w:noHBand="0" w:noVBand="1"/>
      </w:tblPr>
      <w:tblGrid>
        <w:gridCol w:w="1260"/>
        <w:gridCol w:w="8626"/>
      </w:tblGrid>
      <w:tr w:rsidR="004964EF">
        <w:trPr>
          <w:trHeight w:val="12729"/>
        </w:trPr>
        <w:tc>
          <w:tcPr>
            <w:tcW w:w="1260" w:type="dxa"/>
            <w:tcBorders>
              <w:top w:val="single" w:sz="4" w:space="0" w:color="0F243E"/>
              <w:left w:val="single" w:sz="4" w:space="0" w:color="0F243E"/>
              <w:bottom w:val="single" w:sz="4" w:space="0" w:color="0F243E"/>
              <w:right w:val="single" w:sz="4" w:space="0" w:color="0F243E"/>
            </w:tcBorders>
          </w:tcPr>
          <w:p w:rsidR="004964EF" w:rsidRDefault="004964EF">
            <w:pPr>
              <w:spacing w:after="160" w:line="259" w:lineRule="auto"/>
              <w:ind w:left="0" w:right="0" w:firstLine="0"/>
              <w:jc w:val="left"/>
            </w:pP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rPr>
                <w:b/>
              </w:rPr>
              <w:t xml:space="preserve">B.2 -Qualification et expérience du personnel d’encadrement  </w:t>
            </w:r>
          </w:p>
          <w:p w:rsidR="004964EF" w:rsidRDefault="00854097">
            <w:pPr>
              <w:spacing w:after="2" w:line="273" w:lineRule="auto"/>
              <w:ind w:left="0" w:right="68" w:firstLine="0"/>
              <w:jc w:val="left"/>
            </w:pPr>
            <w:r>
              <w:t xml:space="preserve">Justifier du personnel d’encadrement suivant, à travers les éléments suivants : - Conducteur des travaux : le C.V (adresse complète) et la copie légalisée de son diplôme. Le candidat doit avoir au moins le Diplôme de Technicien Supérieur de Génie Civil et au moins cinq (05) ans d’expérience générale et trois (03) ans au moins au poste de conducteur des travaux. </w:t>
            </w:r>
          </w:p>
          <w:p w:rsidR="004964EF" w:rsidRDefault="00854097">
            <w:pPr>
              <w:spacing w:after="15" w:line="259" w:lineRule="auto"/>
              <w:ind w:left="0" w:right="0" w:firstLine="0"/>
              <w:jc w:val="left"/>
            </w:pPr>
            <w:r>
              <w:t xml:space="preserve"> </w:t>
            </w:r>
          </w:p>
          <w:p w:rsidR="004964EF" w:rsidRDefault="00854097">
            <w:pPr>
              <w:spacing w:after="0" w:line="273" w:lineRule="auto"/>
              <w:ind w:left="0" w:right="0" w:firstLine="0"/>
              <w:jc w:val="left"/>
            </w:pPr>
            <w:r>
              <w:t xml:space="preserve">- Chef de chantier : le C.V (adresse complète) et la copie légalisée de son diplôme. Le candidat doit avoir au moins le Diplôme de Technicien de Génie Civil et au moins quatre (04) ans d’expérience  générale et trois (03) ans au moins au poste de chef de chantier. </w:t>
            </w:r>
          </w:p>
          <w:p w:rsidR="004964EF" w:rsidRDefault="00854097">
            <w:pPr>
              <w:spacing w:after="15" w:line="259" w:lineRule="auto"/>
              <w:ind w:left="0" w:right="0" w:firstLine="0"/>
              <w:jc w:val="left"/>
            </w:pPr>
            <w:r>
              <w:rPr>
                <w:b/>
              </w:rPr>
              <w:t xml:space="preserve">B.3 - Disponibilité du matériel et des équipements essentiels  </w:t>
            </w:r>
          </w:p>
          <w:p w:rsidR="004964EF" w:rsidRDefault="00854097">
            <w:pPr>
              <w:spacing w:after="16" w:line="273" w:lineRule="auto"/>
              <w:ind w:left="0" w:right="0" w:firstLine="0"/>
              <w:jc w:val="left"/>
            </w:pPr>
            <w:r>
              <w:t xml:space="preserve">    Justifier de la disponibilité et de la prise en compte du matériel et des équipements essentiels pour l’exécution desdits travaux, avec preuves de possession en propre  ou en location (contrats de location vérifiables).Le soumissionnaire doit fournir et justifier sa liste. Cartes crises en propre ou en location certifiées conforme par le service émetteur  (contrat de location certifié conforme) </w:t>
            </w:r>
          </w:p>
          <w:p w:rsidR="004964EF" w:rsidRDefault="00854097">
            <w:pPr>
              <w:spacing w:after="94" w:line="259" w:lineRule="auto"/>
              <w:ind w:left="216" w:right="0" w:firstLine="0"/>
              <w:jc w:val="left"/>
            </w:pPr>
            <w:r>
              <w:t xml:space="preserve">Un (01) Véhicule de liaison Pick-up 4 x 4 ou fourgonnette ;  </w:t>
            </w:r>
          </w:p>
          <w:p w:rsidR="004964EF" w:rsidRDefault="00854097">
            <w:pPr>
              <w:spacing w:after="94" w:line="259" w:lineRule="auto"/>
              <w:ind w:left="216" w:right="0" w:firstLine="0"/>
              <w:jc w:val="left"/>
            </w:pPr>
            <w:r>
              <w:t xml:space="preserve">Vibreur à béton ; </w:t>
            </w:r>
          </w:p>
          <w:p w:rsidR="004964EF" w:rsidRDefault="00854097">
            <w:pPr>
              <w:spacing w:after="34" w:line="259" w:lineRule="auto"/>
              <w:ind w:left="216" w:right="0" w:firstLine="0"/>
              <w:jc w:val="left"/>
            </w:pPr>
            <w:r>
              <w:t xml:space="preserve">Petit matériel de chantier (un kit). </w:t>
            </w:r>
          </w:p>
          <w:p w:rsidR="004964EF" w:rsidRDefault="00854097">
            <w:pPr>
              <w:spacing w:after="15" w:line="259" w:lineRule="auto"/>
              <w:ind w:left="0" w:right="0" w:firstLine="0"/>
              <w:jc w:val="left"/>
            </w:pPr>
            <w:r>
              <w:t xml:space="preserve"> </w:t>
            </w:r>
          </w:p>
          <w:p w:rsidR="004964EF" w:rsidRDefault="00854097">
            <w:pPr>
              <w:spacing w:after="15" w:line="259" w:lineRule="auto"/>
              <w:ind w:left="0" w:right="0" w:firstLine="0"/>
              <w:jc w:val="left"/>
            </w:pPr>
            <w:r>
              <w:rPr>
                <w:b/>
              </w:rPr>
              <w:t xml:space="preserve">B.4 -Note méthodologique   </w:t>
            </w:r>
          </w:p>
          <w:p w:rsidR="004964EF" w:rsidRDefault="00854097">
            <w:pPr>
              <w:spacing w:after="48" w:line="259" w:lineRule="auto"/>
              <w:ind w:left="0" w:right="0" w:firstLine="0"/>
              <w:jc w:val="left"/>
            </w:pPr>
            <w:r>
              <w:t xml:space="preserve">La note méthodologique portera sur les points suivants :  </w:t>
            </w:r>
          </w:p>
          <w:p w:rsidR="004964EF" w:rsidRDefault="00854097">
            <w:pPr>
              <w:numPr>
                <w:ilvl w:val="1"/>
                <w:numId w:val="55"/>
              </w:numPr>
              <w:spacing w:after="29" w:line="274" w:lineRule="auto"/>
              <w:ind w:right="0" w:hanging="360"/>
              <w:jc w:val="left"/>
            </w:pPr>
            <w:r>
              <w:t xml:space="preserve">L’organisation et le programme que le soumissionnaire compte mettre en œuvre pour réaliser les travaux (installation, planning, sous-traitance, organigramme, PAQ, délais, plans, rendement, sécurité, environnement, tâches, équipes, etc.…); </w:t>
            </w:r>
          </w:p>
          <w:p w:rsidR="004964EF" w:rsidRDefault="00854097">
            <w:pPr>
              <w:numPr>
                <w:ilvl w:val="1"/>
                <w:numId w:val="55"/>
              </w:numPr>
              <w:spacing w:after="24" w:line="259" w:lineRule="auto"/>
              <w:ind w:right="0" w:hanging="360"/>
              <w:jc w:val="left"/>
            </w:pPr>
            <w:r>
              <w:t xml:space="preserve">Une attestation de visite de site signée sur l’honneur ; </w:t>
            </w:r>
          </w:p>
          <w:p w:rsidR="004964EF" w:rsidRDefault="00854097">
            <w:pPr>
              <w:numPr>
                <w:ilvl w:val="1"/>
                <w:numId w:val="55"/>
              </w:numPr>
              <w:spacing w:after="0" w:line="275" w:lineRule="auto"/>
              <w:ind w:right="0" w:hanging="360"/>
              <w:jc w:val="left"/>
            </w:pPr>
            <w:r>
              <w:t xml:space="preserve">Obligatoirement, un rapport décrivant l’état des lieux suite à la visite de site (descriptions, difficultés, suggestions et commentaires divers, etc.… avec photos si possible.) ; </w:t>
            </w:r>
          </w:p>
          <w:p w:rsidR="004964EF" w:rsidRDefault="00854097">
            <w:pPr>
              <w:spacing w:after="15" w:line="259" w:lineRule="auto"/>
              <w:ind w:left="0" w:right="0" w:firstLine="0"/>
              <w:jc w:val="left"/>
            </w:pPr>
            <w:r>
              <w:rPr>
                <w:b/>
              </w:rPr>
              <w:t xml:space="preserve">B.5 -Les capacités financières :  </w:t>
            </w:r>
          </w:p>
          <w:p w:rsidR="004964EF" w:rsidRDefault="00854097">
            <w:pPr>
              <w:spacing w:after="0" w:line="274" w:lineRule="auto"/>
              <w:ind w:left="0" w:right="0" w:firstLine="0"/>
              <w:jc w:val="left"/>
            </w:pPr>
            <w:r>
              <w:t xml:space="preserve">Une attestation émanant d’un établissement bancaire implanté sur le territoire Camerounais et agréé par le Ministère chargé des Finances, certifiant la solvabilité financière de l’Entreprise. Cette attestation indiquera : </w:t>
            </w:r>
          </w:p>
          <w:p w:rsidR="004964EF" w:rsidRDefault="00854097">
            <w:pPr>
              <w:spacing w:after="15" w:line="259" w:lineRule="auto"/>
              <w:ind w:left="0" w:right="0" w:firstLine="0"/>
              <w:jc w:val="left"/>
            </w:pPr>
            <w:r>
              <w:t xml:space="preserve">Si l’Entreprise est capable de préfinancer sur ses fonds propres ; ou </w:t>
            </w:r>
          </w:p>
          <w:p w:rsidR="004964EF" w:rsidRDefault="00854097">
            <w:pPr>
              <w:spacing w:after="2" w:line="272" w:lineRule="auto"/>
              <w:ind w:left="0" w:right="0" w:firstLine="0"/>
              <w:jc w:val="left"/>
            </w:pPr>
            <w:r>
              <w:t xml:space="preserve">Si elle bénéficie des facilités de préfinancement ou d’un concours de trésorerie octroyés par cet établissement bancaire. </w:t>
            </w:r>
          </w:p>
          <w:p w:rsidR="004964EF" w:rsidRDefault="00854097">
            <w:pPr>
              <w:spacing w:after="15" w:line="259" w:lineRule="auto"/>
              <w:ind w:left="0" w:right="0" w:firstLine="0"/>
              <w:jc w:val="left"/>
            </w:pPr>
            <w:r>
              <w:t xml:space="preserve">Cette capacité d’autofinancement doit couvrir au moins 50% du montant des travaux. </w:t>
            </w:r>
          </w:p>
          <w:p w:rsidR="004964EF" w:rsidRDefault="00854097">
            <w:pPr>
              <w:spacing w:after="15" w:line="259" w:lineRule="auto"/>
              <w:ind w:left="0" w:right="0" w:firstLine="0"/>
              <w:jc w:val="left"/>
            </w:pPr>
            <w:r>
              <w:t xml:space="preserve"> </w:t>
            </w:r>
          </w:p>
          <w:p w:rsidR="004964EF" w:rsidRDefault="00854097">
            <w:pPr>
              <w:spacing w:after="0" w:line="259" w:lineRule="auto"/>
              <w:ind w:left="0" w:right="0" w:firstLine="0"/>
              <w:jc w:val="left"/>
            </w:pPr>
            <w:r>
              <w:rPr>
                <w:b/>
              </w:rPr>
              <w:t>B.6 -Les preuves  d’acceptations des conditions du marché</w:t>
            </w:r>
            <w:r>
              <w:t xml:space="preserve"> :  </w:t>
            </w:r>
          </w:p>
        </w:tc>
      </w:tr>
    </w:tbl>
    <w:p w:rsidR="004964EF" w:rsidRDefault="004964EF">
      <w:pPr>
        <w:spacing w:after="0" w:line="259" w:lineRule="auto"/>
        <w:ind w:left="-1065" w:right="1382" w:firstLine="0"/>
        <w:jc w:val="left"/>
      </w:pPr>
    </w:p>
    <w:tbl>
      <w:tblPr>
        <w:tblStyle w:val="TableGrid"/>
        <w:tblW w:w="9886" w:type="dxa"/>
        <w:tblInd w:w="-93" w:type="dxa"/>
        <w:tblCellMar>
          <w:top w:w="54" w:type="dxa"/>
          <w:left w:w="108" w:type="dxa"/>
          <w:right w:w="97" w:type="dxa"/>
        </w:tblCellMar>
        <w:tblLook w:val="04A0" w:firstRow="1" w:lastRow="0" w:firstColumn="1" w:lastColumn="0" w:noHBand="0" w:noVBand="1"/>
      </w:tblPr>
      <w:tblGrid>
        <w:gridCol w:w="1260"/>
        <w:gridCol w:w="8626"/>
      </w:tblGrid>
      <w:tr w:rsidR="004964EF">
        <w:trPr>
          <w:trHeight w:val="3065"/>
        </w:trPr>
        <w:tc>
          <w:tcPr>
            <w:tcW w:w="1260" w:type="dxa"/>
            <w:tcBorders>
              <w:top w:val="single" w:sz="4" w:space="0" w:color="0F243E"/>
              <w:left w:val="single" w:sz="4" w:space="0" w:color="0F243E"/>
              <w:bottom w:val="single" w:sz="4" w:space="0" w:color="0F243E"/>
              <w:right w:val="single" w:sz="4" w:space="0" w:color="0F243E"/>
            </w:tcBorders>
          </w:tcPr>
          <w:p w:rsidR="004964EF" w:rsidRDefault="004964EF">
            <w:pPr>
              <w:spacing w:after="160" w:line="259" w:lineRule="auto"/>
              <w:ind w:left="0" w:right="0" w:firstLine="0"/>
              <w:jc w:val="left"/>
            </w:pP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r>
              <w:t xml:space="preserve">CCTP paraphé sur toutes les pages et signé à la fin ; </w:t>
            </w:r>
          </w:p>
          <w:p w:rsidR="004964EF" w:rsidRDefault="00854097">
            <w:pPr>
              <w:spacing w:after="15" w:line="259" w:lineRule="auto"/>
              <w:ind w:left="0" w:right="0" w:firstLine="0"/>
              <w:jc w:val="left"/>
            </w:pPr>
            <w:r>
              <w:t xml:space="preserve"> </w:t>
            </w:r>
          </w:p>
          <w:p w:rsidR="004964EF" w:rsidRDefault="00854097">
            <w:pPr>
              <w:spacing w:after="15" w:line="259" w:lineRule="auto"/>
              <w:ind w:left="0" w:right="0" w:firstLine="0"/>
              <w:jc w:val="left"/>
            </w:pPr>
            <w:r>
              <w:rPr>
                <w:b/>
              </w:rPr>
              <w:t xml:space="preserve">Enveloppe C - Volume III : Offre Financière    </w:t>
            </w:r>
          </w:p>
          <w:p w:rsidR="004964EF" w:rsidRDefault="00854097">
            <w:pPr>
              <w:spacing w:after="17" w:line="259" w:lineRule="auto"/>
              <w:ind w:left="0" w:right="0" w:firstLine="0"/>
              <w:jc w:val="left"/>
            </w:pPr>
            <w:r>
              <w:t xml:space="preserve"> </w:t>
            </w:r>
          </w:p>
          <w:p w:rsidR="004964EF" w:rsidRDefault="00854097">
            <w:pPr>
              <w:spacing w:after="0" w:line="272" w:lineRule="auto"/>
              <w:ind w:left="0" w:right="0" w:firstLine="0"/>
              <w:jc w:val="left"/>
            </w:pPr>
            <w:r>
              <w:t xml:space="preserve">C.1. La soumission proprement dite, en original rédigé selon le modèle joint, timbré au tarif en vigueur, signée et datée ;  </w:t>
            </w:r>
          </w:p>
          <w:p w:rsidR="004964EF" w:rsidRDefault="00854097">
            <w:pPr>
              <w:spacing w:after="15" w:line="259" w:lineRule="auto"/>
              <w:ind w:left="0" w:right="0" w:firstLine="0"/>
              <w:jc w:val="left"/>
            </w:pPr>
            <w:r>
              <w:t xml:space="preserve">C.2. Le Bordereau des Prix Unitaires dûment rempli (BPU) ;  </w:t>
            </w:r>
          </w:p>
          <w:p w:rsidR="004964EF" w:rsidRDefault="00854097">
            <w:pPr>
              <w:spacing w:after="0" w:line="274" w:lineRule="auto"/>
              <w:ind w:left="0" w:right="2369" w:firstLine="0"/>
              <w:jc w:val="left"/>
            </w:pPr>
            <w:r>
              <w:t xml:space="preserve">C.3. Le Détail Quantitatif Estimatif dûment rempli (DQE) ; C.4. Le Sous Détail des Prix Unitaire (SDPU); </w:t>
            </w:r>
          </w:p>
          <w:p w:rsidR="004964EF" w:rsidRDefault="00854097">
            <w:pPr>
              <w:spacing w:after="0" w:line="259" w:lineRule="auto"/>
              <w:ind w:left="0" w:right="0" w:firstLine="0"/>
              <w:jc w:val="left"/>
            </w:pPr>
            <w:r>
              <w:t xml:space="preserve"> </w:t>
            </w:r>
          </w:p>
        </w:tc>
      </w:tr>
      <w:tr w:rsidR="004964EF">
        <w:trPr>
          <w:trHeight w:val="408"/>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Prix et monnaie de l’offre </w:t>
            </w:r>
          </w:p>
        </w:tc>
      </w:tr>
      <w:tr w:rsidR="004964EF">
        <w:trPr>
          <w:trHeight w:val="1232"/>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14 .3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Sous réserve des dispositions contraires prévues dans le RPAO et dans le CCAP, tous les droits, impôts et taxes payables par le soumissionnaire dans le cadre du futur marché, ou à tout autre titre, seront inclus dans les prix et dans le montant total  de son offre, trente (30) jours avant la date limite de dépôt des offres. </w:t>
            </w:r>
          </w:p>
        </w:tc>
      </w:tr>
      <w:tr w:rsidR="004964EF">
        <w:trPr>
          <w:trHeight w:val="619"/>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14.4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Les prix du Marché </w:t>
            </w:r>
          </w:p>
          <w:p w:rsidR="004964EF" w:rsidRDefault="00854097">
            <w:pPr>
              <w:spacing w:after="0" w:line="259" w:lineRule="auto"/>
              <w:ind w:left="0" w:right="0" w:firstLine="0"/>
              <w:jc w:val="left"/>
            </w:pPr>
            <w:r>
              <w:t xml:space="preserve">Les prix du marché sont fermes (non révisables et non actualisables). </w:t>
            </w:r>
          </w:p>
        </w:tc>
      </w:tr>
      <w:tr w:rsidR="004964EF">
        <w:trPr>
          <w:trHeight w:val="926"/>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15.1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72" w:lineRule="auto"/>
              <w:ind w:left="0" w:right="0" w:firstLine="0"/>
              <w:jc w:val="left"/>
            </w:pPr>
            <w:r>
              <w:t xml:space="preserve">[Dans le cas des Appels d’Offres Internationaux, indiquer si la(les)monnaie(s) de l’offre est(sont)définie(s) en suivant l’optionAoul’optionBdel’article15.1 du RGAO] </w:t>
            </w:r>
          </w:p>
          <w:p w:rsidR="004964EF" w:rsidRDefault="00854097">
            <w:pPr>
              <w:spacing w:after="0" w:line="259" w:lineRule="auto"/>
              <w:ind w:left="0" w:right="0" w:firstLine="0"/>
              <w:jc w:val="left"/>
            </w:pPr>
            <w:r>
              <w:t xml:space="preserve">Non applicable </w:t>
            </w:r>
          </w:p>
        </w:tc>
      </w:tr>
      <w:tr w:rsidR="004964EF">
        <w:trPr>
          <w:trHeight w:val="622"/>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17" w:line="259" w:lineRule="auto"/>
              <w:ind w:left="0" w:right="0" w:firstLine="0"/>
              <w:jc w:val="left"/>
            </w:pPr>
            <w:r>
              <w:t xml:space="preserve">15.2. et </w:t>
            </w:r>
          </w:p>
          <w:p w:rsidR="004964EF" w:rsidRDefault="00854097">
            <w:pPr>
              <w:spacing w:after="0" w:line="259" w:lineRule="auto"/>
              <w:ind w:left="0" w:right="0" w:firstLine="0"/>
              <w:jc w:val="left"/>
            </w:pPr>
            <w:r>
              <w:t xml:space="preserve">15.3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7" w:line="259" w:lineRule="auto"/>
              <w:ind w:left="0" w:right="0" w:firstLine="0"/>
              <w:jc w:val="left"/>
            </w:pPr>
            <w:r>
              <w:t xml:space="preserve">Monnaie(s) de l’offre et indication sur le taux de change :  </w:t>
            </w:r>
          </w:p>
          <w:p w:rsidR="004964EF" w:rsidRDefault="00854097">
            <w:pPr>
              <w:spacing w:after="0" w:line="259" w:lineRule="auto"/>
              <w:ind w:left="0" w:right="0" w:firstLine="0"/>
              <w:jc w:val="left"/>
            </w:pPr>
            <w:r>
              <w:t xml:space="preserve">RAS </w:t>
            </w:r>
          </w:p>
        </w:tc>
      </w:tr>
      <w:tr w:rsidR="004964EF">
        <w:trPr>
          <w:trHeight w:val="408"/>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Préparation  et  dépôt  des  offres </w:t>
            </w:r>
          </w:p>
        </w:tc>
      </w:tr>
      <w:tr w:rsidR="004964EF">
        <w:trPr>
          <w:trHeight w:val="924"/>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16.1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Période de validité des Offres :  </w:t>
            </w:r>
          </w:p>
          <w:p w:rsidR="004964EF" w:rsidRDefault="00854097">
            <w:pPr>
              <w:spacing w:after="0" w:line="259" w:lineRule="auto"/>
              <w:ind w:left="0" w:right="0" w:firstLine="0"/>
              <w:jc w:val="left"/>
            </w:pPr>
            <w:r>
              <w:t xml:space="preserve">Les soumissionnaires restent engagés par leurs offres pendant quatre-vingt-dix (90) jours à compter de la date limite de remise des offres. </w:t>
            </w:r>
          </w:p>
        </w:tc>
      </w:tr>
      <w:tr w:rsidR="004964EF">
        <w:trPr>
          <w:trHeight w:val="2456"/>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17.1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Montant de la caution de soumission :  </w:t>
            </w:r>
          </w:p>
          <w:p w:rsidR="004964EF" w:rsidRDefault="00854097">
            <w:pPr>
              <w:spacing w:after="0" w:line="259" w:lineRule="auto"/>
              <w:ind w:left="0" w:right="0" w:firstLine="0"/>
              <w:jc w:val="left"/>
            </w:pPr>
            <w:r>
              <w:t xml:space="preserve">L’Offre doit être garantie par une caution de soumission (suivant modèle joint) d’un montant de </w:t>
            </w:r>
            <w:r>
              <w:rPr>
                <w:b/>
              </w:rPr>
              <w:t>1 500 000(un million cinq cent mille)</w:t>
            </w:r>
            <w:r>
              <w:t xml:space="preserve"> FCFA délivrée par une banque de premier ordre agréée par le Ministère chargé des Finances du Cameroun. </w:t>
            </w:r>
            <w:proofErr w:type="spellStart"/>
            <w:r>
              <w:t>Au delà</w:t>
            </w:r>
            <w:proofErr w:type="spellEnd"/>
            <w:r>
              <w:t xml:space="preserve"> des cas déjà cités, elle pourra également être saisie en cas de manquement à l’obligation de venir recevoir notification du Marché ou de l’OS de démarrage des prestations. Elle doit être valable au moins cent vingt (120) jours au-delà de la date limite de dépôt des Offres. </w:t>
            </w:r>
          </w:p>
        </w:tc>
      </w:tr>
      <w:tr w:rsidR="004964EF">
        <w:trPr>
          <w:trHeight w:val="2148"/>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lastRenderedPageBreak/>
              <w:t xml:space="preserve">18 .1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Délai d’exécution des travaux </w:t>
            </w:r>
          </w:p>
          <w:p w:rsidR="004964EF" w:rsidRDefault="00854097">
            <w:pPr>
              <w:spacing w:after="2" w:line="272" w:lineRule="auto"/>
              <w:ind w:left="0" w:right="0" w:firstLine="0"/>
              <w:jc w:val="left"/>
            </w:pPr>
            <w:r>
              <w:t xml:space="preserve"> Les offres seront évaluées sur la base d’un délai d’exécution des travaux compris entre 90 jours au minimum et 150 jours au maximum. La méthode </w:t>
            </w:r>
            <w:proofErr w:type="spellStart"/>
            <w:r>
              <w:t>dévaluation</w:t>
            </w:r>
            <w:proofErr w:type="spellEnd"/>
            <w:r>
              <w:t xml:space="preserve"> Figure à l’article 32.2 (e) du RGAO.  </w:t>
            </w:r>
          </w:p>
          <w:p w:rsidR="004964EF" w:rsidRDefault="00854097">
            <w:pPr>
              <w:spacing w:after="0" w:line="272" w:lineRule="auto"/>
              <w:ind w:left="0" w:right="0" w:firstLine="0"/>
              <w:jc w:val="left"/>
            </w:pPr>
            <w:r>
              <w:t xml:space="preserve">Le délai d’exécution proposé par le soumissionnaire retenue deviendra le délai d’exécution contractuel.  </w:t>
            </w:r>
          </w:p>
          <w:p w:rsidR="004964EF" w:rsidRDefault="00854097">
            <w:pPr>
              <w:spacing w:after="0" w:line="259" w:lineRule="auto"/>
              <w:ind w:left="0" w:right="0" w:firstLine="0"/>
              <w:jc w:val="left"/>
            </w:pPr>
            <w:r>
              <w:t xml:space="preserve">Le délai d’exécution des travaux est de six (06) mois et court, sauf stipulation </w:t>
            </w:r>
          </w:p>
        </w:tc>
      </w:tr>
    </w:tbl>
    <w:p w:rsidR="004964EF" w:rsidRDefault="004964EF">
      <w:pPr>
        <w:spacing w:after="0" w:line="259" w:lineRule="auto"/>
        <w:ind w:left="-1065" w:right="1382" w:firstLine="0"/>
        <w:jc w:val="left"/>
      </w:pPr>
    </w:p>
    <w:tbl>
      <w:tblPr>
        <w:tblStyle w:val="TableGrid"/>
        <w:tblW w:w="9886" w:type="dxa"/>
        <w:tblInd w:w="-93" w:type="dxa"/>
        <w:tblCellMar>
          <w:top w:w="54" w:type="dxa"/>
          <w:left w:w="108" w:type="dxa"/>
          <w:right w:w="124" w:type="dxa"/>
        </w:tblCellMar>
        <w:tblLook w:val="04A0" w:firstRow="1" w:lastRow="0" w:firstColumn="1" w:lastColumn="0" w:noHBand="0" w:noVBand="1"/>
      </w:tblPr>
      <w:tblGrid>
        <w:gridCol w:w="1260"/>
        <w:gridCol w:w="8626"/>
      </w:tblGrid>
      <w:tr w:rsidR="004964EF">
        <w:trPr>
          <w:trHeight w:val="622"/>
        </w:trPr>
        <w:tc>
          <w:tcPr>
            <w:tcW w:w="1260" w:type="dxa"/>
            <w:tcBorders>
              <w:top w:val="single" w:sz="4" w:space="0" w:color="0F243E"/>
              <w:left w:val="single" w:sz="4" w:space="0" w:color="0F243E"/>
              <w:bottom w:val="single" w:sz="4" w:space="0" w:color="0F243E"/>
              <w:right w:val="single" w:sz="4" w:space="0" w:color="0F243E"/>
            </w:tcBorders>
          </w:tcPr>
          <w:p w:rsidR="004964EF" w:rsidRDefault="004964EF">
            <w:pPr>
              <w:spacing w:after="160" w:line="259" w:lineRule="auto"/>
              <w:ind w:left="0" w:right="0" w:firstLine="0"/>
              <w:jc w:val="left"/>
            </w:pP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contraire du CCAP, à compter de la date de notification de l’ordre de service de commencer les travaux ou dans celle fixée dans ledit ordre. </w:t>
            </w:r>
          </w:p>
        </w:tc>
      </w:tr>
      <w:tr w:rsidR="004964EF">
        <w:trPr>
          <w:trHeight w:val="926"/>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18.3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72" w:lineRule="auto"/>
              <w:ind w:left="0" w:right="0" w:firstLine="0"/>
              <w:jc w:val="left"/>
            </w:pPr>
            <w:r>
              <w:t xml:space="preserve">Les variantes techniques sur la ou les parties des travaux spécifiés ci-dessous sont permises dans le cadre des Spécifications techniques: </w:t>
            </w:r>
          </w:p>
          <w:p w:rsidR="004964EF" w:rsidRDefault="00854097">
            <w:pPr>
              <w:spacing w:after="0" w:line="259" w:lineRule="auto"/>
              <w:ind w:left="0" w:right="0" w:firstLine="0"/>
              <w:jc w:val="left"/>
            </w:pPr>
            <w:r>
              <w:t xml:space="preserve">Non applicable </w:t>
            </w:r>
          </w:p>
        </w:tc>
      </w:tr>
      <w:tr w:rsidR="004964EF">
        <w:trPr>
          <w:trHeight w:val="3675"/>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19.1.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Lieu, date et heure de la réunion préparatoire à l’établissement des offres: </w:t>
            </w:r>
          </w:p>
          <w:p w:rsidR="004964EF" w:rsidRDefault="00854097">
            <w:pPr>
              <w:spacing w:after="15" w:line="259" w:lineRule="auto"/>
              <w:ind w:left="0" w:right="0" w:firstLine="0"/>
              <w:jc w:val="left"/>
            </w:pPr>
            <w:r>
              <w:t xml:space="preserve">Il n’y aura pas de réunion préparatoire. </w:t>
            </w:r>
          </w:p>
          <w:p w:rsidR="004964EF" w:rsidRDefault="00854097">
            <w:pPr>
              <w:spacing w:after="0" w:line="273" w:lineRule="auto"/>
              <w:ind w:left="0" w:right="0" w:firstLine="0"/>
              <w:jc w:val="left"/>
            </w:pPr>
            <w:r>
              <w:t xml:space="preserve"> La visite du site des travaux, est prévue(Clause7.3duRGAO).]joindre une déclaration sur l’honneur du soumissionnaire, signée et datée certifiant la visite du site et suivant le modèle joint en annexe. </w:t>
            </w:r>
          </w:p>
          <w:p w:rsidR="004964EF" w:rsidRDefault="00854097">
            <w:pPr>
              <w:spacing w:after="0" w:line="259" w:lineRule="auto"/>
              <w:ind w:left="0" w:right="0" w:firstLine="0"/>
              <w:jc w:val="left"/>
            </w:pPr>
            <w:r>
              <w:t xml:space="preserve">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nécessaires. Le soumissionnaire devra joindre au dossier technique en plus de son rapport de visite, une attestation de ladite visite dûment signée sur l’honneur par l’intéressé </w:t>
            </w:r>
          </w:p>
        </w:tc>
      </w:tr>
      <w:tr w:rsidR="004964EF">
        <w:trPr>
          <w:trHeight w:val="926"/>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20.1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Nombre de copies de l’offre qui doivent être remplies et envoyées: </w:t>
            </w:r>
          </w:p>
          <w:p w:rsidR="004964EF" w:rsidRDefault="00854097">
            <w:pPr>
              <w:spacing w:after="0" w:line="259" w:lineRule="auto"/>
              <w:ind w:left="0" w:right="0" w:firstLine="0"/>
              <w:jc w:val="left"/>
            </w:pPr>
            <w:r>
              <w:t xml:space="preserve">Sept (07) exemplaires dont un (01) original et cinq (06) copies marquées comme telles. </w:t>
            </w:r>
          </w:p>
        </w:tc>
      </w:tr>
      <w:tr w:rsidR="004964EF">
        <w:trPr>
          <w:trHeight w:val="4590"/>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lastRenderedPageBreak/>
              <w:t xml:space="preserve">21 .2.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Adresse du Maître d’Ouvrage à utiliser pour l’envoi des offres: </w:t>
            </w:r>
          </w:p>
          <w:p w:rsidR="004964EF" w:rsidRDefault="00854097">
            <w:pPr>
              <w:spacing w:after="0" w:line="273" w:lineRule="auto"/>
              <w:ind w:left="0" w:right="0" w:firstLine="0"/>
              <w:jc w:val="left"/>
            </w:pPr>
            <w:r>
              <w:t xml:space="preserve">Les enveloppes intérieures et extérieures seront envoyées à l’Autorité contractante à l’adresse suivante :  </w:t>
            </w:r>
          </w:p>
          <w:p w:rsidR="004964EF" w:rsidRDefault="00854097">
            <w:pPr>
              <w:spacing w:after="17" w:line="259" w:lineRule="auto"/>
              <w:ind w:left="0" w:right="0" w:firstLine="0"/>
              <w:jc w:val="left"/>
            </w:pPr>
            <w:r>
              <w:t xml:space="preserve">Maire de la Commune d’Atok,  </w:t>
            </w:r>
          </w:p>
          <w:p w:rsidR="004964EF" w:rsidRDefault="00854097">
            <w:pPr>
              <w:spacing w:after="15" w:line="259" w:lineRule="auto"/>
              <w:ind w:left="0" w:right="0" w:firstLine="0"/>
              <w:jc w:val="left"/>
            </w:pPr>
            <w:r>
              <w:t xml:space="preserve">BP ……. Atok,  </w:t>
            </w:r>
          </w:p>
          <w:p w:rsidR="004964EF" w:rsidRDefault="00854097">
            <w:pPr>
              <w:spacing w:after="2" w:line="272" w:lineRule="auto"/>
              <w:ind w:left="0" w:right="5552" w:firstLine="0"/>
            </w:pPr>
            <w:r>
              <w:t xml:space="preserve">Tél </w:t>
            </w:r>
            <w:proofErr w:type="gramStart"/>
            <w:r>
              <w:t>……………………………….,</w:t>
            </w:r>
            <w:proofErr w:type="gramEnd"/>
            <w:r>
              <w:t xml:space="preserve"> Email  ……………………………... et porteront la mention : </w:t>
            </w:r>
          </w:p>
          <w:p w:rsidR="004964EF" w:rsidRDefault="00854097">
            <w:pPr>
              <w:spacing w:after="26" w:line="259" w:lineRule="auto"/>
              <w:ind w:left="0" w:right="0" w:firstLine="0"/>
              <w:jc w:val="left"/>
            </w:pPr>
            <w:r>
              <w:t xml:space="preserve"> </w:t>
            </w:r>
          </w:p>
          <w:p w:rsidR="004964EF" w:rsidRDefault="00854097">
            <w:pPr>
              <w:tabs>
                <w:tab w:val="center" w:pos="0"/>
                <w:tab w:val="center" w:pos="2524"/>
              </w:tabs>
              <w:spacing w:after="23" w:line="259" w:lineRule="auto"/>
              <w:ind w:left="0" w:right="0" w:firstLine="0"/>
              <w:jc w:val="left"/>
            </w:pPr>
            <w:r>
              <w:rPr>
                <w:rFonts w:ascii="Calibri" w:eastAsia="Calibri" w:hAnsi="Calibri" w:cs="Calibri"/>
              </w:rPr>
              <w:tab/>
            </w:r>
            <w:r>
              <w:t xml:space="preserve"> </w:t>
            </w:r>
            <w:r>
              <w:tab/>
              <w:t xml:space="preserve">APPEL D'OFFRES NATIONAL OUVERT </w:t>
            </w:r>
          </w:p>
          <w:p w:rsidR="00684814" w:rsidRDefault="00684814" w:rsidP="00684814">
            <w:pPr>
              <w:ind w:left="0"/>
            </w:pPr>
            <w:r>
              <w:t>N°…………..</w:t>
            </w:r>
            <w:r w:rsidR="00854097">
              <w:t xml:space="preserve">/AONO/C.ATOK/CIPM/2026     du ______ Pour </w:t>
            </w:r>
            <w:proofErr w:type="spellStart"/>
            <w:r w:rsidR="002C604F">
              <w:t>pour</w:t>
            </w:r>
            <w:proofErr w:type="spellEnd"/>
            <w:r w:rsidR="002C604F">
              <w:t xml:space="preserve"> </w:t>
            </w:r>
            <w:r w:rsidR="002C604F" w:rsidRPr="008B5668">
              <w:rPr>
                <w:b/>
                <w:bCs/>
                <w:szCs w:val="32"/>
              </w:rPr>
              <w:t>l’achèvement des travaux des logements communaux</w:t>
            </w:r>
            <w:r>
              <w:t xml:space="preserve"> dans la commune d’Atok,  Département du Haut Nyong, Région du l’Est.       </w:t>
            </w:r>
          </w:p>
          <w:p w:rsidR="004964EF" w:rsidRDefault="00684814" w:rsidP="00684814">
            <w:pPr>
              <w:spacing w:after="15" w:line="259" w:lineRule="auto"/>
              <w:ind w:left="0" w:right="0" w:firstLine="0"/>
              <w:jc w:val="left"/>
            </w:pPr>
            <w:r>
              <w:t xml:space="preserve"> </w:t>
            </w:r>
            <w:r w:rsidR="00854097">
              <w:t xml:space="preserve">« A N’OUVRIR QU’EN SEANCE DE DEPOUILLEMENT ». </w:t>
            </w:r>
          </w:p>
          <w:p w:rsidR="004964EF" w:rsidRDefault="00854097">
            <w:pPr>
              <w:spacing w:after="0" w:line="259" w:lineRule="auto"/>
              <w:ind w:left="0" w:right="0" w:firstLine="0"/>
              <w:jc w:val="left"/>
            </w:pPr>
            <w:r>
              <w:t xml:space="preserve"> </w:t>
            </w:r>
          </w:p>
        </w:tc>
      </w:tr>
      <w:tr w:rsidR="004964EF">
        <w:trPr>
          <w:trHeight w:val="2148"/>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17" w:line="259" w:lineRule="auto"/>
              <w:ind w:left="0" w:right="0" w:firstLine="0"/>
              <w:jc w:val="left"/>
            </w:pPr>
            <w:r>
              <w:t xml:space="preserve">22.1 </w:t>
            </w:r>
          </w:p>
          <w:p w:rsidR="004964EF" w:rsidRDefault="00854097">
            <w:pPr>
              <w:spacing w:after="15" w:line="259" w:lineRule="auto"/>
              <w:ind w:left="0" w:right="0" w:firstLine="0"/>
              <w:jc w:val="left"/>
            </w:pPr>
            <w:r>
              <w:t xml:space="preserve"> </w:t>
            </w:r>
          </w:p>
          <w:p w:rsidR="004964EF" w:rsidRDefault="00854097">
            <w:pPr>
              <w:spacing w:after="15" w:line="259" w:lineRule="auto"/>
              <w:ind w:left="0" w:right="0" w:firstLine="0"/>
              <w:jc w:val="left"/>
            </w:pPr>
            <w:r>
              <w:t xml:space="preserve"> </w:t>
            </w:r>
          </w:p>
          <w:p w:rsidR="004964EF" w:rsidRDefault="00854097">
            <w:pPr>
              <w:spacing w:after="0" w:line="259" w:lineRule="auto"/>
              <w:ind w:left="0" w:right="0" w:firstLine="0"/>
              <w:jc w:val="left"/>
            </w:pPr>
            <w:r>
              <w:t xml:space="preserve">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7" w:line="259" w:lineRule="auto"/>
              <w:ind w:left="0" w:right="0" w:firstLine="0"/>
              <w:jc w:val="left"/>
            </w:pPr>
            <w:r>
              <w:t xml:space="preserve">Date et heure de dépôt des offres : </w:t>
            </w:r>
          </w:p>
          <w:p w:rsidR="004964EF" w:rsidRDefault="00854097">
            <w:pPr>
              <w:spacing w:after="0" w:line="272" w:lineRule="auto"/>
              <w:ind w:left="0" w:right="0" w:firstLine="0"/>
              <w:jc w:val="left"/>
            </w:pPr>
            <w:r>
              <w:t xml:space="preserve">Sous peine de rejet, les offres doivent parvenir au plus tard le ____________ à 11 heures précises à la Mairie d’Atok, service de passation des marchés BP ………… Atok, </w:t>
            </w:r>
          </w:p>
          <w:p w:rsidR="004964EF" w:rsidRDefault="00854097">
            <w:pPr>
              <w:spacing w:after="15" w:line="259" w:lineRule="auto"/>
              <w:ind w:left="0" w:right="0" w:firstLine="0"/>
              <w:jc w:val="left"/>
            </w:pPr>
            <w:r>
              <w:t xml:space="preserve">Tél : ……………………………………, Email : ……………………………… </w:t>
            </w:r>
          </w:p>
          <w:p w:rsidR="004964EF" w:rsidRDefault="00854097">
            <w:pPr>
              <w:spacing w:after="0" w:line="274" w:lineRule="auto"/>
              <w:ind w:left="0" w:right="0" w:firstLine="0"/>
              <w:jc w:val="left"/>
            </w:pPr>
            <w:r>
              <w:t xml:space="preserve">Chaque soumissionnaire devra joindre à ses pièces administratives, sous peine de rejet de son offre, une  caution  de  soumission telle qu’exigée dans le présent RPAO. </w:t>
            </w:r>
          </w:p>
          <w:p w:rsidR="004964EF" w:rsidRDefault="00854097">
            <w:pPr>
              <w:spacing w:after="0" w:line="259" w:lineRule="auto"/>
              <w:ind w:left="0" w:right="0" w:firstLine="0"/>
              <w:jc w:val="left"/>
            </w:pPr>
            <w:r>
              <w:t xml:space="preserve">Sous  peine  de  rejet,  les  autres  pièces  administratives requises devront être </w:t>
            </w:r>
          </w:p>
        </w:tc>
      </w:tr>
    </w:tbl>
    <w:p w:rsidR="004964EF" w:rsidRDefault="004964EF">
      <w:pPr>
        <w:spacing w:after="0" w:line="259" w:lineRule="auto"/>
        <w:ind w:left="-1065" w:right="1382" w:firstLine="0"/>
        <w:jc w:val="left"/>
      </w:pPr>
    </w:p>
    <w:tbl>
      <w:tblPr>
        <w:tblStyle w:val="TableGrid"/>
        <w:tblW w:w="9886" w:type="dxa"/>
        <w:tblInd w:w="-93" w:type="dxa"/>
        <w:tblCellMar>
          <w:top w:w="54" w:type="dxa"/>
          <w:left w:w="108" w:type="dxa"/>
          <w:right w:w="60" w:type="dxa"/>
        </w:tblCellMar>
        <w:tblLook w:val="04A0" w:firstRow="1" w:lastRow="0" w:firstColumn="1" w:lastColumn="0" w:noHBand="0" w:noVBand="1"/>
      </w:tblPr>
      <w:tblGrid>
        <w:gridCol w:w="1260"/>
        <w:gridCol w:w="8626"/>
      </w:tblGrid>
      <w:tr w:rsidR="004964EF">
        <w:trPr>
          <w:trHeight w:val="2758"/>
        </w:trPr>
        <w:tc>
          <w:tcPr>
            <w:tcW w:w="1260" w:type="dxa"/>
            <w:tcBorders>
              <w:top w:val="single" w:sz="4" w:space="0" w:color="0F243E"/>
              <w:left w:val="single" w:sz="4" w:space="0" w:color="0F243E"/>
              <w:bottom w:val="single" w:sz="4" w:space="0" w:color="0F243E"/>
              <w:right w:val="single" w:sz="4" w:space="0" w:color="0F243E"/>
            </w:tcBorders>
          </w:tcPr>
          <w:p w:rsidR="004964EF" w:rsidRDefault="004964EF">
            <w:pPr>
              <w:spacing w:after="160" w:line="259" w:lineRule="auto"/>
              <w:ind w:left="0" w:right="0" w:firstLine="0"/>
              <w:jc w:val="left"/>
            </w:pP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2" w:line="273" w:lineRule="auto"/>
              <w:ind w:left="0" w:right="0" w:firstLine="0"/>
              <w:jc w:val="left"/>
            </w:pPr>
            <w:r>
              <w:t xml:space="preserve">impérativement produites en originaux ou en copies certifiées conformes par toute autorité compétente conformément à la loi. </w:t>
            </w:r>
          </w:p>
          <w:p w:rsidR="004964EF" w:rsidRDefault="00854097">
            <w:pPr>
              <w:spacing w:after="0" w:line="272" w:lineRule="auto"/>
              <w:ind w:left="0" w:right="211" w:firstLine="0"/>
            </w:pPr>
            <w:r>
              <w:t xml:space="preserve">Elles devront obligatoirement dater de moins de trois (03) mois précédant la date de dépôt des offres ou avoir  été  établies  postérieurement  à  la  date  de signature de l’Avis d’Appel d’Offres. </w:t>
            </w:r>
          </w:p>
          <w:p w:rsidR="004964EF" w:rsidRDefault="00854097">
            <w:pPr>
              <w:spacing w:after="0" w:line="259" w:lineRule="auto"/>
              <w:ind w:left="0" w:right="68" w:firstLine="0"/>
            </w:pPr>
            <w:r>
              <w:t xml:space="preserve">Toute offre non conforme aux prescriptions du présent Dossier  d'Appel  d'Offres  sera déclarée  irrecevable, notamment, l'absence de la caution de soumission délivrée par une banque de premier  ordre  agréée  par  le  Ministère  chargé  des Finances, ou le non-respect des modèles des pièces du  dossier  d'appel  d'offres. </w:t>
            </w:r>
          </w:p>
        </w:tc>
      </w:tr>
      <w:tr w:rsidR="004964EF">
        <w:trPr>
          <w:trHeight w:val="1933"/>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25 .1 </w:t>
            </w:r>
          </w:p>
          <w:p w:rsidR="004964EF" w:rsidRDefault="00854097">
            <w:pPr>
              <w:spacing w:after="15" w:line="259" w:lineRule="auto"/>
              <w:ind w:left="0" w:right="0" w:firstLine="0"/>
              <w:jc w:val="left"/>
            </w:pPr>
            <w:r>
              <w:t xml:space="preserve"> </w:t>
            </w:r>
          </w:p>
          <w:p w:rsidR="004964EF" w:rsidRDefault="00854097">
            <w:pPr>
              <w:spacing w:after="15" w:line="259" w:lineRule="auto"/>
              <w:ind w:left="0" w:right="0" w:firstLine="0"/>
              <w:jc w:val="left"/>
            </w:pPr>
            <w:r>
              <w:t xml:space="preserve"> </w:t>
            </w:r>
          </w:p>
          <w:p w:rsidR="004964EF" w:rsidRDefault="00854097">
            <w:pPr>
              <w:spacing w:after="15" w:line="259" w:lineRule="auto"/>
              <w:ind w:left="0" w:right="0" w:firstLine="0"/>
              <w:jc w:val="left"/>
            </w:pPr>
            <w:r>
              <w:t xml:space="preserve"> </w:t>
            </w:r>
          </w:p>
          <w:p w:rsidR="004964EF" w:rsidRDefault="00854097">
            <w:pPr>
              <w:spacing w:after="17" w:line="259" w:lineRule="auto"/>
              <w:ind w:left="0" w:right="0" w:firstLine="0"/>
              <w:jc w:val="left"/>
            </w:pPr>
            <w:r>
              <w:t xml:space="preserve"> </w:t>
            </w:r>
          </w:p>
          <w:p w:rsidR="004964EF" w:rsidRDefault="00854097">
            <w:pPr>
              <w:spacing w:after="0" w:line="259" w:lineRule="auto"/>
              <w:ind w:left="0" w:right="0" w:firstLine="0"/>
              <w:jc w:val="left"/>
            </w:pPr>
            <w:r>
              <w:t xml:space="preserve">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Lieu, date et heure de l’ouverture des plis </w:t>
            </w:r>
          </w:p>
          <w:p w:rsidR="004964EF" w:rsidRDefault="00854097">
            <w:pPr>
              <w:spacing w:after="0" w:line="259" w:lineRule="auto"/>
              <w:ind w:left="0" w:right="0" w:firstLine="0"/>
              <w:jc w:val="left"/>
            </w:pPr>
            <w:r>
              <w:t xml:space="preserve">L’ouverture des Offres s’effectuera en un (01) temps, à la salle des actes de la Commune d’Atok , sise à la Mairie d’Atok le _________________ à 12 heures, heure locale, par la Commission Interne de Passation des Marchés, en présence des soumissionnaires ou de leurs représentants dûment mandatés.  </w:t>
            </w:r>
          </w:p>
        </w:tc>
      </w:tr>
      <w:tr w:rsidR="004964EF">
        <w:trPr>
          <w:trHeight w:val="926"/>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lastRenderedPageBreak/>
              <w:t xml:space="preserve">31.2.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Monnaie retenue pour la conversion en une seule monnaie : Le franc CFA.  </w:t>
            </w:r>
          </w:p>
          <w:p w:rsidR="004964EF" w:rsidRDefault="00854097">
            <w:pPr>
              <w:spacing w:after="15" w:line="259" w:lineRule="auto"/>
              <w:ind w:left="0" w:right="0" w:firstLine="0"/>
              <w:jc w:val="left"/>
            </w:pPr>
            <w:r>
              <w:t xml:space="preserve">Source du taux de change </w:t>
            </w:r>
            <w:proofErr w:type="gramStart"/>
            <w:r>
              <w:t>:La</w:t>
            </w:r>
            <w:proofErr w:type="gramEnd"/>
            <w:r>
              <w:t xml:space="preserve"> Banque des Etats de l’Afrique Centrale(BEAC)  </w:t>
            </w:r>
          </w:p>
          <w:p w:rsidR="004964EF" w:rsidRDefault="00854097">
            <w:pPr>
              <w:spacing w:after="0" w:line="259" w:lineRule="auto"/>
              <w:ind w:left="0" w:right="0" w:firstLine="0"/>
              <w:jc w:val="left"/>
            </w:pPr>
            <w:r>
              <w:t xml:space="preserve">Date du taux de change: RAS </w:t>
            </w:r>
          </w:p>
        </w:tc>
      </w:tr>
      <w:tr w:rsidR="004964EF">
        <w:trPr>
          <w:trHeight w:val="3065"/>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32.2 (e)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7" w:line="259" w:lineRule="auto"/>
              <w:ind w:left="0" w:right="0" w:firstLine="0"/>
              <w:jc w:val="left"/>
            </w:pPr>
            <w:r>
              <w:t xml:space="preserve">Le délai d’exécution sera évalué comme suit: </w:t>
            </w:r>
          </w:p>
          <w:p w:rsidR="004964EF" w:rsidRDefault="00854097">
            <w:pPr>
              <w:spacing w:after="15" w:line="259" w:lineRule="auto"/>
              <w:ind w:left="0" w:right="0" w:firstLine="0"/>
              <w:jc w:val="left"/>
            </w:pPr>
            <w:r>
              <w:t xml:space="preserve">Le dépassement du délai d’exécution  sera évalué comme suit : </w:t>
            </w:r>
          </w:p>
          <w:p w:rsidR="004964EF" w:rsidRDefault="00854097">
            <w:pPr>
              <w:spacing w:after="0" w:line="272" w:lineRule="auto"/>
              <w:ind w:left="0" w:right="0" w:firstLine="0"/>
              <w:jc w:val="left"/>
            </w:pPr>
            <w:r>
              <w:t xml:space="preserve">Si les  travaux ne sont pas terminés dans le délai fixé par le marché, le titulaire subira à titre de pénalités une retenue égale à : </w:t>
            </w:r>
          </w:p>
          <w:p w:rsidR="004964EF" w:rsidRDefault="00854097">
            <w:pPr>
              <w:spacing w:after="0" w:line="274" w:lineRule="auto"/>
              <w:ind w:left="0" w:right="0" w:firstLine="0"/>
              <w:jc w:val="left"/>
            </w:pPr>
            <w:r>
              <w:t xml:space="preserve">Un deux millième (1/2000ème) du montant T.T.C du marché par jour calendaire  du premier au trentième jour de retard. </w:t>
            </w:r>
          </w:p>
          <w:p w:rsidR="004964EF" w:rsidRDefault="00854097">
            <w:pPr>
              <w:spacing w:after="0" w:line="272" w:lineRule="auto"/>
              <w:ind w:left="0" w:right="0" w:firstLine="0"/>
              <w:jc w:val="left"/>
            </w:pPr>
            <w:r>
              <w:t xml:space="preserve">Un millième (1/1000ème) du montant T.T.C du marché par jour de retard au-delà du trentième jour. </w:t>
            </w:r>
          </w:p>
          <w:p w:rsidR="004964EF" w:rsidRDefault="00854097">
            <w:pPr>
              <w:spacing w:after="17" w:line="259" w:lineRule="auto"/>
              <w:ind w:left="0" w:right="0" w:firstLine="0"/>
              <w:jc w:val="left"/>
            </w:pPr>
            <w:r>
              <w:t xml:space="preserve">Cette pénalité sera applicable d’office à la seule échéance du terme. </w:t>
            </w:r>
          </w:p>
          <w:p w:rsidR="004964EF" w:rsidRDefault="00854097">
            <w:pPr>
              <w:spacing w:after="0" w:line="259" w:lineRule="auto"/>
              <w:ind w:left="0" w:right="0" w:firstLine="0"/>
              <w:jc w:val="left"/>
            </w:pPr>
            <w:r>
              <w:t xml:space="preserve"> </w:t>
            </w:r>
          </w:p>
        </w:tc>
      </w:tr>
      <w:tr w:rsidR="004964EF">
        <w:trPr>
          <w:trHeight w:val="634"/>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32.2(g)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La méthode d’évaluation des variantes techniques est la suivante: </w:t>
            </w:r>
          </w:p>
          <w:p w:rsidR="004964EF" w:rsidRDefault="00854097">
            <w:pPr>
              <w:spacing w:after="0" w:line="259" w:lineRule="auto"/>
              <w:ind w:left="0" w:right="0" w:firstLine="0"/>
              <w:jc w:val="left"/>
            </w:pPr>
            <w:r>
              <w:t xml:space="preserve">Non applicable </w:t>
            </w:r>
          </w:p>
        </w:tc>
      </w:tr>
      <w:tr w:rsidR="004964EF">
        <w:trPr>
          <w:trHeight w:val="770"/>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33.1 </w:t>
            </w:r>
          </w:p>
        </w:tc>
        <w:tc>
          <w:tcPr>
            <w:tcW w:w="8625" w:type="dxa"/>
            <w:tcBorders>
              <w:top w:val="single" w:sz="4" w:space="0" w:color="0F243E"/>
              <w:left w:val="single" w:sz="4" w:space="0" w:color="0F243E"/>
              <w:bottom w:val="single" w:sz="4" w:space="0" w:color="0F243E"/>
              <w:right w:val="single" w:sz="4" w:space="0" w:color="0F243E"/>
            </w:tcBorders>
            <w:vAlign w:val="center"/>
          </w:tcPr>
          <w:p w:rsidR="004964EF" w:rsidRDefault="00854097">
            <w:pPr>
              <w:spacing w:after="0" w:line="259" w:lineRule="auto"/>
              <w:ind w:left="0" w:right="0" w:firstLine="0"/>
              <w:jc w:val="left"/>
            </w:pPr>
            <w:r>
              <w:t>Les soumissionnaires nationaux bénéficient d’une marge de préférence nationale au cours de l’évaluation.</w:t>
            </w:r>
            <w:r w:rsidR="00684814">
              <w:t xml:space="preserve"> </w:t>
            </w:r>
            <w:r>
              <w:t xml:space="preserve">non applicable </w:t>
            </w:r>
          </w:p>
        </w:tc>
      </w:tr>
      <w:tr w:rsidR="004964EF">
        <w:trPr>
          <w:trHeight w:val="409"/>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0" w:firstLine="0"/>
              <w:jc w:val="left"/>
            </w:pPr>
            <w:r>
              <w:t xml:space="preserve">ATTRIBUTION DU MARCHE </w:t>
            </w:r>
          </w:p>
        </w:tc>
      </w:tr>
      <w:tr w:rsidR="004964EF">
        <w:trPr>
          <w:trHeight w:val="1231"/>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 </w:t>
            </w:r>
          </w:p>
          <w:p w:rsidR="004964EF" w:rsidRDefault="00854097">
            <w:pPr>
              <w:spacing w:after="15" w:line="259" w:lineRule="auto"/>
              <w:ind w:left="0" w:right="0" w:firstLine="0"/>
              <w:jc w:val="left"/>
            </w:pPr>
            <w:r>
              <w:t xml:space="preserve">34.1  </w:t>
            </w:r>
          </w:p>
          <w:p w:rsidR="004964EF" w:rsidRDefault="00854097">
            <w:pPr>
              <w:spacing w:after="17" w:line="259" w:lineRule="auto"/>
              <w:ind w:left="0" w:right="0" w:firstLine="0"/>
              <w:jc w:val="left"/>
            </w:pPr>
            <w:r>
              <w:t xml:space="preserve">34.2 </w:t>
            </w:r>
          </w:p>
          <w:p w:rsidR="004964EF" w:rsidRDefault="00854097">
            <w:pPr>
              <w:spacing w:after="0" w:line="259" w:lineRule="auto"/>
              <w:ind w:left="0" w:right="0" w:firstLine="0"/>
              <w:jc w:val="left"/>
            </w:pPr>
            <w:r>
              <w:t xml:space="preserve"> </w:t>
            </w:r>
          </w:p>
        </w:tc>
        <w:tc>
          <w:tcPr>
            <w:tcW w:w="8625" w:type="dxa"/>
            <w:tcBorders>
              <w:top w:val="single" w:sz="4" w:space="0" w:color="0F243E"/>
              <w:left w:val="single" w:sz="4" w:space="0" w:color="0F243E"/>
              <w:bottom w:val="single" w:sz="4" w:space="0" w:color="0F243E"/>
              <w:right w:val="single" w:sz="4" w:space="0" w:color="0F243E"/>
            </w:tcBorders>
          </w:tcPr>
          <w:p w:rsidR="004964EF" w:rsidRDefault="00854097">
            <w:pPr>
              <w:spacing w:after="0" w:line="259" w:lineRule="auto"/>
              <w:ind w:left="0" w:right="260" w:firstLine="0"/>
              <w:jc w:val="left"/>
            </w:pPr>
            <w:r>
              <w:t>Au terme des différentes délibérations, l’attribution se fera au soumissionnaire ayant présenté l’offre conforme, administrativement, techniquement, financièrement, et évaluée la moins-</w:t>
            </w:r>
            <w:proofErr w:type="spellStart"/>
            <w:r>
              <w:t>disante</w:t>
            </w:r>
            <w:proofErr w:type="spellEnd"/>
            <w:r>
              <w:t xml:space="preserve">. Cautionnement Définitif  </w:t>
            </w:r>
          </w:p>
        </w:tc>
      </w:tr>
      <w:tr w:rsidR="004964EF">
        <w:trPr>
          <w:trHeight w:val="463"/>
        </w:trPr>
        <w:tc>
          <w:tcPr>
            <w:tcW w:w="1260" w:type="dxa"/>
            <w:tcBorders>
              <w:top w:val="single" w:sz="4" w:space="0" w:color="0F243E"/>
              <w:left w:val="single" w:sz="4" w:space="0" w:color="0F243E"/>
              <w:bottom w:val="single" w:sz="4" w:space="0" w:color="0F243E"/>
              <w:right w:val="single" w:sz="4" w:space="0" w:color="0F243E"/>
            </w:tcBorders>
            <w:vAlign w:val="center"/>
          </w:tcPr>
          <w:p w:rsidR="004964EF" w:rsidRDefault="00854097">
            <w:pPr>
              <w:spacing w:after="0" w:line="259" w:lineRule="auto"/>
              <w:ind w:left="0" w:right="0" w:firstLine="0"/>
              <w:jc w:val="left"/>
            </w:pPr>
            <w:r>
              <w:t xml:space="preserve"> </w:t>
            </w:r>
          </w:p>
        </w:tc>
        <w:tc>
          <w:tcPr>
            <w:tcW w:w="8625" w:type="dxa"/>
            <w:tcBorders>
              <w:top w:val="single" w:sz="4" w:space="0" w:color="0F243E"/>
              <w:left w:val="single" w:sz="4" w:space="0" w:color="0F243E"/>
              <w:bottom w:val="single" w:sz="4" w:space="0" w:color="0F243E"/>
              <w:right w:val="single" w:sz="4" w:space="0" w:color="0F243E"/>
            </w:tcBorders>
            <w:vAlign w:val="center"/>
          </w:tcPr>
          <w:p w:rsidR="004964EF" w:rsidRDefault="00854097">
            <w:pPr>
              <w:spacing w:after="0" w:line="259" w:lineRule="auto"/>
              <w:ind w:left="0" w:right="0" w:firstLine="0"/>
              <w:jc w:val="left"/>
            </w:pPr>
            <w:r>
              <w:t xml:space="preserve"> </w:t>
            </w:r>
          </w:p>
        </w:tc>
      </w:tr>
      <w:tr w:rsidR="004964EF">
        <w:trPr>
          <w:trHeight w:val="1839"/>
        </w:trPr>
        <w:tc>
          <w:tcPr>
            <w:tcW w:w="1260"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0" w:right="0" w:firstLine="0"/>
              <w:jc w:val="left"/>
            </w:pPr>
            <w:r>
              <w:t xml:space="preserve">39.1 </w:t>
            </w:r>
          </w:p>
          <w:p w:rsidR="004964EF" w:rsidRDefault="00854097">
            <w:pPr>
              <w:spacing w:after="0" w:line="259" w:lineRule="auto"/>
              <w:ind w:left="0" w:right="0" w:firstLine="0"/>
              <w:jc w:val="left"/>
            </w:pPr>
            <w:r>
              <w:t xml:space="preserve">39.2 </w:t>
            </w:r>
          </w:p>
        </w:tc>
        <w:tc>
          <w:tcPr>
            <w:tcW w:w="8625" w:type="dxa"/>
            <w:tcBorders>
              <w:top w:val="single" w:sz="4" w:space="0" w:color="0F243E"/>
              <w:left w:val="single" w:sz="4" w:space="0" w:color="0F243E"/>
              <w:bottom w:val="single" w:sz="4" w:space="0" w:color="0F243E"/>
              <w:right w:val="single" w:sz="4" w:space="0" w:color="0F243E"/>
            </w:tcBorders>
            <w:vAlign w:val="center"/>
          </w:tcPr>
          <w:p w:rsidR="004964EF" w:rsidRDefault="00854097">
            <w:pPr>
              <w:spacing w:after="0" w:line="259" w:lineRule="auto"/>
              <w:ind w:left="0" w:right="0" w:firstLine="0"/>
              <w:jc w:val="left"/>
            </w:pPr>
            <w:r>
              <w:t xml:space="preserve">L’attributaire devra fournir un cautionnement définitif compris entre 2 et 5% du  montant TTC du Marché, suivant modèle indiqué en annexe, dans les vingt (20) jours dès notification du Marché, en remplacement de la caution de soumission et au plus tard, avant le premier paiement intermédiaire. Il sera fixé par l’Autorité Contractante, à la signature du Marché, à la diligence du cocontractant. </w:t>
            </w:r>
          </w:p>
        </w:tc>
      </w:tr>
    </w:tbl>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31" w:line="259" w:lineRule="auto"/>
        <w:ind w:right="0" w:firstLine="0"/>
        <w:jc w:val="left"/>
      </w:pPr>
      <w:r>
        <w:rPr>
          <w:rFonts w:ascii="Calibri" w:eastAsia="Calibri" w:hAnsi="Calibri" w:cs="Calibri"/>
        </w:rP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7"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lastRenderedPageBreak/>
        <w:t xml:space="preserve"> </w:t>
      </w:r>
    </w:p>
    <w:p w:rsidR="004964EF" w:rsidRDefault="00854097">
      <w:pPr>
        <w:spacing w:after="17"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26" w:line="259" w:lineRule="auto"/>
        <w:ind w:right="0" w:firstLine="0"/>
        <w:jc w:val="left"/>
      </w:pPr>
      <w:r>
        <w:t xml:space="preserve"> </w:t>
      </w:r>
    </w:p>
    <w:p w:rsidR="004964EF" w:rsidRDefault="00854097">
      <w:pPr>
        <w:spacing w:after="23" w:line="259" w:lineRule="auto"/>
        <w:ind w:right="0" w:firstLine="0"/>
      </w:pPr>
      <w:r>
        <w:t xml:space="preserve"> </w:t>
      </w:r>
      <w:r>
        <w:tab/>
        <w:t xml:space="preserve"> </w:t>
      </w:r>
    </w:p>
    <w:p w:rsidR="004964EF" w:rsidRDefault="00854097">
      <w:pPr>
        <w:spacing w:after="17"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line="259" w:lineRule="auto"/>
        <w:ind w:right="0" w:firstLine="0"/>
        <w:jc w:val="left"/>
      </w:pPr>
      <w: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rsidP="00684814">
      <w:pPr>
        <w:tabs>
          <w:tab w:val="left" w:pos="4500"/>
        </w:tabs>
        <w:spacing w:after="19" w:line="259" w:lineRule="auto"/>
        <w:ind w:right="0" w:firstLine="0"/>
        <w:jc w:val="left"/>
      </w:pPr>
      <w:r>
        <w:rPr>
          <w:rFonts w:ascii="Calibri" w:eastAsia="Calibri" w:hAnsi="Calibri" w:cs="Calibri"/>
        </w:rPr>
        <w:t xml:space="preserve"> </w:t>
      </w:r>
      <w:r w:rsidR="00684814">
        <w:rPr>
          <w:rFonts w:ascii="Calibri" w:eastAsia="Calibri" w:hAnsi="Calibri" w:cs="Calibri"/>
        </w:rPr>
        <w:tab/>
      </w:r>
      <w:r w:rsidR="00684814">
        <w:rPr>
          <w:rFonts w:ascii="Calibri" w:eastAsia="Calibri" w:hAnsi="Calibri" w:cs="Calibri"/>
          <w:noProof/>
        </w:rPr>
        <mc:AlternateContent>
          <mc:Choice Requires="wpg">
            <w:drawing>
              <wp:inline distT="0" distB="0" distL="0" distR="0" wp14:anchorId="3CD49C9C" wp14:editId="4388EE88">
                <wp:extent cx="5853431" cy="1319592"/>
                <wp:effectExtent l="0" t="0" r="0" b="0"/>
                <wp:docPr id="159480" name="Group 159480"/>
                <wp:cNvGraphicFramePr/>
                <a:graphic xmlns:a="http://schemas.openxmlformats.org/drawingml/2006/main">
                  <a:graphicData uri="http://schemas.microsoft.com/office/word/2010/wordprocessingGroup">
                    <wpg:wgp>
                      <wpg:cNvGrpSpPr/>
                      <wpg:grpSpPr>
                        <a:xfrm>
                          <a:off x="0" y="0"/>
                          <a:ext cx="5853431" cy="1319592"/>
                          <a:chOff x="0" y="0"/>
                          <a:chExt cx="5853431" cy="1319592"/>
                        </a:xfrm>
                      </wpg:grpSpPr>
                      <wps:wsp>
                        <wps:cNvPr id="6127" name="Rectangle 6127"/>
                        <wps:cNvSpPr/>
                        <wps:spPr>
                          <a:xfrm>
                            <a:off x="0" y="0"/>
                            <a:ext cx="42144" cy="189937"/>
                          </a:xfrm>
                          <a:prstGeom prst="rect">
                            <a:avLst/>
                          </a:prstGeom>
                          <a:ln>
                            <a:noFill/>
                          </a:ln>
                        </wps:spPr>
                        <wps:txbx>
                          <w:txbxContent>
                            <w:p w:rsidR="002E52E4" w:rsidRDefault="002E52E4" w:rsidP="0068481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128" name="Rectangle 6128"/>
                        <wps:cNvSpPr/>
                        <wps:spPr>
                          <a:xfrm>
                            <a:off x="0" y="195072"/>
                            <a:ext cx="42144" cy="189937"/>
                          </a:xfrm>
                          <a:prstGeom prst="rect">
                            <a:avLst/>
                          </a:prstGeom>
                          <a:ln>
                            <a:noFill/>
                          </a:ln>
                        </wps:spPr>
                        <wps:txbx>
                          <w:txbxContent>
                            <w:p w:rsidR="002E52E4" w:rsidRDefault="002E52E4" w:rsidP="0068481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129" name="Rectangle 6129"/>
                        <wps:cNvSpPr/>
                        <wps:spPr>
                          <a:xfrm>
                            <a:off x="0" y="391668"/>
                            <a:ext cx="42144" cy="189937"/>
                          </a:xfrm>
                          <a:prstGeom prst="rect">
                            <a:avLst/>
                          </a:prstGeom>
                          <a:ln>
                            <a:noFill/>
                          </a:ln>
                        </wps:spPr>
                        <wps:txbx>
                          <w:txbxContent>
                            <w:p w:rsidR="002E52E4" w:rsidRDefault="002E52E4" w:rsidP="0068481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130" name="Rectangle 6130"/>
                        <wps:cNvSpPr/>
                        <wps:spPr>
                          <a:xfrm>
                            <a:off x="0" y="588264"/>
                            <a:ext cx="42144" cy="189937"/>
                          </a:xfrm>
                          <a:prstGeom prst="rect">
                            <a:avLst/>
                          </a:prstGeom>
                          <a:ln>
                            <a:noFill/>
                          </a:ln>
                        </wps:spPr>
                        <wps:txbx>
                          <w:txbxContent>
                            <w:p w:rsidR="002E52E4" w:rsidRDefault="002E52E4" w:rsidP="0068481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131" name="Rectangle 6131"/>
                        <wps:cNvSpPr/>
                        <wps:spPr>
                          <a:xfrm>
                            <a:off x="0" y="783336"/>
                            <a:ext cx="42144" cy="189937"/>
                          </a:xfrm>
                          <a:prstGeom prst="rect">
                            <a:avLst/>
                          </a:prstGeom>
                          <a:ln>
                            <a:noFill/>
                          </a:ln>
                        </wps:spPr>
                        <wps:txbx>
                          <w:txbxContent>
                            <w:p w:rsidR="002E52E4" w:rsidRDefault="002E52E4" w:rsidP="0068481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132" name="Rectangle 6132"/>
                        <wps:cNvSpPr/>
                        <wps:spPr>
                          <a:xfrm>
                            <a:off x="0" y="980186"/>
                            <a:ext cx="42144" cy="189937"/>
                          </a:xfrm>
                          <a:prstGeom prst="rect">
                            <a:avLst/>
                          </a:prstGeom>
                          <a:ln>
                            <a:noFill/>
                          </a:ln>
                        </wps:spPr>
                        <wps:txbx>
                          <w:txbxContent>
                            <w:p w:rsidR="002E52E4" w:rsidRDefault="002E52E4" w:rsidP="0068481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133" name="Rectangle 6133"/>
                        <wps:cNvSpPr/>
                        <wps:spPr>
                          <a:xfrm>
                            <a:off x="0" y="1176782"/>
                            <a:ext cx="42144" cy="189937"/>
                          </a:xfrm>
                          <a:prstGeom prst="rect">
                            <a:avLst/>
                          </a:prstGeom>
                          <a:ln>
                            <a:noFill/>
                          </a:ln>
                        </wps:spPr>
                        <wps:txbx>
                          <w:txbxContent>
                            <w:p w:rsidR="002E52E4" w:rsidRDefault="002E52E4" w:rsidP="0068481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152" name="Shape 6152"/>
                        <wps:cNvSpPr/>
                        <wps:spPr>
                          <a:xfrm>
                            <a:off x="523875" y="66802"/>
                            <a:ext cx="5329556" cy="1184910"/>
                          </a:xfrm>
                          <a:custGeom>
                            <a:avLst/>
                            <a:gdLst/>
                            <a:ahLst/>
                            <a:cxnLst/>
                            <a:rect l="0" t="0" r="0" b="0"/>
                            <a:pathLst>
                              <a:path w="5329556" h="1184910">
                                <a:moveTo>
                                  <a:pt x="0" y="197485"/>
                                </a:moveTo>
                                <a:cubicBezTo>
                                  <a:pt x="0" y="88392"/>
                                  <a:pt x="88392" y="0"/>
                                  <a:pt x="197485" y="0"/>
                                </a:cubicBezTo>
                                <a:lnTo>
                                  <a:pt x="5132070" y="0"/>
                                </a:lnTo>
                                <a:cubicBezTo>
                                  <a:pt x="5241163" y="0"/>
                                  <a:pt x="5329556" y="88392"/>
                                  <a:pt x="5329556" y="197485"/>
                                </a:cubicBezTo>
                                <a:lnTo>
                                  <a:pt x="5329556" y="987425"/>
                                </a:lnTo>
                                <a:cubicBezTo>
                                  <a:pt x="5329556" y="1096518"/>
                                  <a:pt x="5241163" y="1184910"/>
                                  <a:pt x="5132070" y="1184910"/>
                                </a:cubicBezTo>
                                <a:lnTo>
                                  <a:pt x="197485" y="1184910"/>
                                </a:lnTo>
                                <a:cubicBezTo>
                                  <a:pt x="88392" y="1184910"/>
                                  <a:pt x="0" y="1096518"/>
                                  <a:pt x="0" y="987425"/>
                                </a:cubicBezTo>
                                <a:close/>
                              </a:path>
                            </a:pathLst>
                          </a:custGeom>
                          <a:noFill/>
                          <a:ln w="25400" cap="flat" cmpd="sng" algn="ctr">
                            <a:solidFill>
                              <a:srgbClr val="4F81BD"/>
                            </a:solidFill>
                            <a:prstDash val="solid"/>
                            <a:round/>
                          </a:ln>
                          <a:effectLst/>
                        </wps:spPr>
                        <wps:bodyPr/>
                      </wps:wsp>
                      <pic:pic xmlns:pic="http://schemas.openxmlformats.org/drawingml/2006/picture">
                        <pic:nvPicPr>
                          <pic:cNvPr id="6154" name="Picture 6154"/>
                          <pic:cNvPicPr/>
                        </pic:nvPicPr>
                        <pic:blipFill>
                          <a:blip r:embed="rId35"/>
                          <a:stretch>
                            <a:fillRect/>
                          </a:stretch>
                        </pic:blipFill>
                        <pic:spPr>
                          <a:xfrm>
                            <a:off x="594360" y="183769"/>
                            <a:ext cx="5189221" cy="952500"/>
                          </a:xfrm>
                          <a:prstGeom prst="rect">
                            <a:avLst/>
                          </a:prstGeom>
                        </pic:spPr>
                      </pic:pic>
                      <wps:wsp>
                        <wps:cNvPr id="6155" name="Rectangle 6155"/>
                        <wps:cNvSpPr/>
                        <wps:spPr>
                          <a:xfrm>
                            <a:off x="2798699" y="181613"/>
                            <a:ext cx="1038716" cy="260656"/>
                          </a:xfrm>
                          <a:prstGeom prst="rect">
                            <a:avLst/>
                          </a:prstGeom>
                          <a:ln>
                            <a:noFill/>
                          </a:ln>
                        </wps:spPr>
                        <wps:txbx>
                          <w:txbxContent>
                            <w:p w:rsidR="002E52E4" w:rsidRDefault="002E52E4" w:rsidP="00684814">
                              <w:pPr>
                                <w:spacing w:after="160" w:line="259" w:lineRule="auto"/>
                                <w:ind w:left="0" w:right="0" w:firstLine="0"/>
                                <w:jc w:val="left"/>
                              </w:pPr>
                              <w:r>
                                <w:rPr>
                                  <w:rFonts w:ascii="Berlin Sans FB" w:eastAsia="Berlin Sans FB" w:hAnsi="Berlin Sans FB" w:cs="Berlin Sans FB"/>
                                  <w:sz w:val="28"/>
                                </w:rPr>
                                <w:t>PIECE N°4</w:t>
                              </w:r>
                            </w:p>
                          </w:txbxContent>
                        </wps:txbx>
                        <wps:bodyPr horzOverflow="overflow" vert="horz" lIns="0" tIns="0" rIns="0" bIns="0" rtlCol="0">
                          <a:noAutofit/>
                        </wps:bodyPr>
                      </wps:wsp>
                      <wps:wsp>
                        <wps:cNvPr id="6156" name="Rectangle 6156"/>
                        <wps:cNvSpPr/>
                        <wps:spPr>
                          <a:xfrm>
                            <a:off x="3579241" y="181613"/>
                            <a:ext cx="59288" cy="260656"/>
                          </a:xfrm>
                          <a:prstGeom prst="rect">
                            <a:avLst/>
                          </a:prstGeom>
                          <a:ln>
                            <a:noFill/>
                          </a:ln>
                        </wps:spPr>
                        <wps:txbx>
                          <w:txbxContent>
                            <w:p w:rsidR="002E52E4" w:rsidRDefault="002E52E4" w:rsidP="0068481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6157" name="Rectangle 6157"/>
                        <wps:cNvSpPr/>
                        <wps:spPr>
                          <a:xfrm>
                            <a:off x="999998" y="533657"/>
                            <a:ext cx="5822736" cy="260656"/>
                          </a:xfrm>
                          <a:prstGeom prst="rect">
                            <a:avLst/>
                          </a:prstGeom>
                          <a:ln>
                            <a:noFill/>
                          </a:ln>
                        </wps:spPr>
                        <wps:txbx>
                          <w:txbxContent>
                            <w:p w:rsidR="002E52E4" w:rsidRDefault="002E52E4" w:rsidP="00684814">
                              <w:pPr>
                                <w:spacing w:after="160" w:line="259" w:lineRule="auto"/>
                                <w:ind w:left="0" w:right="0" w:firstLine="0"/>
                                <w:jc w:val="left"/>
                              </w:pPr>
                              <w:r>
                                <w:rPr>
                                  <w:rFonts w:ascii="Berlin Sans FB" w:eastAsia="Berlin Sans FB" w:hAnsi="Berlin Sans FB" w:cs="Berlin Sans FB"/>
                                  <w:sz w:val="28"/>
                                </w:rPr>
                                <w:t>CAHIER DES CLAUSES ADMINISTRATIVES PARTICULIERES</w:t>
                              </w:r>
                            </w:p>
                          </w:txbxContent>
                        </wps:txbx>
                        <wps:bodyPr horzOverflow="overflow" vert="horz" lIns="0" tIns="0" rIns="0" bIns="0" rtlCol="0">
                          <a:noAutofit/>
                        </wps:bodyPr>
                      </wps:wsp>
                      <wps:wsp>
                        <wps:cNvPr id="6158" name="Rectangle 6158"/>
                        <wps:cNvSpPr/>
                        <wps:spPr>
                          <a:xfrm>
                            <a:off x="5379466" y="533657"/>
                            <a:ext cx="59288" cy="260656"/>
                          </a:xfrm>
                          <a:prstGeom prst="rect">
                            <a:avLst/>
                          </a:prstGeom>
                          <a:ln>
                            <a:noFill/>
                          </a:ln>
                        </wps:spPr>
                        <wps:txbx>
                          <w:txbxContent>
                            <w:p w:rsidR="002E52E4" w:rsidRDefault="002E52E4" w:rsidP="0068481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6159" name="Rectangle 6159"/>
                        <wps:cNvSpPr/>
                        <wps:spPr>
                          <a:xfrm>
                            <a:off x="2969387" y="885955"/>
                            <a:ext cx="584811" cy="260656"/>
                          </a:xfrm>
                          <a:prstGeom prst="rect">
                            <a:avLst/>
                          </a:prstGeom>
                          <a:ln>
                            <a:noFill/>
                          </a:ln>
                        </wps:spPr>
                        <wps:txbx>
                          <w:txbxContent>
                            <w:p w:rsidR="002E52E4" w:rsidRDefault="002E52E4" w:rsidP="00684814">
                              <w:pPr>
                                <w:spacing w:after="160" w:line="259" w:lineRule="auto"/>
                                <w:ind w:left="0" w:right="0" w:firstLine="0"/>
                                <w:jc w:val="left"/>
                              </w:pPr>
                              <w:r>
                                <w:rPr>
                                  <w:rFonts w:ascii="Berlin Sans FB" w:eastAsia="Berlin Sans FB" w:hAnsi="Berlin Sans FB" w:cs="Berlin Sans FB"/>
                                  <w:sz w:val="28"/>
                                </w:rPr>
                                <w:t>CCAP</w:t>
                              </w:r>
                            </w:p>
                          </w:txbxContent>
                        </wps:txbx>
                        <wps:bodyPr horzOverflow="overflow" vert="horz" lIns="0" tIns="0" rIns="0" bIns="0" rtlCol="0">
                          <a:noAutofit/>
                        </wps:bodyPr>
                      </wps:wsp>
                      <wps:wsp>
                        <wps:cNvPr id="6160" name="Rectangle 6160"/>
                        <wps:cNvSpPr/>
                        <wps:spPr>
                          <a:xfrm>
                            <a:off x="3408553" y="885955"/>
                            <a:ext cx="59288" cy="260656"/>
                          </a:xfrm>
                          <a:prstGeom prst="rect">
                            <a:avLst/>
                          </a:prstGeom>
                          <a:ln>
                            <a:noFill/>
                          </a:ln>
                        </wps:spPr>
                        <wps:txbx>
                          <w:txbxContent>
                            <w:p w:rsidR="002E52E4" w:rsidRDefault="002E52E4" w:rsidP="0068481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g:wgp>
                  </a:graphicData>
                </a:graphic>
              </wp:inline>
            </w:drawing>
          </mc:Choice>
          <mc:Fallback>
            <w:pict>
              <v:group w14:anchorId="3CD49C9C" id="Group 159480" o:spid="_x0000_s1105" style="width:460.9pt;height:103.9pt;mso-position-horizontal-relative:char;mso-position-vertical-relative:line" coordsize="58534,13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">
                <v:rect id="Rectangle 6127" o:spid="_x0000_s1106" style="position:absolute;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lgm8cA&#10;AADdAAAADwAAAGRycy9kb3ducmV2LnhtbESPQWvCQBSE7wX/w/IKvTWbeLAaXSXYFj1WI6S9PbLP&#10;JDT7NmS3Ju2v7wqCx2FmvmFWm9G04kK9aywrSKIYBHFpdcOVglP+/jwH4TyyxtYyKfglB5v15GGF&#10;qbYDH+hy9JUIEHYpKqi971IpXVmTQRfZjjh4Z9sb9EH2ldQ9DgFuWjmN45k02HBYqLGjbU3l9/HH&#10;KNjNu+xzb/+Gqn372hUfxeI1X3ilnh7HbAnC0+jv4Vt7rxXMkukL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ZYJvHAAAA3QAAAA8AAAAAAAAAAAAAAAAAmAIAAGRy&#10;cy9kb3ducmV2LnhtbFBLBQYAAAAABAAEAPUAAACMAwAAAAA=&#10;" filled="f" stroked="f">
                  <v:textbox inset="0,0,0,0">
                    <w:txbxContent>
                      <w:p w:rsidR="002E52E4" w:rsidRDefault="002E52E4" w:rsidP="00684814">
                        <w:pPr>
                          <w:spacing w:after="160" w:line="259" w:lineRule="auto"/>
                          <w:ind w:left="0" w:right="0" w:firstLine="0"/>
                          <w:jc w:val="left"/>
                        </w:pPr>
                        <w:r>
                          <w:rPr>
                            <w:rFonts w:ascii="Calibri" w:eastAsia="Calibri" w:hAnsi="Calibri" w:cs="Calibri"/>
                          </w:rPr>
                          <w:t xml:space="preserve"> </w:t>
                        </w:r>
                      </w:p>
                    </w:txbxContent>
                  </v:textbox>
                </v:rect>
                <v:rect id="Rectangle 6128" o:spid="_x0000_s1107" style="position:absolute;top:1950;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06cQA&#10;AADdAAAADwAAAGRycy9kb3ducmV2LnhtbERPTW+CQBC9N+l/2EyT3uoCB6LIYkzVyLFVE/U2YUcg&#10;ZWcJuwrtr+8emvT48r7z1WQ68aDBtZYVxLMIBHFldcu1gtNx9zYH4Tyyxs4yKfgmB6vi+SnHTNuR&#10;P+lx8LUIIewyVNB432dSuqohg25me+LA3exg0Ac41FIPOIZw08kkilJpsOXQ0GBP7w1VX4e7UbCf&#10;9+tLaX/Gutte9+eP82JzXHilXl+m9RKEp8n/i//cpVaQxkmYG96EJ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G9OnEAAAA3QAAAA8AAAAAAAAAAAAAAAAAmAIAAGRycy9k&#10;b3ducmV2LnhtbFBLBQYAAAAABAAEAPUAAACJAwAAAAA=&#10;" filled="f" stroked="f">
                  <v:textbox inset="0,0,0,0">
                    <w:txbxContent>
                      <w:p w:rsidR="002E52E4" w:rsidRDefault="002E52E4" w:rsidP="00684814">
                        <w:pPr>
                          <w:spacing w:after="160" w:line="259" w:lineRule="auto"/>
                          <w:ind w:left="0" w:right="0" w:firstLine="0"/>
                          <w:jc w:val="left"/>
                        </w:pPr>
                        <w:r>
                          <w:rPr>
                            <w:rFonts w:ascii="Calibri" w:eastAsia="Calibri" w:hAnsi="Calibri" w:cs="Calibri"/>
                          </w:rPr>
                          <w:t xml:space="preserve"> </w:t>
                        </w:r>
                      </w:p>
                    </w:txbxContent>
                  </v:textbox>
                </v:rect>
                <v:rect id="Rectangle 6129" o:spid="_x0000_s1108" style="position:absolute;top:3916;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pRcscA&#10;AADdAAAADwAAAGRycy9kb3ducmV2LnhtbESPT2vCQBTE74V+h+UVvNWNHkKSuor4B3NstWC9PbLP&#10;JJh9G7JrEvvpu4VCj8PM/IZZrEbTiJ46V1tWMJtGIIgLq2suFXye9q8JCOeRNTaWScGDHKyWz08L&#10;zLQd+IP6oy9FgLDLUEHlfZtJ6YqKDLqpbYmDd7WdQR9kV0rd4RDgppHzKIqlwZrDQoUtbSoqbse7&#10;UXBI2vVXbr+HstldDuf3c7o9pV6pycu4fgPhafT/4b92rhXEs3kKv2/C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UXLHAAAA3QAAAA8AAAAAAAAAAAAAAAAAmAIAAGRy&#10;cy9kb3ducmV2LnhtbFBLBQYAAAAABAAEAPUAAACMAwAAAAA=&#10;" filled="f" stroked="f">
                  <v:textbox inset="0,0,0,0">
                    <w:txbxContent>
                      <w:p w:rsidR="002E52E4" w:rsidRDefault="002E52E4" w:rsidP="00684814">
                        <w:pPr>
                          <w:spacing w:after="160" w:line="259" w:lineRule="auto"/>
                          <w:ind w:left="0" w:right="0" w:firstLine="0"/>
                          <w:jc w:val="left"/>
                        </w:pPr>
                        <w:r>
                          <w:rPr>
                            <w:rFonts w:ascii="Calibri" w:eastAsia="Calibri" w:hAnsi="Calibri" w:cs="Calibri"/>
                          </w:rPr>
                          <w:t xml:space="preserve"> </w:t>
                        </w:r>
                      </w:p>
                    </w:txbxContent>
                  </v:textbox>
                </v:rect>
                <v:rect id="Rectangle 6130" o:spid="_x0000_s1109" style="position:absolute;top:5882;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uMsMA&#10;AADdAAAADwAAAGRycy9kb3ducmV2LnhtbERPy4rCMBTdC/5DuII7TVUQ7TQV8YEuZ1TQ2V2aO22Z&#10;5qY00Va/frIYcHk472TVmUo8qHGlZQWTcQSCOLO65FzB5bwfLUA4j6yxskwKnuRglfZ7CcbatvxF&#10;j5PPRQhhF6OCwvs6ltJlBRl0Y1sTB+7HNgZ9gE0udYNtCDeVnEbRXBosOTQUWNOmoOz3dDcKDot6&#10;fTvaV5tXu+/D9fO63J6XXqnhoFt/gPDU+bf4333UCuaTW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luMsMAAADdAAAADwAAAAAAAAAAAAAAAACYAgAAZHJzL2Rv&#10;d25yZXYueG1sUEsFBgAAAAAEAAQA9QAAAIgDAAAAAA==&#10;" filled="f" stroked="f">
                  <v:textbox inset="0,0,0,0">
                    <w:txbxContent>
                      <w:p w:rsidR="002E52E4" w:rsidRDefault="002E52E4" w:rsidP="00684814">
                        <w:pPr>
                          <w:spacing w:after="160" w:line="259" w:lineRule="auto"/>
                          <w:ind w:left="0" w:right="0" w:firstLine="0"/>
                          <w:jc w:val="left"/>
                        </w:pPr>
                        <w:r>
                          <w:rPr>
                            <w:rFonts w:ascii="Calibri" w:eastAsia="Calibri" w:hAnsi="Calibri" w:cs="Calibri"/>
                          </w:rPr>
                          <w:t xml:space="preserve"> </w:t>
                        </w:r>
                      </w:p>
                    </w:txbxContent>
                  </v:textbox>
                </v:rect>
                <v:rect id="Rectangle 6131" o:spid="_x0000_s1110" style="position:absolute;top:7833;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LqccA&#10;AADdAAAADwAAAGRycy9kb3ducmV2LnhtbESPS2vDMBCE74X+B7GF3hrZLQTbiWJMHyTHPAppbou1&#10;tU2tlbHU2MmvjwKBHIeZ+YaZ56NpxZF611hWEE8iEMSl1Q1XCr53Xy8JCOeRNbaWScGJHOSLx4c5&#10;ZtoOvKHj1lciQNhlqKD2vsukdGVNBt3EdsTB+7W9QR9kX0nd4xDgppWvUTSVBhsOCzV29F5T+bf9&#10;NwqWSVf8rOx5qNrPw3K/3qcfu9Qr9fw0FjMQnkZ/D9/aK61gGr/F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ly6nHAAAA3QAAAA8AAAAAAAAAAAAAAAAAmAIAAGRy&#10;cy9kb3ducmV2LnhtbFBLBQYAAAAABAAEAPUAAACMAwAAAAA=&#10;" filled="f" stroked="f">
                  <v:textbox inset="0,0,0,0">
                    <w:txbxContent>
                      <w:p w:rsidR="002E52E4" w:rsidRDefault="002E52E4" w:rsidP="00684814">
                        <w:pPr>
                          <w:spacing w:after="160" w:line="259" w:lineRule="auto"/>
                          <w:ind w:left="0" w:right="0" w:firstLine="0"/>
                          <w:jc w:val="left"/>
                        </w:pPr>
                        <w:r>
                          <w:rPr>
                            <w:rFonts w:ascii="Calibri" w:eastAsia="Calibri" w:hAnsi="Calibri" w:cs="Calibri"/>
                          </w:rPr>
                          <w:t xml:space="preserve"> </w:t>
                        </w:r>
                      </w:p>
                    </w:txbxContent>
                  </v:textbox>
                </v:rect>
                <v:rect id="Rectangle 6132" o:spid="_x0000_s1111" style="position:absolute;top:980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dV3sYA&#10;AADdAAAADwAAAGRycy9kb3ducmV2LnhtbESPQWvCQBSE70L/w/KE3swmFkSjq4S2osdWC9HbI/tM&#10;gtm3IbuatL++WxB6HGbmG2a1GUwj7tS52rKCJIpBEBdW11wq+DpuJ3MQziNrbCyTgm9ysFk/jVaY&#10;atvzJ90PvhQBwi5FBZX3bSqlKyoy6CLbEgfvYjuDPsiulLrDPsBNI6dxPJMGaw4LFbb0WlFxPdyM&#10;gt28zU57+9OXzft5l3/ki7fjwiv1PB6yJQhPg/8PP9p7rWCWvEz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dV3sYAAADdAAAADwAAAAAAAAAAAAAAAACYAgAAZHJz&#10;L2Rvd25yZXYueG1sUEsFBgAAAAAEAAQA9QAAAIsDAAAAAA==&#10;" filled="f" stroked="f">
                  <v:textbox inset="0,0,0,0">
                    <w:txbxContent>
                      <w:p w:rsidR="002E52E4" w:rsidRDefault="002E52E4" w:rsidP="00684814">
                        <w:pPr>
                          <w:spacing w:after="160" w:line="259" w:lineRule="auto"/>
                          <w:ind w:left="0" w:right="0" w:firstLine="0"/>
                          <w:jc w:val="left"/>
                        </w:pPr>
                        <w:r>
                          <w:rPr>
                            <w:rFonts w:ascii="Calibri" w:eastAsia="Calibri" w:hAnsi="Calibri" w:cs="Calibri"/>
                          </w:rPr>
                          <w:t xml:space="preserve"> </w:t>
                        </w:r>
                      </w:p>
                    </w:txbxContent>
                  </v:textbox>
                </v:rect>
                <v:rect id="Rectangle 6133" o:spid="_x0000_s1112" style="position:absolute;top:11767;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cUA&#10;AADdAAAADwAAAGRycy9kb3ducmV2LnhtbESPQYvCMBSE7wv+h/AW9ramKohWo4i66FGt4O7t0Tzb&#10;ss1LaaKt/nojCB6HmfmGmc5bU4or1a6wrKDXjUAQp1YXnCk4Jj/fIxDOI2ssLZOCGzmYzzofU4y1&#10;bXhP14PPRICwi1FB7n0VS+nSnAy6rq2Ig3e2tUEfZJ1JXWMT4KaU/SgaSoMFh4UcK1rmlP4fLkbB&#10;ZlQtfrf23mTl+m9z2p3Gq2Tslfr6bBcTEJ5a/w6/2lutYNgbDO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BFxQAAAN0AAAAPAAAAAAAAAAAAAAAAAJgCAABkcnMv&#10;ZG93bnJldi54bWxQSwUGAAAAAAQABAD1AAAAigMAAAAA&#10;" filled="f" stroked="f">
                  <v:textbox inset="0,0,0,0">
                    <w:txbxContent>
                      <w:p w:rsidR="002E52E4" w:rsidRDefault="002E52E4" w:rsidP="00684814">
                        <w:pPr>
                          <w:spacing w:after="160" w:line="259" w:lineRule="auto"/>
                          <w:ind w:left="0" w:right="0" w:firstLine="0"/>
                          <w:jc w:val="left"/>
                        </w:pPr>
                        <w:r>
                          <w:rPr>
                            <w:rFonts w:ascii="Calibri" w:eastAsia="Calibri" w:hAnsi="Calibri" w:cs="Calibri"/>
                          </w:rPr>
                          <w:t xml:space="preserve"> </w:t>
                        </w:r>
                      </w:p>
                    </w:txbxContent>
                  </v:textbox>
                </v:rect>
                <v:shape id="Shape 6152" o:spid="_x0000_s1113" style="position:absolute;left:5238;top:668;width:53296;height:11849;visibility:visible;mso-wrap-style:square;v-text-anchor:top" coordsize="5329556,1184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T8+8cA&#10;AADdAAAADwAAAGRycy9kb3ducmV2LnhtbESPzWrDMBCE74W8g9hCL6WRY2gITpRQAqWG/kCSmlwX&#10;a2uZWisjqbbz9lWhkOMwM98wm91kOzGQD61jBYt5BoK4drrlRsHn6flhBSJEZI2dY1JwoQC77exm&#10;g4V2Ix9oOMZGJAiHAhWYGPtCylAbshjmridO3pfzFmOSvpHa45jgtpN5li2lxZbTgsGe9obq7+OP&#10;VVC955eqHF+q+vzW3380g1+Z8lWpu9vpaQ0i0hSv4f92qRUsF485/L1JT0B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U/PvHAAAA3QAAAA8AAAAAAAAAAAAAAAAAmAIAAGRy&#10;cy9kb3ducmV2LnhtbFBLBQYAAAAABAAEAPUAAACMAwAAAAA=&#10;" path="m,197485c,88392,88392,,197485,l5132070,v109093,,197486,88392,197486,197485l5329556,987425v,109093,-88393,197485,-197486,197485l197485,1184910c88392,1184910,,1096518,,987425l,197485xe" filled="f" strokecolor="#4f81bd" strokeweight="2pt">
                  <v:path arrowok="t" textboxrect="0,0,5329556,1184910"/>
                </v:shape>
                <v:shape id="Picture 6154" o:spid="_x0000_s1114" type="#_x0000_t75" style="position:absolute;left:5943;top:1837;width:51892;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y1b7GAAAA3QAAAA8AAABkcnMvZG93bnJldi54bWxEj0FrAjEUhO9C/0N4BW81q9ilrEYRsbS9&#10;CNWW4u25ee4ubl5ikur675uC4HGYmW+Y6bwzrTiTD41lBcNBBoK4tLrhSsHX9vXpBUSIyBpby6Tg&#10;SgHms4feFAttL/xJ502sRIJwKFBBHaMrpAxlTQbDwDri5B2sNxiT9JXUHi8Jblo5yrJcGmw4LdTo&#10;aFlTedz8GgW7n+XuO6zf9vlJunZVjT46f3RK9R+7xQREpC7ew7f2u1aQD5/H8P8mPQE5+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TLVvsYAAADdAAAADwAAAAAAAAAAAAAA&#10;AACfAgAAZHJzL2Rvd25yZXYueG1sUEsFBgAAAAAEAAQA9wAAAJIDAAAAAA==&#10;">
                  <v:imagedata r:id="rId36" o:title=""/>
                </v:shape>
                <v:rect id="Rectangle 6155" o:spid="_x0000_s1115" style="position:absolute;left:27986;top:1816;width:10388;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EoCsUA&#10;AADdAAAADwAAAGRycy9kb3ducmV2LnhtbESPQYvCMBSE7wv+h/AW9ramCopWo4i66FGt4O7t0Tzb&#10;ss1LaaKt/nojCB6HmfmGmc5bU4or1a6wrKDXjUAQp1YXnCk4Jj/fIxDOI2ssLZOCGzmYzzofU4y1&#10;bXhP14PPRICwi1FB7n0VS+nSnAy6rq2Ig3e2tUEfZJ1JXWMT4KaU/SgaSoMFh4UcK1rmlP4fLkbB&#10;ZlQtfrf23mTl+m9z2p3Gq2Tslfr6bBcTEJ5a/w6/2lutYNgbDO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SgKxQAAAN0AAAAPAAAAAAAAAAAAAAAAAJgCAABkcnMv&#10;ZG93bnJldi54bWxQSwUGAAAAAAQABAD1AAAAigMAAAAA&#10;" filled="f" stroked="f">
                  <v:textbox inset="0,0,0,0">
                    <w:txbxContent>
                      <w:p w:rsidR="002E52E4" w:rsidRDefault="002E52E4" w:rsidP="00684814">
                        <w:pPr>
                          <w:spacing w:after="160" w:line="259" w:lineRule="auto"/>
                          <w:ind w:left="0" w:right="0" w:firstLine="0"/>
                          <w:jc w:val="left"/>
                        </w:pPr>
                        <w:r>
                          <w:rPr>
                            <w:rFonts w:ascii="Berlin Sans FB" w:eastAsia="Berlin Sans FB" w:hAnsi="Berlin Sans FB" w:cs="Berlin Sans FB"/>
                            <w:sz w:val="28"/>
                          </w:rPr>
                          <w:t>PIECE N°4</w:t>
                        </w:r>
                      </w:p>
                    </w:txbxContent>
                  </v:textbox>
                </v:rect>
                <v:rect id="Rectangle 6156" o:spid="_x0000_s1116" style="position:absolute;left:35792;top:1816;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O2fcUA&#10;AADdAAAADwAAAGRycy9kb3ducmV2LnhtbESPT4vCMBTE74LfITzBm6YKFq1GEf+gx10V1NujebbF&#10;5qU00Xb3028WFvY4zMxvmMWqNaV4U+0KywpGwwgEcWp1wZmCy3k/mIJwHlljaZkUfJGD1bLbWWCi&#10;bcOf9D75TAQIuwQV5N5XiZQuzcmgG9qKOHgPWxv0QdaZ1DU2AW5KOY6iWBosOCzkWNEmp/R5ehkF&#10;h2m1vh3td5OVu/vh+nGdbc8zr1S/167nIDy1/j/81z5qBfFoEsP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U7Z9xQAAAN0AAAAPAAAAAAAAAAAAAAAAAJgCAABkcnMv&#10;ZG93bnJldi54bWxQSwUGAAAAAAQABAD1AAAAigMAAAAA&#10;" filled="f" stroked="f">
                  <v:textbox inset="0,0,0,0">
                    <w:txbxContent>
                      <w:p w:rsidR="002E52E4" w:rsidRDefault="002E52E4" w:rsidP="0068481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6157" o:spid="_x0000_s1117" style="position:absolute;left:9999;top:5336;width:58228;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8T5sYA&#10;AADdAAAADwAAAGRycy9kb3ducmV2LnhtbESPS4vCQBCE78L+h6EXvOlEwVd0FFkVPfpYcPfWZNok&#10;bKYnZEYT/fWOIOyxqKqvqNmiMYW4UeVyywp63QgEcWJ1zqmC79OmMwbhPLLGwjIpuJODxfyjNcNY&#10;25oPdDv6VAQIuxgVZN6XsZQuycig69qSOHgXWxn0QVap1BXWAW4K2Y+ioTSYc1jIsKSvjJK/49Uo&#10;2I7L5c/OPuq0WP9uz/vzZHWaeKXan81yCsJT4//D7/ZOKxj2BiN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8T5sYAAADdAAAADwAAAAAAAAAAAAAAAACYAgAAZHJz&#10;L2Rvd25yZXYueG1sUEsFBgAAAAAEAAQA9QAAAIsDAAAAAA==&#10;" filled="f" stroked="f">
                  <v:textbox inset="0,0,0,0">
                    <w:txbxContent>
                      <w:p w:rsidR="002E52E4" w:rsidRDefault="002E52E4" w:rsidP="00684814">
                        <w:pPr>
                          <w:spacing w:after="160" w:line="259" w:lineRule="auto"/>
                          <w:ind w:left="0" w:right="0" w:firstLine="0"/>
                          <w:jc w:val="left"/>
                        </w:pPr>
                        <w:r>
                          <w:rPr>
                            <w:rFonts w:ascii="Berlin Sans FB" w:eastAsia="Berlin Sans FB" w:hAnsi="Berlin Sans FB" w:cs="Berlin Sans FB"/>
                            <w:sz w:val="28"/>
                          </w:rPr>
                          <w:t>CAHIER DES CLAUSES ADMINISTRATIVES PARTICULIERES</w:t>
                        </w:r>
                      </w:p>
                    </w:txbxContent>
                  </v:textbox>
                </v:rect>
                <v:rect id="Rectangle 6158" o:spid="_x0000_s1118" style="position:absolute;left:53794;top:5336;width:59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HlMMA&#10;AADdAAAADwAAAGRycy9kb3ducmV2LnhtbERPy4rCMBTdC/5DuII7TRUU7TQV8YEuZ1TQ2V2aO22Z&#10;5qY00Va/frIYcHk472TVmUo8qHGlZQWTcQSCOLO65FzB5bwfLUA4j6yxskwKnuRglfZ7CcbatvxF&#10;j5PPRQhhF6OCwvs6ltJlBRl0Y1sTB+7HNgZ9gE0udYNtCDeVnEbRXBosOTQUWNOmoOz3dDcKDot6&#10;fTvaV5tXu+/D9fO63J6XXqnhoFt/gPDU+bf4333UCuaTWZgb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CHlMMAAADdAAAADwAAAAAAAAAAAAAAAACYAgAAZHJzL2Rv&#10;d25yZXYueG1sUEsFBgAAAAAEAAQA9QAAAIgDAAAAAA==&#10;" filled="f" stroked="f">
                  <v:textbox inset="0,0,0,0">
                    <w:txbxContent>
                      <w:p w:rsidR="002E52E4" w:rsidRDefault="002E52E4" w:rsidP="0068481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6159" o:spid="_x0000_s1119" style="position:absolute;left:29693;top:8859;width:5848;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iD8UA&#10;AADdAAAADwAAAGRycy9kb3ducmV2LnhtbESPT4vCMBTE74LfITxhb5oqrNhqFPEPetxVQb09mmdb&#10;bF5KE213P/1mQfA4zMxvmNmiNaV4Uu0KywqGgwgEcWp1wZmC03Hbn4BwHlljaZkU/JCDxbzbmWGi&#10;bcPf9Dz4TAQIuwQV5N5XiZQuzcmgG9iKOHg3Wxv0QdaZ1DU2AW5KOYqisTRYcFjIsaJVTun98DAK&#10;dpNqednb3yYrN9fd+escr4+xV+qj1y6nIDy1/h1+tfdawXj4Gc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CIPxQAAAN0AAAAPAAAAAAAAAAAAAAAAAJgCAABkcnMv&#10;ZG93bnJldi54bWxQSwUGAAAAAAQABAD1AAAAigMAAAAA&#10;" filled="f" stroked="f">
                  <v:textbox inset="0,0,0,0">
                    <w:txbxContent>
                      <w:p w:rsidR="002E52E4" w:rsidRDefault="002E52E4" w:rsidP="00684814">
                        <w:pPr>
                          <w:spacing w:after="160" w:line="259" w:lineRule="auto"/>
                          <w:ind w:left="0" w:right="0" w:firstLine="0"/>
                          <w:jc w:val="left"/>
                        </w:pPr>
                        <w:r>
                          <w:rPr>
                            <w:rFonts w:ascii="Berlin Sans FB" w:eastAsia="Berlin Sans FB" w:hAnsi="Berlin Sans FB" w:cs="Berlin Sans FB"/>
                            <w:sz w:val="28"/>
                          </w:rPr>
                          <w:t>CCAP</w:t>
                        </w:r>
                      </w:p>
                    </w:txbxContent>
                  </v:textbox>
                </v:rect>
                <v:rect id="Rectangle 6160" o:spid="_x0000_s1120" style="position:absolute;left:34085;top:8859;width:59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pBL8MA&#10;AADdAAAADwAAAGRycy9kb3ducmV2LnhtbERPy4rCMBTdD/gP4QruxtRZFK2mRXQGXY4PUHeX5toW&#10;m5vSZGydrzcLweXhvBdZb2pxp9ZVlhVMxhEI4tzqigsFx8PP5xSE88gaa8uk4EEOsnTwscBE2453&#10;dN/7QoQQdgkqKL1vEildXpJBN7YNceCutjXoA2wLqVvsQrip5VcUxdJgxaGhxIZWJeW3/Z9RsJk2&#10;y/PW/ndF/X3ZnH5Ps/Vh5pUaDfvlHISn3r/FL/dWK4gncdgf3oQnI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pBL8MAAADdAAAADwAAAAAAAAAAAAAAAACYAgAAZHJzL2Rv&#10;d25yZXYueG1sUEsFBgAAAAAEAAQA9QAAAIgDAAAAAA==&#10;" filled="f" stroked="f">
                  <v:textbox inset="0,0,0,0">
                    <w:txbxContent>
                      <w:p w:rsidR="002E52E4" w:rsidRDefault="002E52E4" w:rsidP="00684814">
                        <w:pPr>
                          <w:spacing w:after="160" w:line="259" w:lineRule="auto"/>
                          <w:ind w:left="0" w:right="0" w:firstLine="0"/>
                          <w:jc w:val="left"/>
                        </w:pPr>
                        <w:r>
                          <w:rPr>
                            <w:rFonts w:ascii="Berlin Sans FB" w:eastAsia="Berlin Sans FB" w:hAnsi="Berlin Sans FB" w:cs="Berlin Sans FB"/>
                            <w:sz w:val="28"/>
                          </w:rPr>
                          <w:t xml:space="preserve"> </w:t>
                        </w:r>
                      </w:p>
                    </w:txbxContent>
                  </v:textbox>
                </v:rect>
                <w10:anchorlock/>
              </v:group>
            </w:pict>
          </mc:Fallback>
        </mc:AlternateContent>
      </w:r>
    </w:p>
    <w:p w:rsidR="004964EF" w:rsidRDefault="00854097">
      <w:pPr>
        <w:spacing w:after="17"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8" w:line="259" w:lineRule="auto"/>
        <w:ind w:right="0" w:firstLine="0"/>
        <w:jc w:val="left"/>
      </w:pPr>
      <w:r>
        <w:rPr>
          <w:rFonts w:ascii="Calibri" w:eastAsia="Calibri" w:hAnsi="Calibri" w:cs="Calibri"/>
        </w:rPr>
        <w:t xml:space="preserve"> </w:t>
      </w:r>
    </w:p>
    <w:p w:rsidR="004964EF" w:rsidRDefault="00854097">
      <w:pPr>
        <w:spacing w:after="0" w:line="259" w:lineRule="auto"/>
        <w:ind w:right="0" w:firstLine="0"/>
        <w:jc w:val="left"/>
      </w:pPr>
      <w:r>
        <w:rPr>
          <w:rFonts w:ascii="Calibri" w:eastAsia="Calibri" w:hAnsi="Calibri" w:cs="Calibri"/>
        </w:rPr>
        <w:t xml:space="preserve"> </w:t>
      </w:r>
    </w:p>
    <w:p w:rsidR="004964EF" w:rsidRDefault="00854097">
      <w:pPr>
        <w:spacing w:after="122" w:line="259" w:lineRule="auto"/>
        <w:ind w:left="0" w:right="-68" w:firstLine="0"/>
        <w:jc w:val="right"/>
      </w:pPr>
      <w:r>
        <w:rPr>
          <w:rFonts w:ascii="Arial" w:eastAsia="Arial" w:hAnsi="Arial" w:cs="Arial"/>
          <w:b/>
          <w:sz w:val="32"/>
        </w:rPr>
        <w:t xml:space="preserve">                                                          </w:t>
      </w:r>
    </w:p>
    <w:p w:rsidR="004964EF" w:rsidRDefault="00854097">
      <w:pPr>
        <w:spacing w:after="122" w:line="259" w:lineRule="auto"/>
        <w:ind w:left="0" w:right="956" w:firstLine="0"/>
        <w:jc w:val="center"/>
      </w:pPr>
      <w:r>
        <w:rPr>
          <w:rFonts w:ascii="Arial" w:eastAsia="Arial" w:hAnsi="Arial" w:cs="Arial"/>
          <w:b/>
          <w:sz w:val="32"/>
        </w:rPr>
        <w:t xml:space="preserve"> </w:t>
      </w:r>
    </w:p>
    <w:p w:rsidR="004964EF" w:rsidRDefault="00854097">
      <w:pPr>
        <w:spacing w:after="124" w:line="259" w:lineRule="auto"/>
        <w:ind w:left="0" w:right="956" w:firstLine="0"/>
        <w:jc w:val="center"/>
      </w:pPr>
      <w:r>
        <w:rPr>
          <w:rFonts w:ascii="Arial" w:eastAsia="Arial" w:hAnsi="Arial" w:cs="Arial"/>
          <w:b/>
          <w:sz w:val="32"/>
        </w:rPr>
        <w:t xml:space="preserve"> </w:t>
      </w:r>
    </w:p>
    <w:p w:rsidR="004964EF" w:rsidRDefault="00854097">
      <w:pPr>
        <w:spacing w:after="122" w:line="259" w:lineRule="auto"/>
        <w:ind w:left="0" w:right="956" w:firstLine="0"/>
        <w:jc w:val="center"/>
      </w:pPr>
      <w:r>
        <w:rPr>
          <w:rFonts w:ascii="Arial" w:eastAsia="Arial" w:hAnsi="Arial" w:cs="Arial"/>
          <w:b/>
          <w:sz w:val="32"/>
        </w:rPr>
        <w:t xml:space="preserve"> </w:t>
      </w:r>
    </w:p>
    <w:p w:rsidR="004964EF" w:rsidRDefault="00854097">
      <w:pPr>
        <w:spacing w:after="122" w:line="259" w:lineRule="auto"/>
        <w:ind w:left="0" w:right="956" w:firstLine="0"/>
        <w:jc w:val="center"/>
      </w:pPr>
      <w:r>
        <w:rPr>
          <w:rFonts w:ascii="Arial" w:eastAsia="Arial" w:hAnsi="Arial" w:cs="Arial"/>
          <w:b/>
          <w:sz w:val="32"/>
        </w:rPr>
        <w:t xml:space="preserve"> </w:t>
      </w:r>
    </w:p>
    <w:p w:rsidR="004964EF" w:rsidRDefault="00854097">
      <w:pPr>
        <w:spacing w:after="122" w:line="259" w:lineRule="auto"/>
        <w:ind w:left="0" w:right="956" w:firstLine="0"/>
        <w:jc w:val="center"/>
      </w:pPr>
      <w:r>
        <w:rPr>
          <w:rFonts w:ascii="Arial" w:eastAsia="Arial" w:hAnsi="Arial" w:cs="Arial"/>
          <w:b/>
          <w:sz w:val="32"/>
        </w:rPr>
        <w:t xml:space="preserve"> </w:t>
      </w:r>
    </w:p>
    <w:p w:rsidR="004964EF" w:rsidRDefault="00854097">
      <w:pPr>
        <w:spacing w:after="125" w:line="259" w:lineRule="auto"/>
        <w:ind w:left="0" w:right="956" w:firstLine="0"/>
        <w:jc w:val="center"/>
      </w:pPr>
      <w:r>
        <w:rPr>
          <w:rFonts w:ascii="Arial" w:eastAsia="Arial" w:hAnsi="Arial" w:cs="Arial"/>
          <w:b/>
          <w:sz w:val="32"/>
        </w:rPr>
        <w:t xml:space="preserve"> </w:t>
      </w:r>
    </w:p>
    <w:p w:rsidR="00684814" w:rsidRDefault="007C3A9F">
      <w:pPr>
        <w:spacing w:after="16" w:line="259" w:lineRule="auto"/>
        <w:ind w:right="0" w:firstLine="0"/>
        <w:jc w:val="left"/>
        <w:rPr>
          <w:rFonts w:ascii="Calibri" w:eastAsia="Calibri" w:hAnsi="Calibri" w:cs="Calibri"/>
        </w:rPr>
      </w:pPr>
      <w:r>
        <w:rPr>
          <w:rFonts w:ascii="Calibri" w:eastAsia="Calibri" w:hAnsi="Calibri" w:cs="Calibri"/>
          <w:noProof/>
        </w:rPr>
        <w:lastRenderedPageBreak/>
        <mc:AlternateContent>
          <mc:Choice Requires="wps">
            <w:drawing>
              <wp:anchor distT="0" distB="0" distL="114300" distR="114300" simplePos="0" relativeHeight="251670528" behindDoc="1" locked="0" layoutInCell="1" allowOverlap="1">
                <wp:simplePos x="0" y="0"/>
                <wp:positionH relativeFrom="column">
                  <wp:posOffset>4276725</wp:posOffset>
                </wp:positionH>
                <wp:positionV relativeFrom="paragraph">
                  <wp:posOffset>0</wp:posOffset>
                </wp:positionV>
                <wp:extent cx="2238375" cy="1762125"/>
                <wp:effectExtent l="0" t="0" r="9525" b="9525"/>
                <wp:wrapTight wrapText="bothSides">
                  <wp:wrapPolygon edited="0">
                    <wp:start x="0" y="0"/>
                    <wp:lineTo x="0" y="21483"/>
                    <wp:lineTo x="21508" y="21483"/>
                    <wp:lineTo x="21508" y="0"/>
                    <wp:lineTo x="0" y="0"/>
                  </wp:wrapPolygon>
                </wp:wrapTight>
                <wp:docPr id="36" name="Zone de texte 36"/>
                <wp:cNvGraphicFramePr/>
                <a:graphic xmlns:a="http://schemas.openxmlformats.org/drawingml/2006/main">
                  <a:graphicData uri="http://schemas.microsoft.com/office/word/2010/wordprocessingShape">
                    <wps:wsp>
                      <wps:cNvSpPr txBox="1"/>
                      <wps:spPr>
                        <a:xfrm>
                          <a:off x="0" y="0"/>
                          <a:ext cx="2238375" cy="1762125"/>
                        </a:xfrm>
                        <a:prstGeom prst="rect">
                          <a:avLst/>
                        </a:prstGeom>
                        <a:solidFill>
                          <a:schemeClr val="lt1"/>
                        </a:solidFill>
                        <a:ln w="6350">
                          <a:noFill/>
                        </a:ln>
                      </wps:spPr>
                      <wps:txbx>
                        <w:txbxContent>
                          <w:p w:rsidR="002E52E4" w:rsidRDefault="002E52E4" w:rsidP="007C3A9F">
                            <w:pPr>
                              <w:spacing w:after="0" w:line="231" w:lineRule="auto"/>
                              <w:ind w:left="0" w:right="3594" w:firstLine="0"/>
                              <w:jc w:val="left"/>
                            </w:pPr>
                          </w:p>
                          <w:p w:rsidR="002E52E4" w:rsidRPr="007C3A9F" w:rsidRDefault="002E52E4" w:rsidP="007C3A9F">
                            <w:pPr>
                              <w:spacing w:after="0" w:line="259" w:lineRule="auto"/>
                              <w:ind w:left="348" w:right="3" w:hanging="10"/>
                              <w:jc w:val="center"/>
                              <w:rPr>
                                <w:sz w:val="20"/>
                              </w:rPr>
                            </w:pPr>
                            <w:proofErr w:type="spellStart"/>
                            <w:r w:rsidRPr="007C3A9F">
                              <w:rPr>
                                <w:rFonts w:ascii="Berlin Sans FB" w:eastAsia="Berlin Sans FB" w:hAnsi="Berlin Sans FB" w:cs="Berlin Sans FB"/>
                              </w:rPr>
                              <w:t>Republic</w:t>
                            </w:r>
                            <w:proofErr w:type="spellEnd"/>
                            <w:r w:rsidRPr="007C3A9F">
                              <w:rPr>
                                <w:rFonts w:ascii="Berlin Sans FB" w:eastAsia="Berlin Sans FB" w:hAnsi="Berlin Sans FB" w:cs="Berlin Sans FB"/>
                              </w:rPr>
                              <w:t xml:space="preserve"> of </w:t>
                            </w:r>
                            <w:proofErr w:type="spellStart"/>
                            <w:r w:rsidRPr="007C3A9F">
                              <w:rPr>
                                <w:rFonts w:ascii="Berlin Sans FB" w:eastAsia="Berlin Sans FB" w:hAnsi="Berlin Sans FB" w:cs="Berlin Sans FB"/>
                              </w:rPr>
                              <w:t>Cameroon</w:t>
                            </w:r>
                            <w:proofErr w:type="spellEnd"/>
                            <w:r w:rsidRPr="007C3A9F">
                              <w:rPr>
                                <w:rFonts w:ascii="Berlin Sans FB" w:eastAsia="Berlin Sans FB" w:hAnsi="Berlin Sans FB" w:cs="Berlin Sans FB"/>
                              </w:rPr>
                              <w:t xml:space="preserve"> </w:t>
                            </w:r>
                          </w:p>
                          <w:p w:rsidR="002E52E4" w:rsidRPr="007C3A9F" w:rsidRDefault="002E52E4" w:rsidP="007C3A9F">
                            <w:pPr>
                              <w:spacing w:after="0" w:line="259" w:lineRule="auto"/>
                              <w:ind w:left="348" w:right="4" w:hanging="10"/>
                              <w:jc w:val="center"/>
                              <w:rPr>
                                <w:sz w:val="20"/>
                              </w:rPr>
                            </w:pPr>
                            <w:proofErr w:type="spellStart"/>
                            <w:r w:rsidRPr="007C3A9F">
                              <w:rPr>
                                <w:rFonts w:ascii="Berlin Sans FB" w:eastAsia="Berlin Sans FB" w:hAnsi="Berlin Sans FB" w:cs="Berlin Sans FB"/>
                              </w:rPr>
                              <w:t>Peace</w:t>
                            </w:r>
                            <w:proofErr w:type="spellEnd"/>
                            <w:r w:rsidRPr="007C3A9F">
                              <w:rPr>
                                <w:rFonts w:ascii="Berlin Sans FB" w:eastAsia="Berlin Sans FB" w:hAnsi="Berlin Sans FB" w:cs="Berlin Sans FB"/>
                              </w:rPr>
                              <w:t xml:space="preserve"> – </w:t>
                            </w:r>
                            <w:proofErr w:type="spellStart"/>
                            <w:r w:rsidRPr="007C3A9F">
                              <w:rPr>
                                <w:rFonts w:ascii="Berlin Sans FB" w:eastAsia="Berlin Sans FB" w:hAnsi="Berlin Sans FB" w:cs="Berlin Sans FB"/>
                              </w:rPr>
                              <w:t>Work</w:t>
                            </w:r>
                            <w:proofErr w:type="spellEnd"/>
                            <w:r w:rsidRPr="007C3A9F">
                              <w:rPr>
                                <w:rFonts w:ascii="Berlin Sans FB" w:eastAsia="Berlin Sans FB" w:hAnsi="Berlin Sans FB" w:cs="Berlin Sans FB"/>
                              </w:rPr>
                              <w:t xml:space="preserve"> – </w:t>
                            </w:r>
                            <w:proofErr w:type="spellStart"/>
                            <w:r w:rsidRPr="007C3A9F">
                              <w:rPr>
                                <w:rFonts w:ascii="Berlin Sans FB" w:eastAsia="Berlin Sans FB" w:hAnsi="Berlin Sans FB" w:cs="Berlin Sans FB"/>
                              </w:rPr>
                              <w:t>Fatherland</w:t>
                            </w:r>
                            <w:proofErr w:type="spellEnd"/>
                            <w:r w:rsidRPr="007C3A9F">
                              <w:rPr>
                                <w:rFonts w:ascii="Berlin Sans FB" w:eastAsia="Berlin Sans FB" w:hAnsi="Berlin Sans FB" w:cs="Berlin Sans FB"/>
                              </w:rPr>
                              <w:t xml:space="preserve">  </w:t>
                            </w:r>
                          </w:p>
                          <w:p w:rsidR="002E52E4" w:rsidRPr="007C3A9F" w:rsidRDefault="002E52E4" w:rsidP="007C3A9F">
                            <w:pPr>
                              <w:spacing w:after="0" w:line="259" w:lineRule="auto"/>
                              <w:ind w:left="348" w:right="0" w:hanging="10"/>
                              <w:jc w:val="center"/>
                              <w:rPr>
                                <w:sz w:val="20"/>
                              </w:rPr>
                            </w:pPr>
                            <w:r w:rsidRPr="007C3A9F">
                              <w:rPr>
                                <w:rFonts w:ascii="Berlin Sans FB" w:eastAsia="Berlin Sans FB" w:hAnsi="Berlin Sans FB" w:cs="Berlin Sans FB"/>
                              </w:rPr>
                              <w:t xml:space="preserve">________ </w:t>
                            </w:r>
                          </w:p>
                          <w:p w:rsidR="002E52E4" w:rsidRPr="007C3A9F" w:rsidRDefault="002E52E4" w:rsidP="007C3A9F">
                            <w:pPr>
                              <w:spacing w:after="0" w:line="259" w:lineRule="auto"/>
                              <w:ind w:left="10" w:right="646" w:hanging="10"/>
                              <w:jc w:val="right"/>
                              <w:rPr>
                                <w:sz w:val="20"/>
                              </w:rPr>
                            </w:pPr>
                            <w:proofErr w:type="spellStart"/>
                            <w:r w:rsidRPr="007C3A9F">
                              <w:rPr>
                                <w:rFonts w:ascii="Berlin Sans FB" w:eastAsia="Berlin Sans FB" w:hAnsi="Berlin Sans FB" w:cs="Berlin Sans FB"/>
                              </w:rPr>
                              <w:t>Eastern</w:t>
                            </w:r>
                            <w:proofErr w:type="spellEnd"/>
                            <w:r w:rsidRPr="007C3A9F">
                              <w:rPr>
                                <w:rFonts w:ascii="Berlin Sans FB" w:eastAsia="Berlin Sans FB" w:hAnsi="Berlin Sans FB" w:cs="Berlin Sans FB"/>
                              </w:rPr>
                              <w:t xml:space="preserve"> </w:t>
                            </w:r>
                            <w:proofErr w:type="spellStart"/>
                            <w:r w:rsidRPr="007C3A9F">
                              <w:rPr>
                                <w:rFonts w:ascii="Berlin Sans FB" w:eastAsia="Berlin Sans FB" w:hAnsi="Berlin Sans FB" w:cs="Berlin Sans FB"/>
                              </w:rPr>
                              <w:t>Region</w:t>
                            </w:r>
                            <w:proofErr w:type="spellEnd"/>
                            <w:r w:rsidRPr="007C3A9F">
                              <w:rPr>
                                <w:rFonts w:ascii="Berlin Sans FB" w:eastAsia="Berlin Sans FB" w:hAnsi="Berlin Sans FB" w:cs="Berlin Sans FB"/>
                              </w:rPr>
                              <w:t xml:space="preserve">                   </w:t>
                            </w:r>
                          </w:p>
                          <w:p w:rsidR="002E52E4" w:rsidRPr="007C3A9F" w:rsidRDefault="002E52E4" w:rsidP="007C3A9F">
                            <w:pPr>
                              <w:spacing w:after="0" w:line="259" w:lineRule="auto"/>
                              <w:ind w:left="348" w:right="0" w:hanging="10"/>
                              <w:jc w:val="center"/>
                              <w:rPr>
                                <w:sz w:val="20"/>
                              </w:rPr>
                            </w:pPr>
                            <w:r w:rsidRPr="007C3A9F">
                              <w:rPr>
                                <w:rFonts w:ascii="Berlin Sans FB" w:eastAsia="Berlin Sans FB" w:hAnsi="Berlin Sans FB" w:cs="Berlin Sans FB"/>
                              </w:rPr>
                              <w:t xml:space="preserve">_________ </w:t>
                            </w:r>
                          </w:p>
                          <w:p w:rsidR="002E52E4" w:rsidRPr="007C3A9F" w:rsidRDefault="002E52E4" w:rsidP="007C3A9F">
                            <w:pPr>
                              <w:spacing w:after="0" w:line="259" w:lineRule="auto"/>
                              <w:ind w:left="10" w:right="304" w:hanging="10"/>
                              <w:jc w:val="right"/>
                              <w:rPr>
                                <w:sz w:val="20"/>
                              </w:rPr>
                            </w:pPr>
                            <w:proofErr w:type="spellStart"/>
                            <w:r w:rsidRPr="007C3A9F">
                              <w:rPr>
                                <w:rFonts w:ascii="Berlin Sans FB" w:eastAsia="Berlin Sans FB" w:hAnsi="Berlin Sans FB" w:cs="Berlin Sans FB"/>
                              </w:rPr>
                              <w:t>Upper</w:t>
                            </w:r>
                            <w:proofErr w:type="spellEnd"/>
                            <w:r w:rsidRPr="007C3A9F">
                              <w:rPr>
                                <w:rFonts w:ascii="Berlin Sans FB" w:eastAsia="Berlin Sans FB" w:hAnsi="Berlin Sans FB" w:cs="Berlin Sans FB"/>
                              </w:rPr>
                              <w:t xml:space="preserve"> Nyong Division              </w:t>
                            </w:r>
                          </w:p>
                          <w:p w:rsidR="002E52E4" w:rsidRPr="007C3A9F" w:rsidRDefault="002E52E4" w:rsidP="007C3A9F">
                            <w:pPr>
                              <w:spacing w:after="0" w:line="259" w:lineRule="auto"/>
                              <w:ind w:left="348" w:right="0" w:hanging="10"/>
                              <w:jc w:val="center"/>
                              <w:rPr>
                                <w:sz w:val="20"/>
                              </w:rPr>
                            </w:pPr>
                            <w:r w:rsidRPr="007C3A9F">
                              <w:rPr>
                                <w:rFonts w:ascii="Berlin Sans FB" w:eastAsia="Berlin Sans FB" w:hAnsi="Berlin Sans FB" w:cs="Berlin Sans FB"/>
                              </w:rPr>
                              <w:t xml:space="preserve">________ </w:t>
                            </w:r>
                          </w:p>
                          <w:p w:rsidR="002E52E4" w:rsidRPr="007C3A9F" w:rsidRDefault="002E52E4" w:rsidP="007C3A9F">
                            <w:pPr>
                              <w:spacing w:after="0" w:line="259" w:lineRule="auto"/>
                              <w:ind w:left="10" w:right="745" w:hanging="10"/>
                              <w:jc w:val="right"/>
                              <w:rPr>
                                <w:sz w:val="20"/>
                              </w:rPr>
                            </w:pPr>
                            <w:r w:rsidRPr="007C3A9F">
                              <w:rPr>
                                <w:rFonts w:ascii="Berlin Sans FB" w:eastAsia="Berlin Sans FB" w:hAnsi="Berlin Sans FB" w:cs="Berlin Sans FB"/>
                              </w:rPr>
                              <w:t xml:space="preserve">Atok Council                     </w:t>
                            </w:r>
                          </w:p>
                          <w:p w:rsidR="002E52E4" w:rsidRDefault="002E52E4" w:rsidP="007C3A9F">
                            <w:pPr>
                              <w:ind w:left="0"/>
                            </w:pPr>
                            <w:r>
                              <w:rPr>
                                <w:rFonts w:ascii="Berlin Sans FB" w:eastAsia="Berlin Sans FB" w:hAnsi="Berlin Sans FB" w:cs="Berlin Sans FB"/>
                                <w:sz w:val="24"/>
                              </w:rPr>
                              <w:t xml:space="preserve">                         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6" o:spid="_x0000_s1121" type="#_x0000_t202" style="position:absolute;left:0;text-align:left;margin-left:336.75pt;margin-top:0;width:176.25pt;height:138.7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" fillcolor="white [3201]" stroked="f" strokeweight=".5pt">
                <v:textbox>
                  <w:txbxContent>
                    <w:p w:rsidR="002E52E4" w:rsidRDefault="002E52E4" w:rsidP="007C3A9F">
                      <w:pPr>
                        <w:spacing w:after="0" w:line="231" w:lineRule="auto"/>
                        <w:ind w:left="0" w:right="3594" w:firstLine="0"/>
                        <w:jc w:val="left"/>
                      </w:pPr>
                    </w:p>
                    <w:p w:rsidR="002E52E4" w:rsidRPr="007C3A9F" w:rsidRDefault="002E52E4" w:rsidP="007C3A9F">
                      <w:pPr>
                        <w:spacing w:after="0" w:line="259" w:lineRule="auto"/>
                        <w:ind w:left="348" w:right="3" w:hanging="10"/>
                        <w:jc w:val="center"/>
                        <w:rPr>
                          <w:sz w:val="20"/>
                        </w:rPr>
                      </w:pPr>
                      <w:proofErr w:type="spellStart"/>
                      <w:r w:rsidRPr="007C3A9F">
                        <w:rPr>
                          <w:rFonts w:ascii="Berlin Sans FB" w:eastAsia="Berlin Sans FB" w:hAnsi="Berlin Sans FB" w:cs="Berlin Sans FB"/>
                        </w:rPr>
                        <w:t>Republic</w:t>
                      </w:r>
                      <w:proofErr w:type="spellEnd"/>
                      <w:r w:rsidRPr="007C3A9F">
                        <w:rPr>
                          <w:rFonts w:ascii="Berlin Sans FB" w:eastAsia="Berlin Sans FB" w:hAnsi="Berlin Sans FB" w:cs="Berlin Sans FB"/>
                        </w:rPr>
                        <w:t xml:space="preserve"> of </w:t>
                      </w:r>
                      <w:proofErr w:type="spellStart"/>
                      <w:r w:rsidRPr="007C3A9F">
                        <w:rPr>
                          <w:rFonts w:ascii="Berlin Sans FB" w:eastAsia="Berlin Sans FB" w:hAnsi="Berlin Sans FB" w:cs="Berlin Sans FB"/>
                        </w:rPr>
                        <w:t>Cameroon</w:t>
                      </w:r>
                      <w:proofErr w:type="spellEnd"/>
                      <w:r w:rsidRPr="007C3A9F">
                        <w:rPr>
                          <w:rFonts w:ascii="Berlin Sans FB" w:eastAsia="Berlin Sans FB" w:hAnsi="Berlin Sans FB" w:cs="Berlin Sans FB"/>
                        </w:rPr>
                        <w:t xml:space="preserve"> </w:t>
                      </w:r>
                    </w:p>
                    <w:p w:rsidR="002E52E4" w:rsidRPr="007C3A9F" w:rsidRDefault="002E52E4" w:rsidP="007C3A9F">
                      <w:pPr>
                        <w:spacing w:after="0" w:line="259" w:lineRule="auto"/>
                        <w:ind w:left="348" w:right="4" w:hanging="10"/>
                        <w:jc w:val="center"/>
                        <w:rPr>
                          <w:sz w:val="20"/>
                        </w:rPr>
                      </w:pPr>
                      <w:proofErr w:type="spellStart"/>
                      <w:r w:rsidRPr="007C3A9F">
                        <w:rPr>
                          <w:rFonts w:ascii="Berlin Sans FB" w:eastAsia="Berlin Sans FB" w:hAnsi="Berlin Sans FB" w:cs="Berlin Sans FB"/>
                        </w:rPr>
                        <w:t>Peace</w:t>
                      </w:r>
                      <w:proofErr w:type="spellEnd"/>
                      <w:r w:rsidRPr="007C3A9F">
                        <w:rPr>
                          <w:rFonts w:ascii="Berlin Sans FB" w:eastAsia="Berlin Sans FB" w:hAnsi="Berlin Sans FB" w:cs="Berlin Sans FB"/>
                        </w:rPr>
                        <w:t xml:space="preserve"> – </w:t>
                      </w:r>
                      <w:proofErr w:type="spellStart"/>
                      <w:r w:rsidRPr="007C3A9F">
                        <w:rPr>
                          <w:rFonts w:ascii="Berlin Sans FB" w:eastAsia="Berlin Sans FB" w:hAnsi="Berlin Sans FB" w:cs="Berlin Sans FB"/>
                        </w:rPr>
                        <w:t>Work</w:t>
                      </w:r>
                      <w:proofErr w:type="spellEnd"/>
                      <w:r w:rsidRPr="007C3A9F">
                        <w:rPr>
                          <w:rFonts w:ascii="Berlin Sans FB" w:eastAsia="Berlin Sans FB" w:hAnsi="Berlin Sans FB" w:cs="Berlin Sans FB"/>
                        </w:rPr>
                        <w:t xml:space="preserve"> – </w:t>
                      </w:r>
                      <w:proofErr w:type="spellStart"/>
                      <w:r w:rsidRPr="007C3A9F">
                        <w:rPr>
                          <w:rFonts w:ascii="Berlin Sans FB" w:eastAsia="Berlin Sans FB" w:hAnsi="Berlin Sans FB" w:cs="Berlin Sans FB"/>
                        </w:rPr>
                        <w:t>Fatherland</w:t>
                      </w:r>
                      <w:proofErr w:type="spellEnd"/>
                      <w:r w:rsidRPr="007C3A9F">
                        <w:rPr>
                          <w:rFonts w:ascii="Berlin Sans FB" w:eastAsia="Berlin Sans FB" w:hAnsi="Berlin Sans FB" w:cs="Berlin Sans FB"/>
                        </w:rPr>
                        <w:t xml:space="preserve">  </w:t>
                      </w:r>
                    </w:p>
                    <w:p w:rsidR="002E52E4" w:rsidRPr="007C3A9F" w:rsidRDefault="002E52E4" w:rsidP="007C3A9F">
                      <w:pPr>
                        <w:spacing w:after="0" w:line="259" w:lineRule="auto"/>
                        <w:ind w:left="348" w:right="0" w:hanging="10"/>
                        <w:jc w:val="center"/>
                        <w:rPr>
                          <w:sz w:val="20"/>
                        </w:rPr>
                      </w:pPr>
                      <w:r w:rsidRPr="007C3A9F">
                        <w:rPr>
                          <w:rFonts w:ascii="Berlin Sans FB" w:eastAsia="Berlin Sans FB" w:hAnsi="Berlin Sans FB" w:cs="Berlin Sans FB"/>
                        </w:rPr>
                        <w:t xml:space="preserve">________ </w:t>
                      </w:r>
                    </w:p>
                    <w:p w:rsidR="002E52E4" w:rsidRPr="007C3A9F" w:rsidRDefault="002E52E4" w:rsidP="007C3A9F">
                      <w:pPr>
                        <w:spacing w:after="0" w:line="259" w:lineRule="auto"/>
                        <w:ind w:left="10" w:right="646" w:hanging="10"/>
                        <w:jc w:val="right"/>
                        <w:rPr>
                          <w:sz w:val="20"/>
                        </w:rPr>
                      </w:pPr>
                      <w:proofErr w:type="spellStart"/>
                      <w:r w:rsidRPr="007C3A9F">
                        <w:rPr>
                          <w:rFonts w:ascii="Berlin Sans FB" w:eastAsia="Berlin Sans FB" w:hAnsi="Berlin Sans FB" w:cs="Berlin Sans FB"/>
                        </w:rPr>
                        <w:t>Eastern</w:t>
                      </w:r>
                      <w:proofErr w:type="spellEnd"/>
                      <w:r w:rsidRPr="007C3A9F">
                        <w:rPr>
                          <w:rFonts w:ascii="Berlin Sans FB" w:eastAsia="Berlin Sans FB" w:hAnsi="Berlin Sans FB" w:cs="Berlin Sans FB"/>
                        </w:rPr>
                        <w:t xml:space="preserve"> </w:t>
                      </w:r>
                      <w:proofErr w:type="spellStart"/>
                      <w:r w:rsidRPr="007C3A9F">
                        <w:rPr>
                          <w:rFonts w:ascii="Berlin Sans FB" w:eastAsia="Berlin Sans FB" w:hAnsi="Berlin Sans FB" w:cs="Berlin Sans FB"/>
                        </w:rPr>
                        <w:t>Region</w:t>
                      </w:r>
                      <w:proofErr w:type="spellEnd"/>
                      <w:r w:rsidRPr="007C3A9F">
                        <w:rPr>
                          <w:rFonts w:ascii="Berlin Sans FB" w:eastAsia="Berlin Sans FB" w:hAnsi="Berlin Sans FB" w:cs="Berlin Sans FB"/>
                        </w:rPr>
                        <w:t xml:space="preserve">                   </w:t>
                      </w:r>
                    </w:p>
                    <w:p w:rsidR="002E52E4" w:rsidRPr="007C3A9F" w:rsidRDefault="002E52E4" w:rsidP="007C3A9F">
                      <w:pPr>
                        <w:spacing w:after="0" w:line="259" w:lineRule="auto"/>
                        <w:ind w:left="348" w:right="0" w:hanging="10"/>
                        <w:jc w:val="center"/>
                        <w:rPr>
                          <w:sz w:val="20"/>
                        </w:rPr>
                      </w:pPr>
                      <w:r w:rsidRPr="007C3A9F">
                        <w:rPr>
                          <w:rFonts w:ascii="Berlin Sans FB" w:eastAsia="Berlin Sans FB" w:hAnsi="Berlin Sans FB" w:cs="Berlin Sans FB"/>
                        </w:rPr>
                        <w:t xml:space="preserve">_________ </w:t>
                      </w:r>
                    </w:p>
                    <w:p w:rsidR="002E52E4" w:rsidRPr="007C3A9F" w:rsidRDefault="002E52E4" w:rsidP="007C3A9F">
                      <w:pPr>
                        <w:spacing w:after="0" w:line="259" w:lineRule="auto"/>
                        <w:ind w:left="10" w:right="304" w:hanging="10"/>
                        <w:jc w:val="right"/>
                        <w:rPr>
                          <w:sz w:val="20"/>
                        </w:rPr>
                      </w:pPr>
                      <w:proofErr w:type="spellStart"/>
                      <w:r w:rsidRPr="007C3A9F">
                        <w:rPr>
                          <w:rFonts w:ascii="Berlin Sans FB" w:eastAsia="Berlin Sans FB" w:hAnsi="Berlin Sans FB" w:cs="Berlin Sans FB"/>
                        </w:rPr>
                        <w:t>Upper</w:t>
                      </w:r>
                      <w:proofErr w:type="spellEnd"/>
                      <w:r w:rsidRPr="007C3A9F">
                        <w:rPr>
                          <w:rFonts w:ascii="Berlin Sans FB" w:eastAsia="Berlin Sans FB" w:hAnsi="Berlin Sans FB" w:cs="Berlin Sans FB"/>
                        </w:rPr>
                        <w:t xml:space="preserve"> Nyong Division              </w:t>
                      </w:r>
                    </w:p>
                    <w:p w:rsidR="002E52E4" w:rsidRPr="007C3A9F" w:rsidRDefault="002E52E4" w:rsidP="007C3A9F">
                      <w:pPr>
                        <w:spacing w:after="0" w:line="259" w:lineRule="auto"/>
                        <w:ind w:left="348" w:right="0" w:hanging="10"/>
                        <w:jc w:val="center"/>
                        <w:rPr>
                          <w:sz w:val="20"/>
                        </w:rPr>
                      </w:pPr>
                      <w:r w:rsidRPr="007C3A9F">
                        <w:rPr>
                          <w:rFonts w:ascii="Berlin Sans FB" w:eastAsia="Berlin Sans FB" w:hAnsi="Berlin Sans FB" w:cs="Berlin Sans FB"/>
                        </w:rPr>
                        <w:t xml:space="preserve">________ </w:t>
                      </w:r>
                    </w:p>
                    <w:p w:rsidR="002E52E4" w:rsidRPr="007C3A9F" w:rsidRDefault="002E52E4" w:rsidP="007C3A9F">
                      <w:pPr>
                        <w:spacing w:after="0" w:line="259" w:lineRule="auto"/>
                        <w:ind w:left="10" w:right="745" w:hanging="10"/>
                        <w:jc w:val="right"/>
                        <w:rPr>
                          <w:sz w:val="20"/>
                        </w:rPr>
                      </w:pPr>
                      <w:r w:rsidRPr="007C3A9F">
                        <w:rPr>
                          <w:rFonts w:ascii="Berlin Sans FB" w:eastAsia="Berlin Sans FB" w:hAnsi="Berlin Sans FB" w:cs="Berlin Sans FB"/>
                        </w:rPr>
                        <w:t xml:space="preserve">Atok Council                     </w:t>
                      </w:r>
                    </w:p>
                    <w:p w:rsidR="002E52E4" w:rsidRDefault="002E52E4" w:rsidP="007C3A9F">
                      <w:pPr>
                        <w:ind w:left="0"/>
                      </w:pPr>
                      <w:r>
                        <w:rPr>
                          <w:rFonts w:ascii="Berlin Sans FB" w:eastAsia="Berlin Sans FB" w:hAnsi="Berlin Sans FB" w:cs="Berlin Sans FB"/>
                          <w:sz w:val="24"/>
                        </w:rPr>
                        <w:t xml:space="preserve">                         ________</w:t>
                      </w:r>
                    </w:p>
                  </w:txbxContent>
                </v:textbox>
                <w10:wrap type="tight"/>
              </v:shape>
            </w:pict>
          </mc:Fallback>
        </mc:AlternateContent>
      </w:r>
      <w:r w:rsidRPr="007C3A9F">
        <w:rPr>
          <w:rFonts w:ascii="Calibri" w:eastAsia="Calibri" w:hAnsi="Calibri" w:cs="Calibri"/>
          <w:noProof/>
        </w:rPr>
        <mc:AlternateContent>
          <mc:Choice Requires="wpg">
            <w:drawing>
              <wp:anchor distT="0" distB="0" distL="114300" distR="114300" simplePos="0" relativeHeight="251669504" behindDoc="0" locked="0" layoutInCell="1" allowOverlap="1" wp14:anchorId="34075136" wp14:editId="17C35924">
                <wp:simplePos x="0" y="0"/>
                <wp:positionH relativeFrom="column">
                  <wp:posOffset>-104775</wp:posOffset>
                </wp:positionH>
                <wp:positionV relativeFrom="paragraph">
                  <wp:posOffset>0</wp:posOffset>
                </wp:positionV>
                <wp:extent cx="4006850" cy="1536700"/>
                <wp:effectExtent l="0" t="0" r="0" b="0"/>
                <wp:wrapSquare wrapText="bothSides"/>
                <wp:docPr id="1" name="Group 151526"/>
                <wp:cNvGraphicFramePr/>
                <a:graphic xmlns:a="http://schemas.openxmlformats.org/drawingml/2006/main">
                  <a:graphicData uri="http://schemas.microsoft.com/office/word/2010/wordprocessingGroup">
                    <wpg:wgp>
                      <wpg:cNvGrpSpPr/>
                      <wpg:grpSpPr>
                        <a:xfrm>
                          <a:off x="0" y="0"/>
                          <a:ext cx="4006850" cy="1536700"/>
                          <a:chOff x="0" y="0"/>
                          <a:chExt cx="4007358" cy="1834704"/>
                        </a:xfrm>
                      </wpg:grpSpPr>
                      <pic:pic xmlns:pic="http://schemas.openxmlformats.org/drawingml/2006/picture">
                        <pic:nvPicPr>
                          <pic:cNvPr id="2" name="Picture 1000"/>
                          <pic:cNvPicPr/>
                        </pic:nvPicPr>
                        <pic:blipFill>
                          <a:blip r:embed="rId14"/>
                          <a:stretch>
                            <a:fillRect/>
                          </a:stretch>
                        </pic:blipFill>
                        <pic:spPr>
                          <a:xfrm>
                            <a:off x="2639568" y="0"/>
                            <a:ext cx="1367790" cy="1296670"/>
                          </a:xfrm>
                          <a:prstGeom prst="rect">
                            <a:avLst/>
                          </a:prstGeom>
                        </pic:spPr>
                      </pic:pic>
                      <wps:wsp>
                        <wps:cNvPr id="3" name="Rectangle 3"/>
                        <wps:cNvSpPr/>
                        <wps:spPr>
                          <a:xfrm>
                            <a:off x="124968" y="43034"/>
                            <a:ext cx="122276" cy="405264"/>
                          </a:xfrm>
                          <a:prstGeom prst="rect">
                            <a:avLst/>
                          </a:prstGeom>
                          <a:ln>
                            <a:noFill/>
                          </a:ln>
                        </wps:spPr>
                        <wps:txbx>
                          <w:txbxContent>
                            <w:p w:rsidR="002E52E4" w:rsidRDefault="002E52E4" w:rsidP="007C3A9F">
                              <w:pPr>
                                <w:spacing w:after="160" w:line="259" w:lineRule="auto"/>
                                <w:ind w:left="0" w:right="0" w:firstLine="0"/>
                                <w:jc w:val="left"/>
                              </w:pPr>
                              <w:r>
                                <w:rPr>
                                  <w:rFonts w:ascii="Gill Sans MT" w:eastAsia="Gill Sans MT" w:hAnsi="Gill Sans MT" w:cs="Gill Sans MT"/>
                                  <w:sz w:val="52"/>
                                </w:rPr>
                                <w:t xml:space="preserve"> </w:t>
                              </w:r>
                            </w:p>
                          </w:txbxContent>
                        </wps:txbx>
                        <wps:bodyPr horzOverflow="overflow" vert="horz" lIns="0" tIns="0" rIns="0" bIns="0" rtlCol="0">
                          <a:noAutofit/>
                        </wps:bodyPr>
                      </wps:wsp>
                      <wps:wsp>
                        <wps:cNvPr id="4" name="Rectangle 4"/>
                        <wps:cNvSpPr/>
                        <wps:spPr>
                          <a:xfrm>
                            <a:off x="124968" y="483470"/>
                            <a:ext cx="122276" cy="405264"/>
                          </a:xfrm>
                          <a:prstGeom prst="rect">
                            <a:avLst/>
                          </a:prstGeom>
                          <a:ln>
                            <a:noFill/>
                          </a:ln>
                        </wps:spPr>
                        <wps:txbx>
                          <w:txbxContent>
                            <w:p w:rsidR="002E52E4" w:rsidRDefault="002E52E4" w:rsidP="007C3A9F">
                              <w:pPr>
                                <w:spacing w:after="160" w:line="259" w:lineRule="auto"/>
                                <w:ind w:left="0" w:right="0" w:firstLine="0"/>
                                <w:jc w:val="left"/>
                              </w:pPr>
                              <w:r>
                                <w:rPr>
                                  <w:rFonts w:ascii="Gill Sans MT" w:eastAsia="Gill Sans MT" w:hAnsi="Gill Sans MT" w:cs="Gill Sans MT"/>
                                  <w:sz w:val="52"/>
                                </w:rPr>
                                <w:t xml:space="preserve"> </w:t>
                              </w:r>
                            </w:p>
                          </w:txbxContent>
                        </wps:txbx>
                        <wps:bodyPr horzOverflow="overflow" vert="horz" lIns="0" tIns="0" rIns="0" bIns="0" rtlCol="0">
                          <a:noAutofit/>
                        </wps:bodyPr>
                      </wps:wsp>
                      <wps:wsp>
                        <wps:cNvPr id="5" name="Rectangle 5"/>
                        <wps:cNvSpPr/>
                        <wps:spPr>
                          <a:xfrm>
                            <a:off x="124968" y="907034"/>
                            <a:ext cx="42144" cy="189937"/>
                          </a:xfrm>
                          <a:prstGeom prst="rect">
                            <a:avLst/>
                          </a:prstGeom>
                          <a:ln>
                            <a:noFill/>
                          </a:ln>
                        </wps:spPr>
                        <wps:txbx>
                          <w:txbxContent>
                            <w:p w:rsidR="002E52E4" w:rsidRDefault="002E52E4" w:rsidP="007C3A9F">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 name="Rectangle 6"/>
                        <wps:cNvSpPr/>
                        <wps:spPr>
                          <a:xfrm>
                            <a:off x="124968" y="1103630"/>
                            <a:ext cx="42144" cy="189937"/>
                          </a:xfrm>
                          <a:prstGeom prst="rect">
                            <a:avLst/>
                          </a:prstGeom>
                          <a:ln>
                            <a:noFill/>
                          </a:ln>
                        </wps:spPr>
                        <wps:txbx>
                          <w:txbxContent>
                            <w:p w:rsidR="002E52E4" w:rsidRDefault="002E52E4" w:rsidP="007C3A9F">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7" name="Rectangle 7"/>
                        <wps:cNvSpPr/>
                        <wps:spPr>
                          <a:xfrm>
                            <a:off x="1324610" y="1298702"/>
                            <a:ext cx="42144" cy="189937"/>
                          </a:xfrm>
                          <a:prstGeom prst="rect">
                            <a:avLst/>
                          </a:prstGeom>
                          <a:ln>
                            <a:noFill/>
                          </a:ln>
                        </wps:spPr>
                        <wps:txbx>
                          <w:txbxContent>
                            <w:p w:rsidR="002E52E4" w:rsidRDefault="002E52E4" w:rsidP="007C3A9F">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8" name="Rectangle 8"/>
                        <wps:cNvSpPr/>
                        <wps:spPr>
                          <a:xfrm>
                            <a:off x="124968" y="1495298"/>
                            <a:ext cx="42144" cy="189937"/>
                          </a:xfrm>
                          <a:prstGeom prst="rect">
                            <a:avLst/>
                          </a:prstGeom>
                          <a:ln>
                            <a:noFill/>
                          </a:ln>
                        </wps:spPr>
                        <wps:txbx>
                          <w:txbxContent>
                            <w:p w:rsidR="002E52E4" w:rsidRDefault="002E52E4" w:rsidP="007C3A9F">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9" name="Rectangle 9"/>
                        <wps:cNvSpPr/>
                        <wps:spPr>
                          <a:xfrm>
                            <a:off x="658673" y="1495298"/>
                            <a:ext cx="42144" cy="189937"/>
                          </a:xfrm>
                          <a:prstGeom prst="rect">
                            <a:avLst/>
                          </a:prstGeom>
                          <a:ln>
                            <a:noFill/>
                          </a:ln>
                        </wps:spPr>
                        <wps:txbx>
                          <w:txbxContent>
                            <w:p w:rsidR="002E52E4" w:rsidRDefault="002E52E4" w:rsidP="007C3A9F">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0" name="Rectangle 10"/>
                        <wps:cNvSpPr/>
                        <wps:spPr>
                          <a:xfrm>
                            <a:off x="124968" y="1691894"/>
                            <a:ext cx="42144" cy="189937"/>
                          </a:xfrm>
                          <a:prstGeom prst="rect">
                            <a:avLst/>
                          </a:prstGeom>
                          <a:ln>
                            <a:noFill/>
                          </a:ln>
                        </wps:spPr>
                        <wps:txbx>
                          <w:txbxContent>
                            <w:p w:rsidR="002E52E4" w:rsidRDefault="002E52E4" w:rsidP="007C3A9F">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1" name="Picture 1157"/>
                          <pic:cNvPicPr/>
                        </pic:nvPicPr>
                        <pic:blipFill>
                          <a:blip r:embed="rId37"/>
                          <a:stretch>
                            <a:fillRect/>
                          </a:stretch>
                        </pic:blipFill>
                        <pic:spPr>
                          <a:xfrm>
                            <a:off x="0" y="141732"/>
                            <a:ext cx="2371344" cy="1647444"/>
                          </a:xfrm>
                          <a:prstGeom prst="rect">
                            <a:avLst/>
                          </a:prstGeom>
                        </pic:spPr>
                      </pic:pic>
                      <wps:wsp>
                        <wps:cNvPr id="12" name="Rectangle 12"/>
                        <wps:cNvSpPr/>
                        <wps:spPr>
                          <a:xfrm>
                            <a:off x="364541" y="141072"/>
                            <a:ext cx="2182993"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République du Cameroun</w:t>
                              </w:r>
                            </w:p>
                          </w:txbxContent>
                        </wps:txbx>
                        <wps:bodyPr horzOverflow="overflow" vert="horz" lIns="0" tIns="0" rIns="0" bIns="0" rtlCol="0">
                          <a:noAutofit/>
                        </wps:bodyPr>
                      </wps:wsp>
                      <wps:wsp>
                        <wps:cNvPr id="13" name="Rectangle 13"/>
                        <wps:cNvSpPr/>
                        <wps:spPr>
                          <a:xfrm>
                            <a:off x="2006219" y="141072"/>
                            <a:ext cx="50673"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4" name="Rectangle 14"/>
                        <wps:cNvSpPr/>
                        <wps:spPr>
                          <a:xfrm>
                            <a:off x="481889" y="308712"/>
                            <a:ext cx="419370"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Paix </w:t>
                              </w:r>
                            </w:p>
                          </w:txbxContent>
                        </wps:txbx>
                        <wps:bodyPr horzOverflow="overflow" vert="horz" lIns="0" tIns="0" rIns="0" bIns="0" rtlCol="0">
                          <a:noAutofit/>
                        </wps:bodyPr>
                      </wps:wsp>
                      <wps:wsp>
                        <wps:cNvPr id="15" name="Rectangle 15"/>
                        <wps:cNvSpPr/>
                        <wps:spPr>
                          <a:xfrm>
                            <a:off x="797306" y="308712"/>
                            <a:ext cx="114521"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w:t>
                              </w:r>
                            </w:p>
                          </w:txbxContent>
                        </wps:txbx>
                        <wps:bodyPr horzOverflow="overflow" vert="horz" lIns="0" tIns="0" rIns="0" bIns="0" rtlCol="0">
                          <a:noAutofit/>
                        </wps:bodyPr>
                      </wps:wsp>
                      <wps:wsp>
                        <wps:cNvPr id="16" name="Rectangle 16"/>
                        <wps:cNvSpPr/>
                        <wps:spPr>
                          <a:xfrm>
                            <a:off x="884174" y="308712"/>
                            <a:ext cx="50673"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7" name="Rectangle 17"/>
                        <wps:cNvSpPr/>
                        <wps:spPr>
                          <a:xfrm>
                            <a:off x="922274" y="308712"/>
                            <a:ext cx="637872"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Travail </w:t>
                              </w:r>
                            </w:p>
                          </w:txbxContent>
                        </wps:txbx>
                        <wps:bodyPr horzOverflow="overflow" vert="horz" lIns="0" tIns="0" rIns="0" bIns="0" rtlCol="0">
                          <a:noAutofit/>
                        </wps:bodyPr>
                      </wps:wsp>
                      <wps:wsp>
                        <wps:cNvPr id="18" name="Rectangle 18"/>
                        <wps:cNvSpPr/>
                        <wps:spPr>
                          <a:xfrm>
                            <a:off x="1402334" y="308712"/>
                            <a:ext cx="78239"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w:t>
                              </w:r>
                            </w:p>
                          </w:txbxContent>
                        </wps:txbx>
                        <wps:bodyPr horzOverflow="overflow" vert="horz" lIns="0" tIns="0" rIns="0" bIns="0" rtlCol="0">
                          <a:noAutofit/>
                        </wps:bodyPr>
                      </wps:wsp>
                      <wps:wsp>
                        <wps:cNvPr id="19" name="Rectangle 19"/>
                        <wps:cNvSpPr/>
                        <wps:spPr>
                          <a:xfrm>
                            <a:off x="1461770" y="308712"/>
                            <a:ext cx="50673"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20" name="Rectangle 20"/>
                        <wps:cNvSpPr/>
                        <wps:spPr>
                          <a:xfrm>
                            <a:off x="1499870" y="308712"/>
                            <a:ext cx="516864"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Patrie</w:t>
                              </w:r>
                            </w:p>
                          </w:txbxContent>
                        </wps:txbx>
                        <wps:bodyPr horzOverflow="overflow" vert="horz" lIns="0" tIns="0" rIns="0" bIns="0" rtlCol="0">
                          <a:noAutofit/>
                        </wps:bodyPr>
                      </wps:wsp>
                      <wps:wsp>
                        <wps:cNvPr id="21" name="Rectangle 21"/>
                        <wps:cNvSpPr/>
                        <wps:spPr>
                          <a:xfrm>
                            <a:off x="1890395" y="308712"/>
                            <a:ext cx="50673"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22" name="Rectangle 22"/>
                        <wps:cNvSpPr/>
                        <wps:spPr>
                          <a:xfrm>
                            <a:off x="920750" y="476353"/>
                            <a:ext cx="705571"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________</w:t>
                              </w:r>
                            </w:p>
                          </w:txbxContent>
                        </wps:txbx>
                        <wps:bodyPr horzOverflow="overflow" vert="horz" lIns="0" tIns="0" rIns="0" bIns="0" rtlCol="0">
                          <a:noAutofit/>
                        </wps:bodyPr>
                      </wps:wsp>
                      <wps:wsp>
                        <wps:cNvPr id="23" name="Rectangle 23"/>
                        <wps:cNvSpPr/>
                        <wps:spPr>
                          <a:xfrm>
                            <a:off x="1451102" y="476353"/>
                            <a:ext cx="50673"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24" name="Rectangle 24"/>
                        <wps:cNvSpPr/>
                        <wps:spPr>
                          <a:xfrm>
                            <a:off x="728726" y="643993"/>
                            <a:ext cx="1213517"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Région de l’Est</w:t>
                              </w:r>
                            </w:p>
                          </w:txbxContent>
                        </wps:txbx>
                        <wps:bodyPr horzOverflow="overflow" vert="horz" lIns="0" tIns="0" rIns="0" bIns="0" rtlCol="0">
                          <a:noAutofit/>
                        </wps:bodyPr>
                      </wps:wsp>
                      <wps:wsp>
                        <wps:cNvPr id="25" name="Rectangle 25"/>
                        <wps:cNvSpPr/>
                        <wps:spPr>
                          <a:xfrm>
                            <a:off x="1641983" y="643993"/>
                            <a:ext cx="1015284"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26" name="Rectangle 26"/>
                        <wps:cNvSpPr/>
                        <wps:spPr>
                          <a:xfrm>
                            <a:off x="887222" y="811632"/>
                            <a:ext cx="794553"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_________</w:t>
                              </w:r>
                            </w:p>
                          </w:txbxContent>
                        </wps:txbx>
                        <wps:bodyPr horzOverflow="overflow" vert="horz" lIns="0" tIns="0" rIns="0" bIns="0" rtlCol="0">
                          <a:noAutofit/>
                        </wps:bodyPr>
                      </wps:wsp>
                      <wps:wsp>
                        <wps:cNvPr id="27" name="Rectangle 27"/>
                        <wps:cNvSpPr/>
                        <wps:spPr>
                          <a:xfrm>
                            <a:off x="1484630" y="811632"/>
                            <a:ext cx="50673"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28" name="Rectangle 28"/>
                        <wps:cNvSpPr/>
                        <wps:spPr>
                          <a:xfrm>
                            <a:off x="241097" y="979272"/>
                            <a:ext cx="2865052"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Département du Haut Nyong       </w:t>
                              </w:r>
                            </w:p>
                          </w:txbxContent>
                        </wps:txbx>
                        <wps:bodyPr horzOverflow="overflow" vert="horz" lIns="0" tIns="0" rIns="0" bIns="0" rtlCol="0">
                          <a:noAutofit/>
                        </wps:bodyPr>
                      </wps:wsp>
                      <wps:wsp>
                        <wps:cNvPr id="29" name="Rectangle 29"/>
                        <wps:cNvSpPr/>
                        <wps:spPr>
                          <a:xfrm>
                            <a:off x="920750" y="1146913"/>
                            <a:ext cx="705571"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________</w:t>
                              </w:r>
                            </w:p>
                          </w:txbxContent>
                        </wps:txbx>
                        <wps:bodyPr horzOverflow="overflow" vert="horz" lIns="0" tIns="0" rIns="0" bIns="0" rtlCol="0">
                          <a:noAutofit/>
                        </wps:bodyPr>
                      </wps:wsp>
                      <wps:wsp>
                        <wps:cNvPr id="30" name="Rectangle 30"/>
                        <wps:cNvSpPr/>
                        <wps:spPr>
                          <a:xfrm>
                            <a:off x="1451102" y="1146913"/>
                            <a:ext cx="50673"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31" name="Rectangle 31"/>
                        <wps:cNvSpPr/>
                        <wps:spPr>
                          <a:xfrm>
                            <a:off x="620573" y="1314553"/>
                            <a:ext cx="1501340"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Commune d’Atok</w:t>
                              </w:r>
                            </w:p>
                          </w:txbxContent>
                        </wps:txbx>
                        <wps:bodyPr horzOverflow="overflow" vert="horz" lIns="0" tIns="0" rIns="0" bIns="0" rtlCol="0">
                          <a:noAutofit/>
                        </wps:bodyPr>
                      </wps:wsp>
                      <wps:wsp>
                        <wps:cNvPr id="32" name="Rectangle 32"/>
                        <wps:cNvSpPr/>
                        <wps:spPr>
                          <a:xfrm>
                            <a:off x="1750187" y="1314553"/>
                            <a:ext cx="861441"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33" name="Rectangle 33"/>
                        <wps:cNvSpPr/>
                        <wps:spPr>
                          <a:xfrm>
                            <a:off x="920750" y="1482193"/>
                            <a:ext cx="705571"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________</w:t>
                              </w:r>
                            </w:p>
                          </w:txbxContent>
                        </wps:txbx>
                        <wps:bodyPr horzOverflow="overflow" vert="horz" lIns="0" tIns="0" rIns="0" bIns="0" rtlCol="0">
                          <a:noAutofit/>
                        </wps:bodyPr>
                      </wps:wsp>
                      <wps:wsp>
                        <wps:cNvPr id="34" name="Rectangle 34"/>
                        <wps:cNvSpPr/>
                        <wps:spPr>
                          <a:xfrm>
                            <a:off x="1451102" y="1482193"/>
                            <a:ext cx="50673" cy="222783"/>
                          </a:xfrm>
                          <a:prstGeom prst="rect">
                            <a:avLst/>
                          </a:prstGeom>
                          <a:ln>
                            <a:noFill/>
                          </a:ln>
                        </wps:spPr>
                        <wps:txbx>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35" name="Rectangle 35"/>
                        <wps:cNvSpPr/>
                        <wps:spPr>
                          <a:xfrm>
                            <a:off x="91440" y="1678178"/>
                            <a:ext cx="42144" cy="189937"/>
                          </a:xfrm>
                          <a:prstGeom prst="rect">
                            <a:avLst/>
                          </a:prstGeom>
                          <a:ln>
                            <a:noFill/>
                          </a:ln>
                        </wps:spPr>
                        <wps:txbx>
                          <w:txbxContent>
                            <w:p w:rsidR="002E52E4" w:rsidRDefault="002E52E4" w:rsidP="007C3A9F">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34075136" id="Group 151526" o:spid="_x0000_s1122" style="position:absolute;left:0;text-align:left;margin-left:-8.25pt;margin-top:0;width:315.5pt;height:121pt;z-index:251669504;mso-position-horizontal-relative:text;mso-position-vertical-relative:text;mso-height-relative:margin" coordsize="40073,18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">
                <v:shape id="Picture 1000" o:spid="_x0000_s1123" type="#_x0000_t75" style="position:absolute;left:26395;width:13678;height:12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dCSLDAAAA2gAAAA8AAABkcnMvZG93bnJldi54bWxEj09rAjEUxO+C3yE8wZtm/YO0W6NIRVAP&#10;grbQ9vbYPDeLm5ftJur67Y0geBxm5jfMdN7YUlyo9oVjBYN+AoI4c7rgXMH316r3BsIHZI2lY1Jw&#10;Iw/zWbs1xVS7K+/pcgi5iBD2KSowIVSplD4zZNH3XUUcvaOrLYYo61zqGq8Rbks5TJKJtFhwXDBY&#10;0aeh7HQ4WwX/o7/Ncv37I7kIm9v2nWhszU6pbqdZfIAI1IRX+NleawVDeFyJN0DO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d0JIsMAAADaAAAADwAAAAAAAAAAAAAAAACf&#10;AgAAZHJzL2Rvd25yZXYueG1sUEsFBgAAAAAEAAQA9wAAAI8DAAAAAA==&#10;">
                  <v:imagedata r:id="rId38" o:title=""/>
                </v:shape>
                <v:rect id="Rectangle 3" o:spid="_x0000_s1124" style="position:absolute;left:1249;top:430;width:1223;height:4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2E52E4" w:rsidRDefault="002E52E4" w:rsidP="007C3A9F">
                        <w:pPr>
                          <w:spacing w:after="160" w:line="259" w:lineRule="auto"/>
                          <w:ind w:left="0" w:right="0" w:firstLine="0"/>
                          <w:jc w:val="left"/>
                        </w:pPr>
                        <w:r>
                          <w:rPr>
                            <w:rFonts w:ascii="Gill Sans MT" w:eastAsia="Gill Sans MT" w:hAnsi="Gill Sans MT" w:cs="Gill Sans MT"/>
                            <w:sz w:val="52"/>
                          </w:rPr>
                          <w:t xml:space="preserve"> </w:t>
                        </w:r>
                      </w:p>
                    </w:txbxContent>
                  </v:textbox>
                </v:rect>
                <v:rect id="Rectangle 4" o:spid="_x0000_s1125" style="position:absolute;left:1249;top:4834;width:1223;height:4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2E52E4" w:rsidRDefault="002E52E4" w:rsidP="007C3A9F">
                        <w:pPr>
                          <w:spacing w:after="160" w:line="259" w:lineRule="auto"/>
                          <w:ind w:left="0" w:right="0" w:firstLine="0"/>
                          <w:jc w:val="left"/>
                        </w:pPr>
                        <w:r>
                          <w:rPr>
                            <w:rFonts w:ascii="Gill Sans MT" w:eastAsia="Gill Sans MT" w:hAnsi="Gill Sans MT" w:cs="Gill Sans MT"/>
                            <w:sz w:val="52"/>
                          </w:rPr>
                          <w:t xml:space="preserve"> </w:t>
                        </w:r>
                      </w:p>
                    </w:txbxContent>
                  </v:textbox>
                </v:rect>
                <v:rect id="Rectangle 5" o:spid="_x0000_s1126" style="position:absolute;left:1249;top:907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2E52E4" w:rsidRDefault="002E52E4" w:rsidP="007C3A9F">
                        <w:pPr>
                          <w:spacing w:after="160" w:line="259" w:lineRule="auto"/>
                          <w:ind w:left="0" w:right="0" w:firstLine="0"/>
                          <w:jc w:val="left"/>
                        </w:pPr>
                        <w:r>
                          <w:rPr>
                            <w:rFonts w:ascii="Calibri" w:eastAsia="Calibri" w:hAnsi="Calibri" w:cs="Calibri"/>
                          </w:rPr>
                          <w:t xml:space="preserve"> </w:t>
                        </w:r>
                      </w:p>
                    </w:txbxContent>
                  </v:textbox>
                </v:rect>
                <v:rect id="Rectangle 6" o:spid="_x0000_s1127" style="position:absolute;left:1249;top:11036;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2E52E4" w:rsidRDefault="002E52E4" w:rsidP="007C3A9F">
                        <w:pPr>
                          <w:spacing w:after="160" w:line="259" w:lineRule="auto"/>
                          <w:ind w:left="0" w:right="0" w:firstLine="0"/>
                          <w:jc w:val="left"/>
                        </w:pPr>
                        <w:r>
                          <w:rPr>
                            <w:rFonts w:ascii="Calibri" w:eastAsia="Calibri" w:hAnsi="Calibri" w:cs="Calibri"/>
                          </w:rPr>
                          <w:t xml:space="preserve"> </w:t>
                        </w:r>
                      </w:p>
                    </w:txbxContent>
                  </v:textbox>
                </v:rect>
                <v:rect id="Rectangle 7" o:spid="_x0000_s1128" style="position:absolute;left:13246;top:1298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2E52E4" w:rsidRDefault="002E52E4" w:rsidP="007C3A9F">
                        <w:pPr>
                          <w:spacing w:after="160" w:line="259" w:lineRule="auto"/>
                          <w:ind w:left="0" w:right="0" w:firstLine="0"/>
                          <w:jc w:val="left"/>
                        </w:pPr>
                        <w:r>
                          <w:rPr>
                            <w:rFonts w:ascii="Calibri" w:eastAsia="Calibri" w:hAnsi="Calibri" w:cs="Calibri"/>
                          </w:rPr>
                          <w:t xml:space="preserve"> </w:t>
                        </w:r>
                      </w:p>
                    </w:txbxContent>
                  </v:textbox>
                </v:rect>
                <v:rect id="Rectangle 8" o:spid="_x0000_s1129" style="position:absolute;left:1249;top:14952;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2E52E4" w:rsidRDefault="002E52E4" w:rsidP="007C3A9F">
                        <w:pPr>
                          <w:spacing w:after="160" w:line="259" w:lineRule="auto"/>
                          <w:ind w:left="0" w:right="0" w:firstLine="0"/>
                          <w:jc w:val="left"/>
                        </w:pPr>
                        <w:r>
                          <w:rPr>
                            <w:rFonts w:ascii="Calibri" w:eastAsia="Calibri" w:hAnsi="Calibri" w:cs="Calibri"/>
                          </w:rPr>
                          <w:t xml:space="preserve"> </w:t>
                        </w:r>
                      </w:p>
                    </w:txbxContent>
                  </v:textbox>
                </v:rect>
                <v:rect id="Rectangle 9" o:spid="_x0000_s1130" style="position:absolute;left:6586;top:14952;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2E52E4" w:rsidRDefault="002E52E4" w:rsidP="007C3A9F">
                        <w:pPr>
                          <w:spacing w:after="160" w:line="259" w:lineRule="auto"/>
                          <w:ind w:left="0" w:right="0" w:firstLine="0"/>
                          <w:jc w:val="left"/>
                        </w:pPr>
                        <w:r>
                          <w:rPr>
                            <w:rFonts w:ascii="Calibri" w:eastAsia="Calibri" w:hAnsi="Calibri" w:cs="Calibri"/>
                          </w:rPr>
                          <w:t xml:space="preserve"> </w:t>
                        </w:r>
                      </w:p>
                    </w:txbxContent>
                  </v:textbox>
                </v:rect>
                <v:rect id="Rectangle 10" o:spid="_x0000_s1131" style="position:absolute;left:1249;top:16918;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2E52E4" w:rsidRDefault="002E52E4" w:rsidP="007C3A9F">
                        <w:pPr>
                          <w:spacing w:after="160" w:line="259" w:lineRule="auto"/>
                          <w:ind w:left="0" w:right="0" w:firstLine="0"/>
                          <w:jc w:val="left"/>
                        </w:pPr>
                        <w:r>
                          <w:rPr>
                            <w:rFonts w:ascii="Calibri" w:eastAsia="Calibri" w:hAnsi="Calibri" w:cs="Calibri"/>
                          </w:rPr>
                          <w:t xml:space="preserve"> </w:t>
                        </w:r>
                      </w:p>
                    </w:txbxContent>
                  </v:textbox>
                </v:rect>
                <v:shape id="Picture 1157" o:spid="_x0000_s1132" type="#_x0000_t75" style="position:absolute;top:1417;width:23713;height:164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8ngLBAAAA2wAAAA8AAABkcnMvZG93bnJldi54bWxET01rwkAQvRf8D8sIvdVNeigSXUUEpSpY&#10;TErPQ3ZMgtnZsLsm8d+7hUJv83ifs1yPphU9Od9YVpDOEhDEpdUNVwq+i93bHIQPyBpby6TgQR7W&#10;q8nLEjNtB75Qn4dKxBD2GSqoQ+gyKX1Zk0E/sx1x5K7WGQwRukpqh0MMN618T5IPabDh2FBjR9ua&#10;ylt+Nwr2j3N/GdKv9HAqjj+mOPaydFKp1+m4WYAINIZ/8Z/7U8f5Kfz+Eg+Qq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g8ngLBAAAA2wAAAA8AAAAAAAAAAAAAAAAAnwIA&#10;AGRycy9kb3ducmV2LnhtbFBLBQYAAAAABAAEAPcAAACNAwAAAAA=&#10;">
                  <v:imagedata r:id="rId39" o:title=""/>
                </v:shape>
                <v:rect id="Rectangle 12" o:spid="_x0000_s1133" style="position:absolute;left:3645;top:1410;width:21830;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République du Cameroun</w:t>
                        </w:r>
                      </w:p>
                    </w:txbxContent>
                  </v:textbox>
                </v:rect>
                <v:rect id="Rectangle 13" o:spid="_x0000_s1134" style="position:absolute;left:20062;top:1410;width:506;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14" o:spid="_x0000_s1135" style="position:absolute;left:4818;top:3087;width:4194;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Paix </w:t>
                        </w:r>
                      </w:p>
                    </w:txbxContent>
                  </v:textbox>
                </v:rect>
                <v:rect id="Rectangle 15" o:spid="_x0000_s1136" style="position:absolute;left:7973;top:3087;width:1145;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w:t>
                        </w:r>
                      </w:p>
                    </w:txbxContent>
                  </v:textbox>
                </v:rect>
                <v:rect id="Rectangle 16" o:spid="_x0000_s1137" style="position:absolute;left:8841;top:3087;width:507;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17" o:spid="_x0000_s1138" style="position:absolute;left:9222;top:3087;width:6379;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Travail </w:t>
                        </w:r>
                      </w:p>
                    </w:txbxContent>
                  </v:textbox>
                </v:rect>
                <v:rect id="Rectangle 18" o:spid="_x0000_s1139" style="position:absolute;left:14023;top:3087;width:782;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w:t>
                        </w:r>
                      </w:p>
                    </w:txbxContent>
                  </v:textbox>
                </v:rect>
                <v:rect id="Rectangle 19" o:spid="_x0000_s1140" style="position:absolute;left:14617;top:3087;width:507;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20" o:spid="_x0000_s1141" style="position:absolute;left:14998;top:3087;width:5169;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Patrie</w:t>
                        </w:r>
                      </w:p>
                    </w:txbxContent>
                  </v:textbox>
                </v:rect>
                <v:rect id="Rectangle 21" o:spid="_x0000_s1142" style="position:absolute;left:18903;top:3087;width:507;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22" o:spid="_x0000_s1143" style="position:absolute;left:9207;top:4763;width:7056;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________</w:t>
                        </w:r>
                      </w:p>
                    </w:txbxContent>
                  </v:textbox>
                </v:rect>
                <v:rect id="Rectangle 23" o:spid="_x0000_s1144" style="position:absolute;left:14511;top:4763;width:506;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24" o:spid="_x0000_s1145" style="position:absolute;left:7287;top:6439;width:12135;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Région de l’Est</w:t>
                        </w:r>
                      </w:p>
                    </w:txbxContent>
                  </v:textbox>
                </v:rect>
                <v:rect id="Rectangle 25" o:spid="_x0000_s1146" style="position:absolute;left:16419;top:6439;width:10153;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26" o:spid="_x0000_s1147" style="position:absolute;left:8872;top:8116;width:7945;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_________</w:t>
                        </w:r>
                      </w:p>
                    </w:txbxContent>
                  </v:textbox>
                </v:rect>
                <v:rect id="Rectangle 27" o:spid="_x0000_s1148" style="position:absolute;left:14846;top:8116;width:507;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28" o:spid="_x0000_s1149" style="position:absolute;left:2410;top:9792;width:28651;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Département du Haut Nyong       </w:t>
                        </w:r>
                      </w:p>
                    </w:txbxContent>
                  </v:textbox>
                </v:rect>
                <v:rect id="Rectangle 29" o:spid="_x0000_s1150" style="position:absolute;left:9207;top:11469;width:7056;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________</w:t>
                        </w:r>
                      </w:p>
                    </w:txbxContent>
                  </v:textbox>
                </v:rect>
                <v:rect id="Rectangle 30" o:spid="_x0000_s1151" style="position:absolute;left:14511;top:11469;width:506;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31" o:spid="_x0000_s1152" style="position:absolute;left:6205;top:13145;width:15014;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Commune d’Atok</w:t>
                        </w:r>
                      </w:p>
                    </w:txbxContent>
                  </v:textbox>
                </v:rect>
                <v:rect id="Rectangle 32" o:spid="_x0000_s1153" style="position:absolute;left:17501;top:13145;width:8615;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33" o:spid="_x0000_s1154" style="position:absolute;left:9207;top:14821;width:7056;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________</w:t>
                        </w:r>
                      </w:p>
                    </w:txbxContent>
                  </v:textbox>
                </v:rect>
                <v:rect id="Rectangle 34" o:spid="_x0000_s1155" style="position:absolute;left:14511;top:14821;width:506;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2E52E4" w:rsidRDefault="002E52E4" w:rsidP="007C3A9F">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35" o:spid="_x0000_s1156" style="position:absolute;left:914;top:1678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2E52E4" w:rsidRDefault="002E52E4" w:rsidP="007C3A9F">
                        <w:pPr>
                          <w:spacing w:after="160" w:line="259" w:lineRule="auto"/>
                          <w:ind w:left="0" w:right="0" w:firstLine="0"/>
                          <w:jc w:val="left"/>
                        </w:pPr>
                        <w:r>
                          <w:rPr>
                            <w:rFonts w:ascii="Calibri" w:eastAsia="Calibri" w:hAnsi="Calibri" w:cs="Calibri"/>
                          </w:rPr>
                          <w:t xml:space="preserve"> </w:t>
                        </w:r>
                      </w:p>
                    </w:txbxContent>
                  </v:textbox>
                </v:rect>
                <w10:wrap type="square"/>
              </v:group>
            </w:pict>
          </mc:Fallback>
        </mc:AlternateContent>
      </w:r>
    </w:p>
    <w:p w:rsidR="00684814" w:rsidRDefault="00684814">
      <w:pPr>
        <w:spacing w:after="16" w:line="259" w:lineRule="auto"/>
        <w:ind w:right="0" w:firstLine="0"/>
        <w:jc w:val="left"/>
        <w:rPr>
          <w:rFonts w:ascii="Calibri" w:eastAsia="Calibri" w:hAnsi="Calibri" w:cs="Calibri"/>
        </w:rPr>
      </w:pPr>
    </w:p>
    <w:p w:rsidR="00684814" w:rsidRDefault="007C3A9F" w:rsidP="007C3A9F">
      <w:pPr>
        <w:tabs>
          <w:tab w:val="left" w:pos="1455"/>
        </w:tabs>
        <w:spacing w:after="16" w:line="259" w:lineRule="auto"/>
        <w:ind w:right="0" w:firstLine="0"/>
        <w:jc w:val="left"/>
        <w:rPr>
          <w:rFonts w:ascii="Calibri" w:eastAsia="Calibri" w:hAnsi="Calibri" w:cs="Calibri"/>
        </w:rPr>
      </w:pPr>
      <w:r>
        <w:rPr>
          <w:rFonts w:ascii="Calibri" w:eastAsia="Calibri" w:hAnsi="Calibri" w:cs="Calibri"/>
        </w:rPr>
        <w:tab/>
        <w:t xml:space="preserve">                      </w:t>
      </w:r>
    </w:p>
    <w:p w:rsidR="00684814" w:rsidRDefault="00684814">
      <w:pPr>
        <w:spacing w:after="16" w:line="259" w:lineRule="auto"/>
        <w:ind w:right="0" w:firstLine="0"/>
        <w:jc w:val="left"/>
        <w:rPr>
          <w:rFonts w:ascii="Calibri" w:eastAsia="Calibri" w:hAnsi="Calibri" w:cs="Calibri"/>
        </w:rPr>
      </w:pPr>
    </w:p>
    <w:p w:rsidR="00684814" w:rsidRDefault="00684814">
      <w:pPr>
        <w:spacing w:after="16" w:line="259" w:lineRule="auto"/>
        <w:ind w:right="0" w:firstLine="0"/>
        <w:jc w:val="left"/>
        <w:rPr>
          <w:rFonts w:ascii="Calibri" w:eastAsia="Calibri" w:hAnsi="Calibri" w:cs="Calibri"/>
        </w:rPr>
      </w:pPr>
    </w:p>
    <w:p w:rsidR="00684814" w:rsidRDefault="00684814">
      <w:pPr>
        <w:spacing w:after="16" w:line="259" w:lineRule="auto"/>
        <w:ind w:right="0" w:firstLine="0"/>
        <w:jc w:val="left"/>
        <w:rPr>
          <w:rFonts w:ascii="Calibri" w:eastAsia="Calibri" w:hAnsi="Calibri" w:cs="Calibri"/>
        </w:rPr>
      </w:pPr>
    </w:p>
    <w:p w:rsidR="00684814" w:rsidRDefault="00684814">
      <w:pPr>
        <w:spacing w:after="16" w:line="259" w:lineRule="auto"/>
        <w:ind w:right="0" w:firstLine="0"/>
        <w:jc w:val="left"/>
      </w:pPr>
    </w:p>
    <w:p w:rsidR="004964EF" w:rsidRDefault="00854097">
      <w:pPr>
        <w:spacing w:after="0" w:line="259" w:lineRule="auto"/>
        <w:ind w:right="0" w:firstLine="0"/>
        <w:jc w:val="left"/>
      </w:pPr>
      <w:r>
        <w:rPr>
          <w:rFonts w:ascii="Calibri" w:eastAsia="Calibri" w:hAnsi="Calibri" w:cs="Calibri"/>
        </w:rPr>
        <w:t xml:space="preserve"> </w:t>
      </w:r>
    </w:p>
    <w:p w:rsidR="004964EF" w:rsidRDefault="00854097" w:rsidP="007C3A9F">
      <w:pPr>
        <w:spacing w:after="37" w:line="259" w:lineRule="auto"/>
        <w:ind w:left="0" w:right="4959" w:firstLine="0"/>
        <w:jc w:val="left"/>
      </w:pPr>
      <w:r>
        <w:rPr>
          <w:rFonts w:ascii="Calibri" w:eastAsia="Calibri" w:hAnsi="Calibri" w:cs="Calibri"/>
        </w:rPr>
        <w:tab/>
        <w:t xml:space="preserve"> </w:t>
      </w:r>
    </w:p>
    <w:p w:rsidR="004964EF" w:rsidRDefault="00854097">
      <w:pPr>
        <w:spacing w:after="31" w:line="259" w:lineRule="auto"/>
        <w:ind w:left="0" w:right="1012" w:firstLine="0"/>
        <w:jc w:val="center"/>
      </w:pPr>
      <w:r>
        <w:rPr>
          <w:rFonts w:ascii="Calibri" w:eastAsia="Calibri" w:hAnsi="Calibri" w:cs="Calibri"/>
        </w:rPr>
        <w:t xml:space="preserve"> </w:t>
      </w:r>
    </w:p>
    <w:p w:rsidR="004964EF" w:rsidRDefault="00854097" w:rsidP="002C604F">
      <w:pPr>
        <w:pStyle w:val="Titre3"/>
        <w:spacing w:after="188"/>
        <w:ind w:left="1554" w:right="685"/>
      </w:pPr>
      <w:r>
        <w:t xml:space="preserve">LETTRE-COMMANDE N°_____/LC/ C.ATOK /SG/ST/CIPM/2026 </w:t>
      </w:r>
    </w:p>
    <w:p w:rsidR="00D36EC2" w:rsidRDefault="00854097" w:rsidP="002C604F">
      <w:pPr>
        <w:ind w:left="0" w:right="685"/>
      </w:pPr>
      <w:r>
        <w:rPr>
          <w:sz w:val="20"/>
        </w:rPr>
        <w:t>Passée après Appe</w:t>
      </w:r>
      <w:r w:rsidR="000C78FC">
        <w:rPr>
          <w:sz w:val="20"/>
        </w:rPr>
        <w:t>l d’Offres National Ouvert N°…………….</w:t>
      </w:r>
      <w:r>
        <w:rPr>
          <w:sz w:val="20"/>
        </w:rPr>
        <w:t xml:space="preserve">/AONO/C.ATOK/CIPM/2026 du ......................... pour </w:t>
      </w:r>
      <w:proofErr w:type="spellStart"/>
      <w:r w:rsidR="002C604F">
        <w:t>pour</w:t>
      </w:r>
      <w:proofErr w:type="spellEnd"/>
      <w:r w:rsidR="002C604F">
        <w:t xml:space="preserve"> </w:t>
      </w:r>
      <w:r w:rsidR="002C604F" w:rsidRPr="008B5668">
        <w:rPr>
          <w:b/>
          <w:bCs/>
          <w:szCs w:val="32"/>
        </w:rPr>
        <w:t>l’achèvement des travaux des logements communaux</w:t>
      </w:r>
      <w:r w:rsidR="00D36EC2">
        <w:t xml:space="preserve"> dans la commune d’Atok,  Département du Haut Nyong, Région du l’Est.       </w:t>
      </w:r>
    </w:p>
    <w:p w:rsidR="004964EF" w:rsidRDefault="00854097" w:rsidP="002C604F">
      <w:pPr>
        <w:spacing w:after="205"/>
        <w:ind w:left="10" w:right="685" w:hanging="10"/>
        <w:jc w:val="left"/>
      </w:pPr>
      <w:r>
        <w:rPr>
          <w:sz w:val="20"/>
        </w:rPr>
        <w:t>.</w:t>
      </w:r>
      <w:r>
        <w:rPr>
          <w:b/>
          <w:sz w:val="20"/>
        </w:rPr>
        <w:t>Lot unique.</w:t>
      </w:r>
      <w:r>
        <w:rPr>
          <w:sz w:val="20"/>
        </w:rPr>
        <w:t xml:space="preserve"> </w:t>
      </w:r>
    </w:p>
    <w:p w:rsidR="004964EF" w:rsidRDefault="00854097" w:rsidP="002C604F">
      <w:pPr>
        <w:spacing w:after="0" w:line="259" w:lineRule="auto"/>
        <w:ind w:right="685" w:firstLine="0"/>
        <w:jc w:val="left"/>
      </w:pPr>
      <w:r>
        <w:rPr>
          <w:sz w:val="20"/>
        </w:rPr>
        <w:t xml:space="preserve">Maître d’Ouvrage: </w:t>
      </w:r>
      <w:r>
        <w:rPr>
          <w:b/>
          <w:sz w:val="20"/>
        </w:rPr>
        <w:t>Maire de la Commune D’ATOK</w:t>
      </w:r>
      <w:r>
        <w:rPr>
          <w:sz w:val="20"/>
        </w:rPr>
        <w:t xml:space="preserve"> </w:t>
      </w:r>
    </w:p>
    <w:p w:rsidR="004964EF" w:rsidRDefault="00854097" w:rsidP="002C604F">
      <w:pPr>
        <w:spacing w:after="0"/>
        <w:ind w:left="10" w:right="685" w:hanging="10"/>
        <w:jc w:val="left"/>
      </w:pPr>
      <w:r>
        <w:rPr>
          <w:sz w:val="20"/>
        </w:rPr>
        <w:t xml:space="preserve">TITULAIRE:_________________________________________________________________ </w:t>
      </w:r>
    </w:p>
    <w:p w:rsidR="004964EF" w:rsidRDefault="00854097" w:rsidP="002C604F">
      <w:pPr>
        <w:tabs>
          <w:tab w:val="center" w:pos="855"/>
          <w:tab w:val="center" w:pos="1609"/>
          <w:tab w:val="center" w:pos="2140"/>
        </w:tabs>
        <w:spacing w:after="0" w:line="259" w:lineRule="auto"/>
        <w:ind w:left="0" w:right="685" w:firstLine="0"/>
        <w:jc w:val="left"/>
      </w:pPr>
      <w:r>
        <w:rPr>
          <w:sz w:val="16"/>
        </w:rPr>
        <w:t xml:space="preserve">B.P: </w:t>
      </w:r>
      <w:r>
        <w:rPr>
          <w:sz w:val="16"/>
        </w:rPr>
        <w:tab/>
      </w:r>
      <w:proofErr w:type="gramStart"/>
      <w:r>
        <w:rPr>
          <w:sz w:val="16"/>
        </w:rPr>
        <w:t>,Tel</w:t>
      </w:r>
      <w:proofErr w:type="gramEnd"/>
      <w:r>
        <w:rPr>
          <w:sz w:val="16"/>
        </w:rPr>
        <w:t xml:space="preserve"> </w:t>
      </w:r>
      <w:r>
        <w:rPr>
          <w:sz w:val="16"/>
        </w:rPr>
        <w:tab/>
        <w:t xml:space="preserve"> Fax: </w:t>
      </w:r>
      <w:r>
        <w:rPr>
          <w:sz w:val="16"/>
        </w:rPr>
        <w:tab/>
        <w:t xml:space="preserve"> </w:t>
      </w:r>
    </w:p>
    <w:p w:rsidR="004964EF" w:rsidRDefault="00854097" w:rsidP="002C604F">
      <w:pPr>
        <w:tabs>
          <w:tab w:val="center" w:pos="724"/>
        </w:tabs>
        <w:spacing w:after="0" w:line="259" w:lineRule="auto"/>
        <w:ind w:left="0" w:right="685" w:firstLine="0"/>
        <w:jc w:val="left"/>
      </w:pPr>
      <w:r>
        <w:rPr>
          <w:sz w:val="16"/>
        </w:rPr>
        <w:t xml:space="preserve">N°R.C: </w:t>
      </w:r>
      <w:r>
        <w:rPr>
          <w:sz w:val="16"/>
        </w:rPr>
        <w:tab/>
        <w:t xml:space="preserve"> </w:t>
      </w:r>
    </w:p>
    <w:p w:rsidR="004964EF" w:rsidRDefault="00854097" w:rsidP="002C604F">
      <w:pPr>
        <w:spacing w:after="0" w:line="259" w:lineRule="auto"/>
        <w:ind w:left="10" w:right="685" w:hanging="10"/>
        <w:jc w:val="left"/>
      </w:pPr>
      <w:r>
        <w:rPr>
          <w:sz w:val="16"/>
        </w:rPr>
        <w:t xml:space="preserve">N° Contribuable:   </w:t>
      </w:r>
    </w:p>
    <w:p w:rsidR="004964EF" w:rsidRDefault="00854097" w:rsidP="002C604F">
      <w:pPr>
        <w:spacing w:after="0" w:line="259" w:lineRule="auto"/>
        <w:ind w:left="10" w:right="685" w:hanging="10"/>
        <w:jc w:val="left"/>
      </w:pPr>
      <w:r>
        <w:rPr>
          <w:sz w:val="16"/>
        </w:rPr>
        <w:t xml:space="preserve">N° Compte bancaire </w:t>
      </w:r>
      <w:proofErr w:type="gramStart"/>
      <w:r>
        <w:rPr>
          <w:sz w:val="16"/>
        </w:rPr>
        <w:t>:_</w:t>
      </w:r>
      <w:proofErr w:type="gramEnd"/>
      <w:r>
        <w:rPr>
          <w:sz w:val="16"/>
        </w:rPr>
        <w:t xml:space="preserve">_____________________________________________________ </w:t>
      </w:r>
    </w:p>
    <w:p w:rsidR="00D36EC2" w:rsidRDefault="00854097" w:rsidP="002C604F">
      <w:pPr>
        <w:ind w:left="0" w:right="685"/>
      </w:pPr>
      <w:r>
        <w:rPr>
          <w:sz w:val="20"/>
        </w:rPr>
        <w:t xml:space="preserve">OBJET: </w:t>
      </w:r>
      <w:r w:rsidR="002C604F">
        <w:rPr>
          <w:sz w:val="20"/>
        </w:rPr>
        <w:t>A</w:t>
      </w:r>
      <w:r w:rsidR="002C604F" w:rsidRPr="008B5668">
        <w:rPr>
          <w:b/>
          <w:bCs/>
          <w:szCs w:val="32"/>
        </w:rPr>
        <w:t>chèvement des travaux des logements communaux</w:t>
      </w:r>
      <w:r w:rsidR="00D36EC2">
        <w:t xml:space="preserve"> dans la commune d’Atok,  Département du Haut Nyong, Région du l’Est.    </w:t>
      </w:r>
    </w:p>
    <w:p w:rsidR="004964EF" w:rsidRDefault="00854097" w:rsidP="007C3A9F">
      <w:pPr>
        <w:spacing w:after="0"/>
        <w:ind w:left="10" w:right="911" w:hanging="10"/>
        <w:jc w:val="left"/>
      </w:pPr>
      <w:r>
        <w:rPr>
          <w:sz w:val="20"/>
        </w:rPr>
        <w:t>.</w:t>
      </w:r>
      <w:r>
        <w:rPr>
          <w:b/>
          <w:sz w:val="20"/>
        </w:rPr>
        <w:t>Lot unique.</w:t>
      </w:r>
      <w:r>
        <w:rPr>
          <w:sz w:val="20"/>
        </w:rPr>
        <w:t xml:space="preserve"> </w:t>
      </w:r>
    </w:p>
    <w:p w:rsidR="004964EF" w:rsidRDefault="00854097" w:rsidP="007C3A9F">
      <w:pPr>
        <w:spacing w:after="0" w:line="259" w:lineRule="auto"/>
        <w:ind w:left="0" w:right="1" w:firstLine="2"/>
      </w:pPr>
      <w:r>
        <w:rPr>
          <w:sz w:val="18"/>
        </w:rPr>
        <w:t xml:space="preserve">LIEU : ATOK </w:t>
      </w:r>
    </w:p>
    <w:p w:rsidR="004964EF" w:rsidRDefault="0047079E" w:rsidP="007C3A9F">
      <w:pPr>
        <w:tabs>
          <w:tab w:val="center" w:pos="9690"/>
        </w:tabs>
        <w:spacing w:after="0" w:line="259" w:lineRule="auto"/>
        <w:ind w:left="0" w:right="0" w:firstLine="0"/>
        <w:jc w:val="left"/>
      </w:pPr>
      <w:r>
        <w:rPr>
          <w:sz w:val="18"/>
        </w:rPr>
        <w:t xml:space="preserve">DELAI D’EXECUTION : Trois (03) </w:t>
      </w:r>
      <w:r w:rsidR="00854097">
        <w:rPr>
          <w:sz w:val="18"/>
        </w:rPr>
        <w:t xml:space="preserve">mois </w:t>
      </w:r>
    </w:p>
    <w:tbl>
      <w:tblPr>
        <w:tblStyle w:val="TableGrid"/>
        <w:tblpPr w:vertAnchor="text" w:tblpX="3579" w:tblpY="-64"/>
        <w:tblOverlap w:val="never"/>
        <w:tblW w:w="5782" w:type="dxa"/>
        <w:tblInd w:w="0" w:type="dxa"/>
        <w:tblCellMar>
          <w:top w:w="47" w:type="dxa"/>
          <w:left w:w="5" w:type="dxa"/>
          <w:right w:w="115" w:type="dxa"/>
        </w:tblCellMar>
        <w:tblLook w:val="04A0" w:firstRow="1" w:lastRow="0" w:firstColumn="1" w:lastColumn="0" w:noHBand="0" w:noVBand="1"/>
      </w:tblPr>
      <w:tblGrid>
        <w:gridCol w:w="2762"/>
        <w:gridCol w:w="3020"/>
      </w:tblGrid>
      <w:tr w:rsidR="004964EF" w:rsidTr="0047079E">
        <w:trPr>
          <w:trHeight w:val="377"/>
        </w:trPr>
        <w:tc>
          <w:tcPr>
            <w:tcW w:w="2762" w:type="dxa"/>
            <w:tcBorders>
              <w:top w:val="single" w:sz="4" w:space="0" w:color="221F1F"/>
              <w:left w:val="single" w:sz="4" w:space="0" w:color="221F1F"/>
              <w:bottom w:val="single" w:sz="4" w:space="0" w:color="221F1F"/>
              <w:right w:val="single" w:sz="4" w:space="0" w:color="221F1F"/>
            </w:tcBorders>
          </w:tcPr>
          <w:p w:rsidR="004964EF" w:rsidRDefault="00854097" w:rsidP="0047079E">
            <w:pPr>
              <w:spacing w:after="0" w:line="259" w:lineRule="auto"/>
              <w:ind w:left="0" w:right="0" w:firstLine="0"/>
              <w:jc w:val="left"/>
            </w:pPr>
            <w:r>
              <w:rPr>
                <w:sz w:val="18"/>
              </w:rPr>
              <w:t xml:space="preserve">TTC </w:t>
            </w:r>
          </w:p>
        </w:tc>
        <w:tc>
          <w:tcPr>
            <w:tcW w:w="3020" w:type="dxa"/>
            <w:tcBorders>
              <w:top w:val="single" w:sz="4" w:space="0" w:color="221F1F"/>
              <w:left w:val="single" w:sz="4" w:space="0" w:color="221F1F"/>
              <w:bottom w:val="single" w:sz="4" w:space="0" w:color="221F1F"/>
              <w:right w:val="single" w:sz="4" w:space="0" w:color="221F1F"/>
            </w:tcBorders>
          </w:tcPr>
          <w:p w:rsidR="004964EF" w:rsidRDefault="00854097" w:rsidP="0047079E">
            <w:pPr>
              <w:spacing w:after="0" w:line="259" w:lineRule="auto"/>
              <w:ind w:left="2" w:right="0" w:firstLine="0"/>
              <w:jc w:val="left"/>
            </w:pPr>
            <w:r>
              <w:rPr>
                <w:b/>
                <w:sz w:val="18"/>
              </w:rPr>
              <w:t xml:space="preserve"> </w:t>
            </w:r>
          </w:p>
        </w:tc>
      </w:tr>
      <w:tr w:rsidR="004964EF" w:rsidTr="0047079E">
        <w:trPr>
          <w:trHeight w:val="372"/>
        </w:trPr>
        <w:tc>
          <w:tcPr>
            <w:tcW w:w="2762" w:type="dxa"/>
            <w:tcBorders>
              <w:top w:val="single" w:sz="4" w:space="0" w:color="221F1F"/>
              <w:left w:val="single" w:sz="4" w:space="0" w:color="221F1F"/>
              <w:bottom w:val="single" w:sz="4" w:space="0" w:color="221F1F"/>
              <w:right w:val="single" w:sz="4" w:space="0" w:color="221F1F"/>
            </w:tcBorders>
          </w:tcPr>
          <w:p w:rsidR="004964EF" w:rsidRDefault="00854097" w:rsidP="0047079E">
            <w:pPr>
              <w:spacing w:after="0" w:line="259" w:lineRule="auto"/>
              <w:ind w:left="0" w:right="0" w:firstLine="0"/>
              <w:jc w:val="left"/>
            </w:pPr>
            <w:r>
              <w:rPr>
                <w:sz w:val="18"/>
              </w:rPr>
              <w:t xml:space="preserve">HTVA </w:t>
            </w:r>
          </w:p>
        </w:tc>
        <w:tc>
          <w:tcPr>
            <w:tcW w:w="3020" w:type="dxa"/>
            <w:tcBorders>
              <w:top w:val="single" w:sz="4" w:space="0" w:color="221F1F"/>
              <w:left w:val="single" w:sz="4" w:space="0" w:color="221F1F"/>
              <w:bottom w:val="single" w:sz="4" w:space="0" w:color="221F1F"/>
              <w:right w:val="single" w:sz="4" w:space="0" w:color="221F1F"/>
            </w:tcBorders>
          </w:tcPr>
          <w:p w:rsidR="004964EF" w:rsidRDefault="00854097" w:rsidP="0047079E">
            <w:pPr>
              <w:spacing w:after="0" w:line="259" w:lineRule="auto"/>
              <w:ind w:left="2" w:right="0" w:firstLine="0"/>
              <w:jc w:val="left"/>
            </w:pPr>
            <w:r>
              <w:rPr>
                <w:sz w:val="18"/>
              </w:rPr>
              <w:t xml:space="preserve"> </w:t>
            </w:r>
          </w:p>
        </w:tc>
      </w:tr>
      <w:tr w:rsidR="004964EF" w:rsidTr="0047079E">
        <w:trPr>
          <w:trHeight w:val="372"/>
        </w:trPr>
        <w:tc>
          <w:tcPr>
            <w:tcW w:w="2762" w:type="dxa"/>
            <w:tcBorders>
              <w:top w:val="single" w:sz="4" w:space="0" w:color="221F1F"/>
              <w:left w:val="single" w:sz="4" w:space="0" w:color="221F1F"/>
              <w:bottom w:val="single" w:sz="4" w:space="0" w:color="221F1F"/>
              <w:right w:val="single" w:sz="4" w:space="0" w:color="221F1F"/>
            </w:tcBorders>
          </w:tcPr>
          <w:p w:rsidR="004964EF" w:rsidRDefault="00854097" w:rsidP="0047079E">
            <w:pPr>
              <w:spacing w:after="0" w:line="259" w:lineRule="auto"/>
              <w:ind w:left="0" w:right="0" w:firstLine="0"/>
              <w:jc w:val="left"/>
            </w:pPr>
            <w:r>
              <w:rPr>
                <w:sz w:val="18"/>
              </w:rPr>
              <w:t xml:space="preserve">T.V.A (19,25%) </w:t>
            </w:r>
          </w:p>
        </w:tc>
        <w:tc>
          <w:tcPr>
            <w:tcW w:w="3020" w:type="dxa"/>
            <w:tcBorders>
              <w:top w:val="single" w:sz="4" w:space="0" w:color="221F1F"/>
              <w:left w:val="single" w:sz="4" w:space="0" w:color="221F1F"/>
              <w:bottom w:val="single" w:sz="4" w:space="0" w:color="221F1F"/>
              <w:right w:val="single" w:sz="4" w:space="0" w:color="221F1F"/>
            </w:tcBorders>
          </w:tcPr>
          <w:p w:rsidR="004964EF" w:rsidRDefault="00854097" w:rsidP="0047079E">
            <w:pPr>
              <w:spacing w:after="0" w:line="259" w:lineRule="auto"/>
              <w:ind w:left="2" w:right="0" w:firstLine="0"/>
              <w:jc w:val="left"/>
            </w:pPr>
            <w:r>
              <w:rPr>
                <w:sz w:val="18"/>
              </w:rPr>
              <w:t xml:space="preserve"> </w:t>
            </w:r>
          </w:p>
        </w:tc>
      </w:tr>
      <w:tr w:rsidR="004964EF" w:rsidTr="0047079E">
        <w:trPr>
          <w:trHeight w:val="374"/>
        </w:trPr>
        <w:tc>
          <w:tcPr>
            <w:tcW w:w="2762" w:type="dxa"/>
            <w:tcBorders>
              <w:top w:val="single" w:sz="4" w:space="0" w:color="221F1F"/>
              <w:left w:val="single" w:sz="4" w:space="0" w:color="221F1F"/>
              <w:bottom w:val="single" w:sz="4" w:space="0" w:color="221F1F"/>
              <w:right w:val="single" w:sz="4" w:space="0" w:color="221F1F"/>
            </w:tcBorders>
          </w:tcPr>
          <w:p w:rsidR="004964EF" w:rsidRDefault="00854097" w:rsidP="0047079E">
            <w:pPr>
              <w:spacing w:after="0" w:line="259" w:lineRule="auto"/>
              <w:ind w:left="0" w:right="0" w:firstLine="0"/>
              <w:jc w:val="left"/>
            </w:pPr>
            <w:r>
              <w:rPr>
                <w:sz w:val="18"/>
              </w:rPr>
              <w:t xml:space="preserve">AIR (2,2% ou 5,5%) </w:t>
            </w:r>
          </w:p>
        </w:tc>
        <w:tc>
          <w:tcPr>
            <w:tcW w:w="3020" w:type="dxa"/>
            <w:tcBorders>
              <w:top w:val="single" w:sz="4" w:space="0" w:color="221F1F"/>
              <w:left w:val="single" w:sz="4" w:space="0" w:color="221F1F"/>
              <w:bottom w:val="single" w:sz="4" w:space="0" w:color="221F1F"/>
              <w:right w:val="single" w:sz="4" w:space="0" w:color="221F1F"/>
            </w:tcBorders>
          </w:tcPr>
          <w:p w:rsidR="004964EF" w:rsidRDefault="00854097" w:rsidP="0047079E">
            <w:pPr>
              <w:spacing w:after="0" w:line="259" w:lineRule="auto"/>
              <w:ind w:left="2" w:right="0" w:firstLine="0"/>
              <w:jc w:val="left"/>
            </w:pPr>
            <w:r>
              <w:rPr>
                <w:sz w:val="18"/>
              </w:rPr>
              <w:t xml:space="preserve"> </w:t>
            </w:r>
          </w:p>
        </w:tc>
      </w:tr>
      <w:tr w:rsidR="004964EF" w:rsidTr="0047079E">
        <w:trPr>
          <w:trHeight w:val="437"/>
        </w:trPr>
        <w:tc>
          <w:tcPr>
            <w:tcW w:w="2762" w:type="dxa"/>
            <w:tcBorders>
              <w:top w:val="single" w:sz="4" w:space="0" w:color="221F1F"/>
              <w:left w:val="single" w:sz="4" w:space="0" w:color="221F1F"/>
              <w:bottom w:val="single" w:sz="4" w:space="0" w:color="221F1F"/>
              <w:right w:val="single" w:sz="4" w:space="0" w:color="221F1F"/>
            </w:tcBorders>
          </w:tcPr>
          <w:p w:rsidR="004964EF" w:rsidRDefault="00854097" w:rsidP="0047079E">
            <w:pPr>
              <w:spacing w:after="0" w:line="259" w:lineRule="auto"/>
              <w:ind w:left="0" w:right="0" w:firstLine="0"/>
              <w:jc w:val="left"/>
            </w:pPr>
            <w:r>
              <w:rPr>
                <w:sz w:val="18"/>
              </w:rPr>
              <w:t xml:space="preserve">Net à mandater </w:t>
            </w:r>
          </w:p>
        </w:tc>
        <w:tc>
          <w:tcPr>
            <w:tcW w:w="3020" w:type="dxa"/>
            <w:tcBorders>
              <w:top w:val="single" w:sz="4" w:space="0" w:color="221F1F"/>
              <w:left w:val="single" w:sz="4" w:space="0" w:color="221F1F"/>
              <w:bottom w:val="single" w:sz="4" w:space="0" w:color="221F1F"/>
              <w:right w:val="single" w:sz="4" w:space="0" w:color="221F1F"/>
            </w:tcBorders>
          </w:tcPr>
          <w:p w:rsidR="004964EF" w:rsidRDefault="00854097" w:rsidP="0047079E">
            <w:pPr>
              <w:spacing w:after="0" w:line="259" w:lineRule="auto"/>
              <w:ind w:left="2" w:right="0" w:firstLine="0"/>
              <w:jc w:val="left"/>
            </w:pPr>
            <w:r>
              <w:rPr>
                <w:sz w:val="18"/>
              </w:rPr>
              <w:t xml:space="preserve"> </w:t>
            </w:r>
          </w:p>
        </w:tc>
      </w:tr>
    </w:tbl>
    <w:p w:rsidR="004964EF" w:rsidRDefault="00854097">
      <w:pPr>
        <w:spacing w:after="212" w:line="259" w:lineRule="auto"/>
        <w:ind w:right="1815" w:firstLine="0"/>
        <w:jc w:val="left"/>
      </w:pPr>
      <w:r>
        <w:rPr>
          <w:sz w:val="18"/>
        </w:rPr>
        <w:t xml:space="preserve"> </w:t>
      </w:r>
    </w:p>
    <w:p w:rsidR="004964EF" w:rsidRDefault="00854097">
      <w:pPr>
        <w:spacing w:after="236" w:line="259" w:lineRule="auto"/>
        <w:ind w:left="0" w:right="1815" w:firstLine="2"/>
      </w:pPr>
      <w:r>
        <w:rPr>
          <w:sz w:val="18"/>
        </w:rPr>
        <w:t xml:space="preserve">MONTANT EN FCFA : </w:t>
      </w:r>
    </w:p>
    <w:p w:rsidR="004964EF" w:rsidRDefault="00854097">
      <w:pPr>
        <w:spacing w:after="216" w:line="259" w:lineRule="auto"/>
        <w:ind w:right="1815" w:firstLine="0"/>
        <w:jc w:val="left"/>
      </w:pPr>
      <w:r>
        <w:rPr>
          <w:sz w:val="20"/>
        </w:rPr>
        <w:t xml:space="preserve"> </w:t>
      </w:r>
    </w:p>
    <w:p w:rsidR="004964EF" w:rsidRDefault="00854097">
      <w:pPr>
        <w:spacing w:after="0" w:line="259" w:lineRule="auto"/>
        <w:ind w:right="1815" w:firstLine="0"/>
        <w:jc w:val="left"/>
      </w:pPr>
      <w:r>
        <w:rPr>
          <w:sz w:val="20"/>
        </w:rPr>
        <w:t xml:space="preserve"> </w:t>
      </w:r>
    </w:p>
    <w:p w:rsidR="004964EF" w:rsidRDefault="00854097">
      <w:pPr>
        <w:spacing w:after="216" w:line="259" w:lineRule="auto"/>
        <w:ind w:right="0" w:firstLine="0"/>
        <w:jc w:val="left"/>
      </w:pPr>
      <w:r>
        <w:rPr>
          <w:sz w:val="20"/>
        </w:rPr>
        <w:t xml:space="preserve"> </w:t>
      </w:r>
    </w:p>
    <w:p w:rsidR="004964EF" w:rsidRDefault="00854097">
      <w:pPr>
        <w:spacing w:after="194" w:line="259" w:lineRule="auto"/>
        <w:ind w:right="0" w:firstLine="0"/>
        <w:jc w:val="left"/>
      </w:pPr>
      <w:r>
        <w:rPr>
          <w:sz w:val="20"/>
        </w:rPr>
        <w:t xml:space="preserve"> </w:t>
      </w:r>
    </w:p>
    <w:p w:rsidR="004964EF" w:rsidRDefault="00854097">
      <w:pPr>
        <w:spacing w:after="191" w:line="259" w:lineRule="auto"/>
        <w:ind w:left="0" w:right="1" w:firstLine="2"/>
      </w:pPr>
      <w:r>
        <w:rPr>
          <w:sz w:val="18"/>
        </w:rPr>
        <w:t>FINANCEMENT: BUDGET D’INVESTISSEMENT P</w:t>
      </w:r>
      <w:r w:rsidR="002C604F">
        <w:rPr>
          <w:sz w:val="18"/>
        </w:rPr>
        <w:t>UBLIC - Exercice 2026</w:t>
      </w:r>
      <w:r>
        <w:rPr>
          <w:sz w:val="18"/>
        </w:rPr>
        <w:t xml:space="preserve"> </w:t>
      </w:r>
    </w:p>
    <w:p w:rsidR="004964EF" w:rsidRDefault="00854097">
      <w:pPr>
        <w:spacing w:after="211" w:line="259" w:lineRule="auto"/>
        <w:ind w:left="10" w:right="1063" w:hanging="10"/>
        <w:jc w:val="right"/>
      </w:pPr>
      <w:r>
        <w:rPr>
          <w:sz w:val="16"/>
        </w:rPr>
        <w:t xml:space="preserve">SOUSCRIT, LE ……………………………………… </w:t>
      </w:r>
    </w:p>
    <w:p w:rsidR="004964EF" w:rsidRDefault="00854097">
      <w:pPr>
        <w:spacing w:after="211" w:line="259" w:lineRule="auto"/>
        <w:ind w:left="10" w:right="1063" w:hanging="10"/>
        <w:jc w:val="right"/>
      </w:pPr>
      <w:r>
        <w:rPr>
          <w:sz w:val="16"/>
        </w:rPr>
        <w:t xml:space="preserve">SIGNE, LE……………………………………………. </w:t>
      </w:r>
    </w:p>
    <w:p w:rsidR="0047079E" w:rsidRDefault="00854097">
      <w:pPr>
        <w:spacing w:after="60" w:line="518" w:lineRule="auto"/>
        <w:ind w:left="6677" w:right="540" w:firstLine="0"/>
        <w:jc w:val="center"/>
        <w:rPr>
          <w:sz w:val="16"/>
        </w:rPr>
      </w:pPr>
      <w:r>
        <w:rPr>
          <w:sz w:val="16"/>
        </w:rPr>
        <w:t xml:space="preserve">NOTIFIE, LE……………………………………….. </w:t>
      </w:r>
    </w:p>
    <w:p w:rsidR="004964EF" w:rsidRDefault="00854097">
      <w:pPr>
        <w:spacing w:after="60" w:line="518" w:lineRule="auto"/>
        <w:ind w:left="6677" w:right="540" w:firstLine="0"/>
        <w:jc w:val="center"/>
      </w:pPr>
      <w:r>
        <w:rPr>
          <w:sz w:val="16"/>
        </w:rPr>
        <w:t xml:space="preserve">ENREGISTRE, LE…………………………………. </w:t>
      </w:r>
    </w:p>
    <w:p w:rsidR="004964EF" w:rsidRDefault="00854097">
      <w:pPr>
        <w:spacing w:after="217" w:line="259" w:lineRule="auto"/>
        <w:ind w:right="0" w:firstLine="0"/>
        <w:jc w:val="left"/>
      </w:pPr>
      <w:r>
        <w:t xml:space="preserve"> </w:t>
      </w:r>
    </w:p>
    <w:p w:rsidR="004964EF" w:rsidRDefault="00854097">
      <w:pPr>
        <w:spacing w:after="214" w:line="259" w:lineRule="auto"/>
        <w:ind w:right="0" w:firstLine="0"/>
        <w:jc w:val="left"/>
      </w:pPr>
      <w:r>
        <w:lastRenderedPageBreak/>
        <w:t xml:space="preserve"> </w:t>
      </w:r>
    </w:p>
    <w:p w:rsidR="004964EF" w:rsidRDefault="00854097">
      <w:pPr>
        <w:spacing w:after="207"/>
        <w:ind w:left="0" w:right="1072"/>
      </w:pPr>
      <w:r>
        <w:t xml:space="preserve">Entre: </w:t>
      </w:r>
    </w:p>
    <w:p w:rsidR="004964EF" w:rsidRDefault="00854097">
      <w:pPr>
        <w:spacing w:after="202"/>
        <w:ind w:left="0" w:right="1072"/>
      </w:pPr>
      <w:r>
        <w:t xml:space="preserve">L’administration camerounaise, représentée par Monsieur le Maire de la Commune D’ATOK, dénommée ci-après «L’Autorité Contractante» </w:t>
      </w:r>
    </w:p>
    <w:p w:rsidR="004964EF" w:rsidRDefault="00854097">
      <w:pPr>
        <w:spacing w:after="207"/>
        <w:ind w:left="0" w:right="1072"/>
      </w:pPr>
      <w:r>
        <w:t xml:space="preserve">D'une part, </w:t>
      </w:r>
    </w:p>
    <w:p w:rsidR="004964EF" w:rsidRDefault="00854097">
      <w:pPr>
        <w:spacing w:after="207"/>
        <w:ind w:left="0" w:right="1072"/>
      </w:pPr>
      <w:r>
        <w:t xml:space="preserve">Et </w:t>
      </w:r>
    </w:p>
    <w:p w:rsidR="004964EF" w:rsidRDefault="00854097">
      <w:pPr>
        <w:spacing w:line="461" w:lineRule="auto"/>
        <w:ind w:left="0" w:right="3003"/>
      </w:pPr>
      <w:r>
        <w:t xml:space="preserve">L’Entreprise ______________________________________________________ B.P: Tel </w:t>
      </w:r>
      <w:r>
        <w:tab/>
      </w:r>
      <w:r w:rsidR="0047079E">
        <w:t xml:space="preserve">           </w:t>
      </w:r>
      <w:r>
        <w:t xml:space="preserve"> Fax:  </w:t>
      </w:r>
    </w:p>
    <w:p w:rsidR="004964EF" w:rsidRDefault="00854097">
      <w:pPr>
        <w:spacing w:after="216"/>
        <w:ind w:left="0" w:right="1072"/>
      </w:pPr>
      <w:r>
        <w:t xml:space="preserve">N°R.C:  </w:t>
      </w:r>
    </w:p>
    <w:p w:rsidR="004964EF" w:rsidRDefault="00854097">
      <w:pPr>
        <w:tabs>
          <w:tab w:val="center" w:pos="2140"/>
        </w:tabs>
        <w:spacing w:after="215"/>
        <w:ind w:left="0" w:right="0" w:firstLine="0"/>
        <w:jc w:val="left"/>
      </w:pPr>
      <w:r>
        <w:t xml:space="preserve">N° Contribuable:  </w:t>
      </w:r>
      <w:r>
        <w:tab/>
        <w:t xml:space="preserve"> </w:t>
      </w:r>
    </w:p>
    <w:p w:rsidR="004964EF" w:rsidRDefault="00854097">
      <w:pPr>
        <w:spacing w:after="207"/>
        <w:ind w:left="0" w:right="1072"/>
      </w:pPr>
      <w:r>
        <w:t xml:space="preserve">N° Compte bancaire : ______________________________________________________ </w:t>
      </w:r>
    </w:p>
    <w:p w:rsidR="004964EF" w:rsidRDefault="00854097">
      <w:pPr>
        <w:spacing w:after="214" w:line="259" w:lineRule="auto"/>
        <w:ind w:right="0" w:firstLine="0"/>
        <w:jc w:val="left"/>
      </w:pPr>
      <w:r>
        <w:t xml:space="preserve"> </w:t>
      </w:r>
    </w:p>
    <w:p w:rsidR="004964EF" w:rsidRDefault="00854097">
      <w:pPr>
        <w:spacing w:line="452" w:lineRule="auto"/>
        <w:ind w:left="0" w:right="1939"/>
      </w:pPr>
      <w:r>
        <w:t xml:space="preserve">Représentée par Monsieur ___________________, son Directeur Général, dénommée Ci-après «l’entrepreneur» </w:t>
      </w:r>
    </w:p>
    <w:p w:rsidR="004964EF" w:rsidRDefault="00854097">
      <w:pPr>
        <w:spacing w:after="216" w:line="259" w:lineRule="auto"/>
        <w:ind w:right="0" w:firstLine="0"/>
        <w:jc w:val="left"/>
      </w:pPr>
      <w:r>
        <w:t xml:space="preserve"> </w:t>
      </w:r>
    </w:p>
    <w:p w:rsidR="004964EF" w:rsidRDefault="00854097">
      <w:pPr>
        <w:spacing w:after="205"/>
        <w:ind w:left="0" w:right="1072"/>
      </w:pPr>
      <w:r>
        <w:t xml:space="preserve">D'autre part, </w:t>
      </w:r>
    </w:p>
    <w:p w:rsidR="004964EF" w:rsidRDefault="00854097">
      <w:pPr>
        <w:spacing w:after="216" w:line="259" w:lineRule="auto"/>
        <w:ind w:right="0" w:firstLine="0"/>
        <w:jc w:val="left"/>
      </w:pPr>
      <w:r>
        <w:t xml:space="preserve"> </w:t>
      </w:r>
    </w:p>
    <w:p w:rsidR="004964EF" w:rsidRDefault="00854097">
      <w:pPr>
        <w:spacing w:after="207"/>
        <w:ind w:left="0" w:right="1072"/>
      </w:pPr>
      <w:r>
        <w:t xml:space="preserve">Il a été convenu et arrêté ce qui suit: </w:t>
      </w:r>
    </w:p>
    <w:p w:rsidR="004964EF" w:rsidRDefault="00854097">
      <w:pPr>
        <w:spacing w:after="0" w:line="259" w:lineRule="auto"/>
        <w:ind w:right="0" w:firstLine="0"/>
        <w:jc w:val="left"/>
      </w:pPr>
      <w:r>
        <w:t xml:space="preserve"> </w:t>
      </w:r>
    </w:p>
    <w:p w:rsidR="004964EF" w:rsidRDefault="00854097">
      <w:pPr>
        <w:spacing w:after="217" w:line="259" w:lineRule="auto"/>
        <w:ind w:right="0" w:firstLine="0"/>
        <w:jc w:val="left"/>
      </w:pPr>
      <w:r>
        <w:t xml:space="preserve"> </w:t>
      </w:r>
    </w:p>
    <w:p w:rsidR="0047079E" w:rsidRDefault="0047079E">
      <w:pPr>
        <w:spacing w:after="217" w:line="259" w:lineRule="auto"/>
        <w:ind w:right="0" w:firstLine="0"/>
        <w:jc w:val="left"/>
      </w:pPr>
    </w:p>
    <w:p w:rsidR="0047079E" w:rsidRDefault="0047079E">
      <w:pPr>
        <w:spacing w:after="217" w:line="259" w:lineRule="auto"/>
        <w:ind w:right="0" w:firstLine="0"/>
        <w:jc w:val="left"/>
      </w:pPr>
    </w:p>
    <w:p w:rsidR="0047079E" w:rsidRDefault="0047079E">
      <w:pPr>
        <w:spacing w:after="217" w:line="259" w:lineRule="auto"/>
        <w:ind w:right="0" w:firstLine="0"/>
        <w:jc w:val="left"/>
      </w:pPr>
    </w:p>
    <w:p w:rsidR="0047079E" w:rsidRDefault="0047079E">
      <w:pPr>
        <w:spacing w:after="217" w:line="259" w:lineRule="auto"/>
        <w:ind w:right="0" w:firstLine="0"/>
        <w:jc w:val="left"/>
      </w:pPr>
    </w:p>
    <w:p w:rsidR="0047079E" w:rsidRDefault="0047079E">
      <w:pPr>
        <w:spacing w:after="217" w:line="259" w:lineRule="auto"/>
        <w:ind w:right="0" w:firstLine="0"/>
        <w:jc w:val="left"/>
      </w:pPr>
    </w:p>
    <w:p w:rsidR="0047079E" w:rsidRDefault="0047079E">
      <w:pPr>
        <w:spacing w:after="217" w:line="259" w:lineRule="auto"/>
        <w:ind w:right="0" w:firstLine="0"/>
        <w:jc w:val="left"/>
      </w:pPr>
    </w:p>
    <w:p w:rsidR="0047079E" w:rsidRDefault="0047079E">
      <w:pPr>
        <w:spacing w:after="217" w:line="259" w:lineRule="auto"/>
        <w:ind w:right="0" w:firstLine="0"/>
        <w:jc w:val="left"/>
      </w:pPr>
    </w:p>
    <w:p w:rsidR="004964EF" w:rsidRDefault="00854097">
      <w:pPr>
        <w:spacing w:after="214" w:line="259" w:lineRule="auto"/>
        <w:ind w:left="0" w:right="1064" w:firstLine="0"/>
        <w:jc w:val="center"/>
      </w:pPr>
      <w:r>
        <w:rPr>
          <w:b/>
        </w:rPr>
        <w:t xml:space="preserve">Titre I : CAHIER DES CLAUSES ADMINISTRATIVES PARTICULIERES (CCAP) </w:t>
      </w:r>
    </w:p>
    <w:p w:rsidR="004964EF" w:rsidRDefault="00854097">
      <w:pPr>
        <w:spacing w:after="207"/>
        <w:ind w:left="0" w:right="1072"/>
      </w:pPr>
      <w:r>
        <w:t xml:space="preserve">SOMMAIRE  </w:t>
      </w:r>
    </w:p>
    <w:p w:rsidR="004964EF" w:rsidRDefault="00854097">
      <w:pPr>
        <w:spacing w:after="216"/>
        <w:ind w:left="0" w:right="1072"/>
      </w:pPr>
      <w:r>
        <w:t xml:space="preserve">CHAPITRE I: GENERALITES …………………………………………………………………………………………………… 28 </w:t>
      </w:r>
    </w:p>
    <w:p w:rsidR="004964EF" w:rsidRDefault="00854097">
      <w:pPr>
        <w:tabs>
          <w:tab w:val="center" w:pos="4384"/>
        </w:tabs>
        <w:spacing w:after="215"/>
        <w:ind w:left="0" w:right="0" w:firstLine="0"/>
        <w:jc w:val="left"/>
      </w:pPr>
      <w:r>
        <w:t xml:space="preserve">Article 1 : Objet </w:t>
      </w:r>
      <w:r w:rsidR="00EC5961">
        <w:t>de la Lettre-commande</w:t>
      </w:r>
      <w:r>
        <w:t xml:space="preserve"> </w:t>
      </w:r>
      <w:r>
        <w:tab/>
        <w:t xml:space="preserve">28 </w:t>
      </w:r>
    </w:p>
    <w:p w:rsidR="004964EF" w:rsidRDefault="00854097">
      <w:pPr>
        <w:spacing w:after="205"/>
        <w:ind w:left="0" w:right="1072"/>
      </w:pPr>
      <w:r>
        <w:t xml:space="preserve">Article 2 : Procédure de passation </w:t>
      </w:r>
      <w:r w:rsidR="00EC5961">
        <w:t>de la Lettre-commande</w:t>
      </w:r>
      <w:r>
        <w:t xml:space="preserve"> 28 </w:t>
      </w:r>
    </w:p>
    <w:p w:rsidR="004964EF" w:rsidRDefault="00854097">
      <w:pPr>
        <w:spacing w:after="219"/>
        <w:ind w:left="0" w:right="1072"/>
      </w:pPr>
      <w:r>
        <w:t xml:space="preserve">Article 3 : Définitions et Attributions 28 </w:t>
      </w:r>
    </w:p>
    <w:p w:rsidR="004964EF" w:rsidRDefault="00854097">
      <w:pPr>
        <w:tabs>
          <w:tab w:val="center" w:pos="5801"/>
        </w:tabs>
        <w:spacing w:after="227"/>
        <w:ind w:left="0" w:right="0" w:firstLine="0"/>
        <w:jc w:val="left"/>
      </w:pPr>
      <w:r>
        <w:t xml:space="preserve">Article 4 : Langue, loi et réglementation applicables </w:t>
      </w:r>
      <w:r>
        <w:tab/>
        <w:t xml:space="preserve">28 </w:t>
      </w:r>
    </w:p>
    <w:p w:rsidR="004964EF" w:rsidRDefault="00854097">
      <w:pPr>
        <w:tabs>
          <w:tab w:val="center" w:pos="5801"/>
        </w:tabs>
        <w:spacing w:after="224"/>
        <w:ind w:left="0" w:right="0" w:firstLine="0"/>
        <w:jc w:val="left"/>
      </w:pPr>
      <w:r>
        <w:t xml:space="preserve">Article 5 : Pièces constitutives </w:t>
      </w:r>
      <w:r w:rsidR="00EC5961">
        <w:t>de la Lettre-commande</w:t>
      </w:r>
      <w:r>
        <w:t xml:space="preserve"> </w:t>
      </w:r>
      <w:r>
        <w:tab/>
        <w:t xml:space="preserve">28 </w:t>
      </w:r>
    </w:p>
    <w:p w:rsidR="004964EF" w:rsidRDefault="00854097">
      <w:pPr>
        <w:tabs>
          <w:tab w:val="center" w:pos="4384"/>
        </w:tabs>
        <w:spacing w:after="227"/>
        <w:ind w:left="0" w:right="0" w:firstLine="0"/>
        <w:jc w:val="left"/>
      </w:pPr>
      <w:r>
        <w:t xml:space="preserve">Article 6 : Textes généraux applicables </w:t>
      </w:r>
      <w:r>
        <w:tab/>
        <w:t xml:space="preserve">29 </w:t>
      </w:r>
    </w:p>
    <w:p w:rsidR="004964EF" w:rsidRDefault="00854097">
      <w:pPr>
        <w:tabs>
          <w:tab w:val="center" w:pos="2968"/>
        </w:tabs>
        <w:spacing w:after="213"/>
        <w:ind w:left="0" w:right="0" w:firstLine="0"/>
        <w:jc w:val="left"/>
      </w:pPr>
      <w:r>
        <w:t xml:space="preserve">Article 7 : Communication </w:t>
      </w:r>
      <w:r>
        <w:tab/>
        <w:t xml:space="preserve">29 </w:t>
      </w:r>
    </w:p>
    <w:p w:rsidR="004964EF" w:rsidRDefault="00854097">
      <w:pPr>
        <w:spacing w:after="207"/>
        <w:ind w:left="0" w:right="1072"/>
      </w:pPr>
      <w:r>
        <w:t xml:space="preserve">Article 8 : Ordres de service 30 </w:t>
      </w:r>
    </w:p>
    <w:p w:rsidR="004964EF" w:rsidRDefault="00854097">
      <w:pPr>
        <w:spacing w:after="216"/>
        <w:ind w:left="0" w:right="1072"/>
      </w:pPr>
      <w:r>
        <w:t xml:space="preserve">Article 9 : Lettres-Commandes à tranches conditionnelles 30 </w:t>
      </w:r>
    </w:p>
    <w:p w:rsidR="004964EF" w:rsidRDefault="00854097">
      <w:pPr>
        <w:tabs>
          <w:tab w:val="center" w:pos="5801"/>
        </w:tabs>
        <w:spacing w:after="216"/>
        <w:ind w:left="0" w:right="0" w:firstLine="0"/>
        <w:jc w:val="left"/>
      </w:pPr>
      <w:r>
        <w:t xml:space="preserve">Article 10 : Matériel et personnel d’un Co-contractant </w:t>
      </w:r>
      <w:r>
        <w:tab/>
        <w:t xml:space="preserve">30 </w:t>
      </w:r>
    </w:p>
    <w:p w:rsidR="004964EF" w:rsidRDefault="00854097">
      <w:pPr>
        <w:spacing w:after="219"/>
        <w:ind w:left="0" w:right="1072"/>
      </w:pPr>
      <w:r>
        <w:t xml:space="preserve">CHAPITRE II : CLAUSES FINANCIERES ……………………………………………………………………………………..30 </w:t>
      </w:r>
    </w:p>
    <w:p w:rsidR="004964EF" w:rsidRDefault="00854097">
      <w:pPr>
        <w:tabs>
          <w:tab w:val="center" w:pos="3676"/>
        </w:tabs>
        <w:spacing w:after="224"/>
        <w:ind w:left="0" w:right="0" w:firstLine="0"/>
        <w:jc w:val="left"/>
      </w:pPr>
      <w:r>
        <w:t xml:space="preserve">Article 11 : Garanties et cautions </w:t>
      </w:r>
      <w:r>
        <w:tab/>
        <w:t xml:space="preserve">30 </w:t>
      </w:r>
    </w:p>
    <w:p w:rsidR="004964EF" w:rsidRDefault="00854097">
      <w:pPr>
        <w:tabs>
          <w:tab w:val="center" w:pos="5093"/>
        </w:tabs>
        <w:spacing w:after="227"/>
        <w:ind w:left="0" w:right="0" w:firstLine="0"/>
        <w:jc w:val="left"/>
      </w:pPr>
      <w:r>
        <w:t xml:space="preserve">Article 12 : Montant </w:t>
      </w:r>
      <w:r w:rsidR="00EC5961">
        <w:t>de la Lettre-commande</w:t>
      </w:r>
      <w:r>
        <w:t xml:space="preserve"> </w:t>
      </w:r>
      <w:r>
        <w:tab/>
        <w:t xml:space="preserve">30 </w:t>
      </w:r>
    </w:p>
    <w:p w:rsidR="004964EF" w:rsidRDefault="00854097">
      <w:pPr>
        <w:tabs>
          <w:tab w:val="center" w:pos="3676"/>
        </w:tabs>
        <w:spacing w:after="213"/>
        <w:ind w:left="0" w:right="0" w:firstLine="0"/>
        <w:jc w:val="left"/>
      </w:pPr>
      <w:r>
        <w:t xml:space="preserve">Article 13 : Consistance des prix </w:t>
      </w:r>
      <w:r>
        <w:tab/>
        <w:t xml:space="preserve">31 </w:t>
      </w:r>
    </w:p>
    <w:p w:rsidR="004964EF" w:rsidRDefault="00854097">
      <w:pPr>
        <w:spacing w:after="219"/>
        <w:ind w:left="0" w:right="1072"/>
      </w:pPr>
      <w:r>
        <w:t xml:space="preserve">Article 14 : Mode de règlement des travaux 31 </w:t>
      </w:r>
    </w:p>
    <w:p w:rsidR="004964EF" w:rsidRDefault="00854097">
      <w:pPr>
        <w:tabs>
          <w:tab w:val="center" w:pos="4384"/>
        </w:tabs>
        <w:spacing w:after="216"/>
        <w:ind w:left="0" w:right="0" w:firstLine="0"/>
        <w:jc w:val="left"/>
      </w:pPr>
      <w:r>
        <w:t xml:space="preserve">Article 15 : Lieu et mode de paiement </w:t>
      </w:r>
      <w:r>
        <w:tab/>
        <w:t xml:space="preserve">31 </w:t>
      </w:r>
    </w:p>
    <w:p w:rsidR="004964EF" w:rsidRDefault="00854097">
      <w:pPr>
        <w:spacing w:after="205"/>
        <w:ind w:left="0" w:right="1072"/>
      </w:pPr>
      <w:r>
        <w:t xml:space="preserve">Article 16 : Variation des prix 31 </w:t>
      </w:r>
    </w:p>
    <w:p w:rsidR="004964EF" w:rsidRDefault="00854097">
      <w:pPr>
        <w:spacing w:after="219"/>
        <w:ind w:left="0" w:right="1072"/>
      </w:pPr>
      <w:r>
        <w:t xml:space="preserve">Article 17 : Valorisation des travaux 31 </w:t>
      </w:r>
    </w:p>
    <w:p w:rsidR="004964EF" w:rsidRDefault="00854097">
      <w:pPr>
        <w:tabs>
          <w:tab w:val="center" w:pos="3676"/>
        </w:tabs>
        <w:spacing w:after="224"/>
        <w:ind w:left="0" w:right="0" w:firstLine="0"/>
        <w:jc w:val="left"/>
      </w:pPr>
      <w:r>
        <w:t xml:space="preserve">Article 18 : Intérêts moratoires </w:t>
      </w:r>
      <w:r>
        <w:tab/>
        <w:t xml:space="preserve">31 </w:t>
      </w:r>
    </w:p>
    <w:p w:rsidR="004964EF" w:rsidRDefault="00854097">
      <w:pPr>
        <w:tabs>
          <w:tab w:val="center" w:pos="3676"/>
        </w:tabs>
        <w:spacing w:after="227"/>
        <w:ind w:left="0" w:right="0" w:firstLine="0"/>
        <w:jc w:val="left"/>
      </w:pPr>
      <w:r>
        <w:t xml:space="preserve">Article 19 : Pénalités de retard </w:t>
      </w:r>
      <w:r>
        <w:tab/>
        <w:t xml:space="preserve">31 </w:t>
      </w:r>
    </w:p>
    <w:p w:rsidR="004964EF" w:rsidRDefault="00854097">
      <w:pPr>
        <w:tabs>
          <w:tab w:val="center" w:pos="6509"/>
        </w:tabs>
        <w:spacing w:after="213"/>
        <w:ind w:left="0" w:right="0" w:firstLine="0"/>
        <w:jc w:val="left"/>
      </w:pPr>
      <w:r>
        <w:t xml:space="preserve">Article 20 : Règlement en cas de groupement d’entreprises </w:t>
      </w:r>
      <w:r>
        <w:tab/>
        <w:t xml:space="preserve">32 </w:t>
      </w:r>
    </w:p>
    <w:p w:rsidR="004964EF" w:rsidRDefault="00854097">
      <w:pPr>
        <w:ind w:left="0" w:right="1072"/>
      </w:pPr>
      <w:r>
        <w:lastRenderedPageBreak/>
        <w:t xml:space="preserve">Article 21 : Décompte final 32 </w:t>
      </w:r>
    </w:p>
    <w:p w:rsidR="004964EF" w:rsidRDefault="00854097">
      <w:pPr>
        <w:tabs>
          <w:tab w:val="center" w:pos="4384"/>
        </w:tabs>
        <w:spacing w:after="227"/>
        <w:ind w:left="0" w:right="0" w:firstLine="0"/>
        <w:jc w:val="left"/>
      </w:pPr>
      <w:r>
        <w:t xml:space="preserve">Article 22 : Décompte général et définitif </w:t>
      </w:r>
      <w:r>
        <w:tab/>
        <w:t xml:space="preserve">32 </w:t>
      </w:r>
    </w:p>
    <w:p w:rsidR="004964EF" w:rsidRDefault="00854097">
      <w:pPr>
        <w:spacing w:line="468" w:lineRule="auto"/>
        <w:ind w:left="0" w:right="5998"/>
      </w:pPr>
      <w:r>
        <w:t xml:space="preserve">Article 23 : Régime fiscal et douanier </w:t>
      </w:r>
      <w:r>
        <w:tab/>
        <w:t xml:space="preserve">32 Article 24 : Nantissement </w:t>
      </w:r>
      <w:r>
        <w:tab/>
        <w:t xml:space="preserve">32 </w:t>
      </w:r>
    </w:p>
    <w:p w:rsidR="004964EF" w:rsidRDefault="00854097">
      <w:pPr>
        <w:tabs>
          <w:tab w:val="center" w:pos="4384"/>
        </w:tabs>
        <w:spacing w:after="213"/>
        <w:ind w:left="0" w:right="0" w:firstLine="0"/>
        <w:jc w:val="left"/>
      </w:pPr>
      <w:r>
        <w:t xml:space="preserve">Article 25 : Timbre et enregistrement </w:t>
      </w:r>
      <w:r>
        <w:tab/>
        <w:t xml:space="preserve">33 </w:t>
      </w:r>
    </w:p>
    <w:p w:rsidR="004964EF" w:rsidRDefault="00854097">
      <w:pPr>
        <w:ind w:left="0" w:right="1072"/>
      </w:pPr>
      <w:r>
        <w:t xml:space="preserve">CHAPITRE III : EXECUTION DES TRAVAUX……………………………………………………………………............... </w:t>
      </w:r>
    </w:p>
    <w:p w:rsidR="004964EF" w:rsidRDefault="00854097">
      <w:pPr>
        <w:spacing w:after="205"/>
        <w:ind w:left="0" w:right="1072"/>
      </w:pPr>
      <w:r>
        <w:t xml:space="preserve">33 </w:t>
      </w:r>
    </w:p>
    <w:p w:rsidR="004964EF" w:rsidRDefault="00854097">
      <w:pPr>
        <w:spacing w:after="207"/>
        <w:ind w:left="0" w:right="1072"/>
      </w:pPr>
      <w:r>
        <w:t xml:space="preserve">Article 26 : Consistance des travaux 33 </w:t>
      </w:r>
    </w:p>
    <w:p w:rsidR="004964EF" w:rsidRDefault="00854097">
      <w:pPr>
        <w:spacing w:after="217"/>
        <w:ind w:left="0" w:right="1072"/>
      </w:pPr>
      <w:r>
        <w:t xml:space="preserve">Article 27 : Obligations du Maître d'ouvrage 33 </w:t>
      </w:r>
    </w:p>
    <w:p w:rsidR="004964EF" w:rsidRDefault="00854097">
      <w:pPr>
        <w:tabs>
          <w:tab w:val="center" w:pos="5801"/>
        </w:tabs>
        <w:spacing w:after="215"/>
        <w:ind w:left="0" w:right="0" w:firstLine="0"/>
        <w:jc w:val="left"/>
      </w:pPr>
      <w:r>
        <w:t xml:space="preserve">Article 28 : Délais d'exécution </w:t>
      </w:r>
      <w:r w:rsidR="00EC5961">
        <w:t>de la Lettre-commande</w:t>
      </w:r>
      <w:r>
        <w:t xml:space="preserve"> </w:t>
      </w:r>
      <w:r>
        <w:tab/>
        <w:t xml:space="preserve">33 </w:t>
      </w:r>
    </w:p>
    <w:p w:rsidR="004964EF" w:rsidRDefault="00854097">
      <w:pPr>
        <w:spacing w:after="205"/>
        <w:ind w:left="0" w:right="1072"/>
      </w:pPr>
      <w:r>
        <w:t xml:space="preserve">Article 29 : Connaissance des lieux et conditions générales des travaux 33 </w:t>
      </w:r>
    </w:p>
    <w:p w:rsidR="004964EF" w:rsidRDefault="00854097">
      <w:pPr>
        <w:spacing w:after="219"/>
        <w:ind w:left="0" w:right="1072"/>
      </w:pPr>
      <w:r>
        <w:t xml:space="preserve">Article 30 : Mise à dispositions des documents et des lieux 34 </w:t>
      </w:r>
    </w:p>
    <w:p w:rsidR="004964EF" w:rsidRDefault="00854097">
      <w:pPr>
        <w:tabs>
          <w:tab w:val="center" w:pos="6509"/>
        </w:tabs>
        <w:spacing w:after="227"/>
        <w:ind w:left="0" w:right="0" w:firstLine="0"/>
        <w:jc w:val="left"/>
      </w:pPr>
      <w:r>
        <w:t>Article 31 : Assurance</w:t>
      </w:r>
      <w:r w:rsidR="0047079E">
        <w:t xml:space="preserve"> </w:t>
      </w:r>
      <w:r>
        <w:t xml:space="preserve">des ouvrages et responsabilités civiles </w:t>
      </w:r>
      <w:r>
        <w:tab/>
        <w:t xml:space="preserve">34 </w:t>
      </w:r>
    </w:p>
    <w:p w:rsidR="004964EF" w:rsidRDefault="00854097">
      <w:pPr>
        <w:tabs>
          <w:tab w:val="center" w:pos="5093"/>
        </w:tabs>
        <w:spacing w:after="213"/>
        <w:ind w:left="0" w:right="0" w:firstLine="0"/>
        <w:jc w:val="left"/>
      </w:pPr>
      <w:r>
        <w:t xml:space="preserve">Article 32 : Organisation et mesures de sécurité </w:t>
      </w:r>
      <w:r>
        <w:tab/>
        <w:t xml:space="preserve">34 </w:t>
      </w:r>
    </w:p>
    <w:p w:rsidR="004964EF" w:rsidRDefault="00854097">
      <w:pPr>
        <w:spacing w:after="219"/>
        <w:ind w:left="0" w:right="1072"/>
      </w:pPr>
      <w:r>
        <w:t xml:space="preserve">Article 33 : Protection de l’environnement 35 </w:t>
      </w:r>
    </w:p>
    <w:p w:rsidR="004964EF" w:rsidRDefault="00854097">
      <w:pPr>
        <w:tabs>
          <w:tab w:val="center" w:pos="5801"/>
        </w:tabs>
        <w:spacing w:after="224"/>
        <w:ind w:left="0" w:right="0" w:firstLine="0"/>
        <w:jc w:val="left"/>
      </w:pPr>
      <w:r>
        <w:t xml:space="preserve">Article 34 : Rôle et Responsabilité des Co-contractants  </w:t>
      </w:r>
      <w:r>
        <w:tab/>
        <w:t xml:space="preserve">35 </w:t>
      </w:r>
    </w:p>
    <w:p w:rsidR="004964EF" w:rsidRDefault="00854097">
      <w:pPr>
        <w:tabs>
          <w:tab w:val="center" w:pos="5801"/>
        </w:tabs>
        <w:spacing w:after="215"/>
        <w:ind w:left="0" w:right="0" w:firstLine="0"/>
        <w:jc w:val="left"/>
      </w:pPr>
      <w:r>
        <w:t xml:space="preserve">Article 35 : Pièces à fournir par les  Co-contractants </w:t>
      </w:r>
      <w:r>
        <w:tab/>
        <w:t xml:space="preserve">35 </w:t>
      </w:r>
    </w:p>
    <w:p w:rsidR="004964EF" w:rsidRDefault="00854097">
      <w:pPr>
        <w:spacing w:after="216"/>
        <w:ind w:left="0" w:right="1072"/>
      </w:pPr>
      <w:r>
        <w:t xml:space="preserve">Article 36 : Signalisation de chantier 36 </w:t>
      </w:r>
    </w:p>
    <w:p w:rsidR="004964EF" w:rsidRDefault="00854097">
      <w:pPr>
        <w:tabs>
          <w:tab w:val="center" w:pos="4385"/>
        </w:tabs>
        <w:spacing w:after="227"/>
        <w:ind w:left="0" w:right="0" w:firstLine="0"/>
        <w:jc w:val="left"/>
      </w:pPr>
      <w:r>
        <w:t xml:space="preserve">Article 37 : Implantation des ouvrages </w:t>
      </w:r>
      <w:r>
        <w:tab/>
        <w:t xml:space="preserve">36             </w:t>
      </w:r>
    </w:p>
    <w:p w:rsidR="004964EF" w:rsidRDefault="00854097">
      <w:pPr>
        <w:tabs>
          <w:tab w:val="center" w:pos="2968"/>
        </w:tabs>
        <w:spacing w:after="227"/>
        <w:ind w:left="0" w:right="0" w:firstLine="0"/>
        <w:jc w:val="left"/>
      </w:pPr>
      <w:r>
        <w:t xml:space="preserve">Article 38 : Sous-traitance </w:t>
      </w:r>
      <w:r>
        <w:tab/>
        <w:t xml:space="preserve">36 </w:t>
      </w:r>
    </w:p>
    <w:p w:rsidR="004964EF" w:rsidRDefault="00854097">
      <w:pPr>
        <w:tabs>
          <w:tab w:val="center" w:pos="3676"/>
        </w:tabs>
        <w:spacing w:after="224"/>
        <w:ind w:left="0" w:right="0" w:firstLine="0"/>
        <w:jc w:val="left"/>
      </w:pPr>
      <w:r>
        <w:t xml:space="preserve">Article 39 : Journal de chantier </w:t>
      </w:r>
      <w:r>
        <w:tab/>
        <w:t xml:space="preserve">36 </w:t>
      </w:r>
    </w:p>
    <w:p w:rsidR="004964EF" w:rsidRDefault="00854097">
      <w:pPr>
        <w:tabs>
          <w:tab w:val="center" w:pos="3676"/>
        </w:tabs>
        <w:spacing w:after="227"/>
        <w:ind w:left="0" w:right="0" w:firstLine="0"/>
        <w:jc w:val="left"/>
      </w:pPr>
      <w:r>
        <w:t xml:space="preserve">Article 40 : Réunions de chantier </w:t>
      </w:r>
      <w:r>
        <w:tab/>
        <w:t xml:space="preserve">37 </w:t>
      </w:r>
    </w:p>
    <w:p w:rsidR="004964EF" w:rsidRDefault="00854097">
      <w:pPr>
        <w:tabs>
          <w:tab w:val="center" w:pos="4384"/>
        </w:tabs>
        <w:spacing w:after="213"/>
        <w:ind w:left="0" w:right="0" w:firstLine="0"/>
        <w:jc w:val="left"/>
      </w:pPr>
      <w:r>
        <w:t xml:space="preserve">Article 41 : Attributions de l'Ingénieur </w:t>
      </w:r>
      <w:r>
        <w:tab/>
        <w:t xml:space="preserve">37 </w:t>
      </w:r>
    </w:p>
    <w:p w:rsidR="004964EF" w:rsidRDefault="00854097">
      <w:pPr>
        <w:ind w:left="0" w:right="1072"/>
      </w:pPr>
      <w:r>
        <w:t xml:space="preserve">CHAPITRE IV : DE LA RECEPTION………………………………………………………………................................... </w:t>
      </w:r>
    </w:p>
    <w:p w:rsidR="004964EF" w:rsidRDefault="00854097">
      <w:pPr>
        <w:spacing w:after="216"/>
        <w:ind w:left="0" w:right="1072"/>
      </w:pPr>
      <w:r>
        <w:t xml:space="preserve">38 </w:t>
      </w:r>
    </w:p>
    <w:p w:rsidR="004964EF" w:rsidRDefault="00854097">
      <w:pPr>
        <w:tabs>
          <w:tab w:val="center" w:pos="3676"/>
        </w:tabs>
        <w:spacing w:after="227"/>
        <w:ind w:left="0" w:right="0" w:firstLine="0"/>
        <w:jc w:val="left"/>
      </w:pPr>
      <w:r>
        <w:t xml:space="preserve">Article 42: Réception provisoire </w:t>
      </w:r>
      <w:r>
        <w:tab/>
        <w:t xml:space="preserve">38 </w:t>
      </w:r>
    </w:p>
    <w:p w:rsidR="004964EF" w:rsidRDefault="00854097">
      <w:pPr>
        <w:tabs>
          <w:tab w:val="center" w:pos="5093"/>
        </w:tabs>
        <w:ind w:left="0" w:right="0" w:firstLine="0"/>
        <w:jc w:val="left"/>
      </w:pPr>
      <w:r>
        <w:lastRenderedPageBreak/>
        <w:t xml:space="preserve">Article 43: Documents à fournir après exécution </w:t>
      </w:r>
      <w:r>
        <w:tab/>
        <w:t xml:space="preserve">39 </w:t>
      </w:r>
    </w:p>
    <w:p w:rsidR="004964EF" w:rsidRDefault="00854097">
      <w:pPr>
        <w:spacing w:after="208"/>
        <w:ind w:left="0" w:right="1072"/>
      </w:pPr>
      <w:r>
        <w:t xml:space="preserve">Article 44 : Délai de garantie 39 </w:t>
      </w:r>
    </w:p>
    <w:p w:rsidR="004964EF" w:rsidRDefault="00854097">
      <w:pPr>
        <w:spacing w:after="216"/>
        <w:ind w:left="0" w:right="1072"/>
      </w:pPr>
      <w:r>
        <w:t xml:space="preserve">Article 45 : Entretien pendant le délai de garantie 39 </w:t>
      </w:r>
    </w:p>
    <w:p w:rsidR="004964EF" w:rsidRDefault="00854097">
      <w:pPr>
        <w:tabs>
          <w:tab w:val="center" w:pos="3676"/>
        </w:tabs>
        <w:spacing w:after="215"/>
        <w:ind w:left="0" w:right="0" w:firstLine="0"/>
        <w:jc w:val="left"/>
      </w:pPr>
      <w:r>
        <w:t xml:space="preserve">Article 46: Réception définitive </w:t>
      </w:r>
      <w:r>
        <w:tab/>
        <w:t xml:space="preserve">39 </w:t>
      </w:r>
    </w:p>
    <w:p w:rsidR="004964EF" w:rsidRDefault="00854097">
      <w:pPr>
        <w:spacing w:after="216"/>
        <w:ind w:left="0" w:right="1072"/>
      </w:pPr>
      <w:r>
        <w:t xml:space="preserve">CHAPITRE V : CLAUSES DIVERSES…………………………………………………………………………………………… 39 </w:t>
      </w:r>
    </w:p>
    <w:p w:rsidR="004964EF" w:rsidRDefault="00854097">
      <w:pPr>
        <w:tabs>
          <w:tab w:val="center" w:pos="5093"/>
        </w:tabs>
        <w:spacing w:after="227"/>
        <w:ind w:left="0" w:right="0" w:firstLine="0"/>
        <w:jc w:val="left"/>
      </w:pPr>
      <w:r>
        <w:t xml:space="preserve">Article 47 : Résiliation d’une Lettre-Commande </w:t>
      </w:r>
      <w:r>
        <w:tab/>
        <w:t xml:space="preserve">39 </w:t>
      </w:r>
    </w:p>
    <w:p w:rsidR="004964EF" w:rsidRDefault="00854097">
      <w:pPr>
        <w:tabs>
          <w:tab w:val="center" w:pos="5801"/>
        </w:tabs>
        <w:spacing w:after="224"/>
        <w:ind w:left="0" w:right="0" w:firstLine="0"/>
        <w:jc w:val="left"/>
      </w:pPr>
      <w:r>
        <w:t xml:space="preserve">Article 48 : Edition et diffusion </w:t>
      </w:r>
      <w:r w:rsidR="00EC5961">
        <w:t>de la Lettre-commande</w:t>
      </w:r>
      <w:r>
        <w:t xml:space="preserve"> </w:t>
      </w:r>
      <w:r>
        <w:tab/>
        <w:t xml:space="preserve">39 </w:t>
      </w:r>
    </w:p>
    <w:p w:rsidR="004964EF" w:rsidRDefault="00854097">
      <w:pPr>
        <w:tabs>
          <w:tab w:val="center" w:pos="3676"/>
        </w:tabs>
        <w:spacing w:after="216"/>
        <w:ind w:left="0" w:right="0" w:firstLine="0"/>
        <w:jc w:val="left"/>
      </w:pPr>
      <w:r>
        <w:t xml:space="preserve">Article 49 : Cas de force majeure </w:t>
      </w:r>
      <w:r>
        <w:tab/>
        <w:t xml:space="preserve">39 </w:t>
      </w:r>
    </w:p>
    <w:p w:rsidR="004964EF" w:rsidRDefault="00854097">
      <w:pPr>
        <w:spacing w:after="219"/>
        <w:ind w:left="0" w:right="1072"/>
      </w:pPr>
      <w:r>
        <w:t xml:space="preserve">Article 50 : Manœuvres frauduleuses et corruption 40 </w:t>
      </w:r>
    </w:p>
    <w:p w:rsidR="004964EF" w:rsidRDefault="00854097">
      <w:pPr>
        <w:tabs>
          <w:tab w:val="center" w:pos="3676"/>
        </w:tabs>
        <w:spacing w:after="224"/>
        <w:ind w:left="0" w:right="0" w:firstLine="0"/>
        <w:jc w:val="left"/>
      </w:pPr>
      <w:r>
        <w:t xml:space="preserve">Article 51: Règlement de litiges </w:t>
      </w:r>
      <w:r>
        <w:tab/>
        <w:t xml:space="preserve">40 </w:t>
      </w:r>
    </w:p>
    <w:p w:rsidR="004964EF" w:rsidRDefault="00854097">
      <w:pPr>
        <w:tabs>
          <w:tab w:val="center" w:pos="7925"/>
        </w:tabs>
        <w:spacing w:after="215"/>
        <w:ind w:left="0" w:right="0" w:firstLine="0"/>
        <w:jc w:val="left"/>
      </w:pPr>
      <w:r>
        <w:t xml:space="preserve">Article 52 et dernier : Validité et entrée en vigueur </w:t>
      </w:r>
      <w:r w:rsidR="00EC5961">
        <w:t>de la Lettre-commande</w:t>
      </w:r>
      <w:r>
        <w:t xml:space="preserve"> </w:t>
      </w:r>
      <w:r>
        <w:tab/>
        <w:t xml:space="preserve">40 </w:t>
      </w:r>
    </w:p>
    <w:p w:rsidR="004964EF" w:rsidRDefault="00854097">
      <w:pPr>
        <w:spacing w:after="214" w:line="259" w:lineRule="auto"/>
        <w:ind w:right="0" w:firstLine="0"/>
        <w:jc w:val="left"/>
      </w:pPr>
      <w:r>
        <w:t xml:space="preserve"> </w:t>
      </w:r>
    </w:p>
    <w:p w:rsidR="004964EF" w:rsidRDefault="00854097">
      <w:pPr>
        <w:spacing w:after="216" w:line="259" w:lineRule="auto"/>
        <w:ind w:right="0" w:firstLine="0"/>
        <w:jc w:val="left"/>
      </w:pPr>
      <w:r>
        <w:t xml:space="preserve"> </w:t>
      </w:r>
    </w:p>
    <w:p w:rsidR="004964EF" w:rsidRDefault="00854097">
      <w:pPr>
        <w:spacing w:after="214" w:line="259" w:lineRule="auto"/>
        <w:ind w:right="0" w:firstLine="0"/>
        <w:jc w:val="left"/>
      </w:pPr>
      <w:r>
        <w:t xml:space="preserve"> </w:t>
      </w:r>
    </w:p>
    <w:p w:rsidR="004964EF" w:rsidRDefault="00854097">
      <w:pPr>
        <w:spacing w:after="217" w:line="259" w:lineRule="auto"/>
        <w:ind w:right="0" w:firstLine="0"/>
        <w:jc w:val="left"/>
      </w:pPr>
      <w:r>
        <w:t xml:space="preserve"> </w:t>
      </w:r>
    </w:p>
    <w:p w:rsidR="004964EF" w:rsidRDefault="00854097">
      <w:pPr>
        <w:spacing w:after="216" w:line="259" w:lineRule="auto"/>
        <w:ind w:right="0" w:firstLine="0"/>
        <w:jc w:val="left"/>
      </w:pPr>
      <w:r>
        <w:t xml:space="preserve"> </w:t>
      </w:r>
    </w:p>
    <w:p w:rsidR="004964EF" w:rsidRDefault="00854097">
      <w:pPr>
        <w:spacing w:after="214" w:line="259" w:lineRule="auto"/>
        <w:ind w:right="0" w:firstLine="0"/>
        <w:jc w:val="left"/>
      </w:pPr>
      <w:r>
        <w:t xml:space="preserve"> </w:t>
      </w:r>
    </w:p>
    <w:p w:rsidR="004964EF" w:rsidRDefault="00854097">
      <w:pPr>
        <w:spacing w:after="216" w:line="259" w:lineRule="auto"/>
        <w:ind w:right="0" w:firstLine="0"/>
        <w:jc w:val="left"/>
      </w:pPr>
      <w:r>
        <w:t xml:space="preserve"> </w:t>
      </w:r>
    </w:p>
    <w:p w:rsidR="004964EF" w:rsidRDefault="00854097">
      <w:pPr>
        <w:spacing w:after="214" w:line="259" w:lineRule="auto"/>
        <w:ind w:right="0" w:firstLine="0"/>
        <w:jc w:val="left"/>
      </w:pPr>
      <w:r>
        <w:t xml:space="preserve"> </w:t>
      </w:r>
    </w:p>
    <w:p w:rsidR="004964EF" w:rsidRDefault="00854097">
      <w:pPr>
        <w:spacing w:after="216" w:line="259" w:lineRule="auto"/>
        <w:ind w:right="0" w:firstLine="0"/>
        <w:jc w:val="left"/>
      </w:pPr>
      <w:r>
        <w:t xml:space="preserve"> </w:t>
      </w:r>
    </w:p>
    <w:p w:rsidR="004964EF" w:rsidRDefault="00854097">
      <w:pPr>
        <w:spacing w:after="217" w:line="259" w:lineRule="auto"/>
        <w:ind w:right="0" w:firstLine="0"/>
        <w:jc w:val="left"/>
      </w:pPr>
      <w:r>
        <w:t xml:space="preserve"> </w:t>
      </w:r>
    </w:p>
    <w:p w:rsidR="004964EF" w:rsidRDefault="00854097">
      <w:pPr>
        <w:spacing w:after="214" w:line="259" w:lineRule="auto"/>
        <w:ind w:right="0" w:firstLine="0"/>
        <w:jc w:val="left"/>
      </w:pPr>
      <w:r>
        <w:t xml:space="preserve"> </w:t>
      </w:r>
    </w:p>
    <w:p w:rsidR="004964EF" w:rsidRDefault="00854097">
      <w:pPr>
        <w:spacing w:after="216" w:line="259" w:lineRule="auto"/>
        <w:ind w:right="0" w:firstLine="0"/>
        <w:jc w:val="left"/>
      </w:pPr>
      <w:r>
        <w:t xml:space="preserve"> </w:t>
      </w:r>
    </w:p>
    <w:p w:rsidR="004964EF" w:rsidRDefault="00854097">
      <w:pPr>
        <w:spacing w:after="214" w:line="259" w:lineRule="auto"/>
        <w:ind w:right="0" w:firstLine="0"/>
        <w:jc w:val="left"/>
      </w:pPr>
      <w:r>
        <w:t xml:space="preserve"> </w:t>
      </w:r>
    </w:p>
    <w:p w:rsidR="004964EF" w:rsidRDefault="00854097">
      <w:pPr>
        <w:spacing w:after="216" w:line="259" w:lineRule="auto"/>
        <w:ind w:right="0" w:firstLine="0"/>
        <w:jc w:val="left"/>
      </w:pPr>
      <w:r>
        <w:t xml:space="preserve"> </w:t>
      </w:r>
    </w:p>
    <w:p w:rsidR="004964EF" w:rsidRDefault="00854097">
      <w:pPr>
        <w:spacing w:after="214" w:line="259" w:lineRule="auto"/>
        <w:ind w:right="0" w:firstLine="0"/>
        <w:jc w:val="left"/>
      </w:pPr>
      <w:r>
        <w:t xml:space="preserve"> </w:t>
      </w:r>
    </w:p>
    <w:p w:rsidR="004964EF" w:rsidRDefault="00854097">
      <w:pPr>
        <w:spacing w:after="0" w:line="259" w:lineRule="auto"/>
        <w:ind w:right="0" w:firstLine="0"/>
        <w:jc w:val="left"/>
      </w:pPr>
      <w:r>
        <w:lastRenderedPageBreak/>
        <w:t xml:space="preserve"> </w:t>
      </w:r>
    </w:p>
    <w:p w:rsidR="004964EF" w:rsidRDefault="00854097">
      <w:pPr>
        <w:spacing w:after="217" w:line="259" w:lineRule="auto"/>
        <w:ind w:right="0" w:firstLine="0"/>
        <w:jc w:val="left"/>
      </w:pPr>
      <w:r>
        <w:t xml:space="preserve"> </w:t>
      </w:r>
    </w:p>
    <w:p w:rsidR="004964EF" w:rsidRDefault="00854097">
      <w:pPr>
        <w:spacing w:after="205"/>
        <w:ind w:left="0" w:right="1072"/>
      </w:pPr>
      <w:r>
        <w:t xml:space="preserve">CHAPITRE I: </w:t>
      </w:r>
      <w:r>
        <w:rPr>
          <w:b/>
        </w:rPr>
        <w:t>GENERALITES</w:t>
      </w:r>
      <w:r>
        <w:t xml:space="preserve"> </w:t>
      </w:r>
    </w:p>
    <w:p w:rsidR="004964EF" w:rsidRDefault="00854097">
      <w:pPr>
        <w:pStyle w:val="Titre4"/>
        <w:spacing w:after="209"/>
        <w:ind w:left="10" w:right="458"/>
      </w:pPr>
      <w:r>
        <w:rPr>
          <w:b w:val="0"/>
        </w:rPr>
        <w:t xml:space="preserve">Article 1 : </w:t>
      </w:r>
      <w:r>
        <w:t xml:space="preserve">Objet </w:t>
      </w:r>
      <w:r w:rsidR="00EC5961">
        <w:t>de la Lettre-commande</w:t>
      </w:r>
      <w:r>
        <w:rPr>
          <w:b w:val="0"/>
        </w:rPr>
        <w:t xml:space="preserve"> </w:t>
      </w:r>
    </w:p>
    <w:p w:rsidR="00D36EC2" w:rsidRDefault="005D1600" w:rsidP="00D36EC2">
      <w:pPr>
        <w:ind w:left="0"/>
      </w:pPr>
      <w:r>
        <w:t xml:space="preserve">La </w:t>
      </w:r>
      <w:r w:rsidR="00854097">
        <w:t xml:space="preserve"> Lettres-Commandes à élaborer à l’issue du présent A</w:t>
      </w:r>
      <w:r w:rsidR="002C604F">
        <w:t xml:space="preserve">ppel d’Offres auront pour objet, </w:t>
      </w:r>
      <w:r w:rsidR="002C604F" w:rsidRPr="008B5668">
        <w:rPr>
          <w:b/>
          <w:bCs/>
          <w:szCs w:val="32"/>
        </w:rPr>
        <w:t>l’achèvement des travaux des logements communaux</w:t>
      </w:r>
      <w:r w:rsidR="002C604F">
        <w:t xml:space="preserve"> </w:t>
      </w:r>
      <w:r w:rsidR="00D36EC2">
        <w:t xml:space="preserve">dans la commune d’Atok,  Département du Haut Nyong, Région du l’Est.       </w:t>
      </w:r>
    </w:p>
    <w:p w:rsidR="004964EF" w:rsidRDefault="004964EF">
      <w:pPr>
        <w:spacing w:after="194" w:line="280" w:lineRule="auto"/>
        <w:ind w:left="10" w:right="1073" w:hanging="10"/>
        <w:jc w:val="left"/>
      </w:pPr>
    </w:p>
    <w:p w:rsidR="004964EF" w:rsidRDefault="00854097">
      <w:pPr>
        <w:spacing w:after="205"/>
        <w:ind w:left="0" w:right="1072"/>
      </w:pPr>
      <w:r>
        <w:t xml:space="preserve">Ces travaux seront en un </w:t>
      </w:r>
      <w:r>
        <w:rPr>
          <w:b/>
        </w:rPr>
        <w:t>lot unique.</w:t>
      </w:r>
      <w:r>
        <w:t xml:space="preserve"> </w:t>
      </w:r>
    </w:p>
    <w:p w:rsidR="004964EF" w:rsidRDefault="00854097">
      <w:pPr>
        <w:pStyle w:val="Titre4"/>
        <w:spacing w:after="210"/>
        <w:ind w:left="10" w:right="458"/>
      </w:pPr>
      <w:r>
        <w:rPr>
          <w:b w:val="0"/>
        </w:rPr>
        <w:t xml:space="preserve">Article 2 : </w:t>
      </w:r>
      <w:r>
        <w:t xml:space="preserve">Procédure de passation </w:t>
      </w:r>
      <w:r w:rsidR="00EC5961">
        <w:t>de la Lettre-commande</w:t>
      </w:r>
      <w:r>
        <w:rPr>
          <w:b w:val="0"/>
        </w:rPr>
        <w:t xml:space="preserve"> </w:t>
      </w:r>
    </w:p>
    <w:p w:rsidR="00D36EC2" w:rsidRDefault="005D1600" w:rsidP="00D36EC2">
      <w:pPr>
        <w:ind w:left="0"/>
      </w:pPr>
      <w:r>
        <w:t>Les Lettre-Commande</w:t>
      </w:r>
      <w:r w:rsidR="00854097">
        <w:t xml:space="preserve"> à élaborer dont les objets sont précisés ci-dessus seront passées à l’issue du présent Appe</w:t>
      </w:r>
      <w:r w:rsidR="00D36EC2">
        <w:t>l d’Offres National Ouvert N°…………..</w:t>
      </w:r>
      <w:r w:rsidR="00854097">
        <w:t xml:space="preserve">/AONO/C.ATOK/CIPM/2026 du _________________ </w:t>
      </w:r>
      <w:r w:rsidR="002C604F">
        <w:t xml:space="preserve">pour </w:t>
      </w:r>
      <w:r w:rsidR="002C604F" w:rsidRPr="008B5668">
        <w:rPr>
          <w:b/>
          <w:bCs/>
          <w:szCs w:val="32"/>
        </w:rPr>
        <w:t>l’achèvement des travaux des logements communaux</w:t>
      </w:r>
      <w:r w:rsidR="00D36EC2">
        <w:t xml:space="preserve"> dans la commune d’Atok,  Département du Haut Nyong, Région du l’Est.       </w:t>
      </w:r>
    </w:p>
    <w:p w:rsidR="004964EF" w:rsidRDefault="004964EF">
      <w:pPr>
        <w:spacing w:after="194" w:line="280" w:lineRule="auto"/>
        <w:ind w:left="10" w:right="1073" w:hanging="10"/>
        <w:jc w:val="left"/>
      </w:pPr>
    </w:p>
    <w:p w:rsidR="004964EF" w:rsidRDefault="00854097">
      <w:pPr>
        <w:spacing w:after="209" w:line="267" w:lineRule="auto"/>
        <w:ind w:left="10" w:right="458" w:hanging="10"/>
      </w:pPr>
      <w:r>
        <w:t xml:space="preserve">Article 3 : </w:t>
      </w:r>
      <w:r>
        <w:rPr>
          <w:b/>
        </w:rPr>
        <w:t xml:space="preserve">Définitions et Attributions </w:t>
      </w:r>
    </w:p>
    <w:p w:rsidR="004964EF" w:rsidRDefault="00854097">
      <w:pPr>
        <w:pStyle w:val="Titre4"/>
        <w:spacing w:after="208" w:line="266" w:lineRule="auto"/>
        <w:ind w:left="10" w:right="0"/>
        <w:jc w:val="left"/>
      </w:pPr>
      <w:r>
        <w:rPr>
          <w:b w:val="0"/>
        </w:rPr>
        <w:t xml:space="preserve">Le Maître d’Ouvrage est </w:t>
      </w:r>
      <w:r>
        <w:t>le Maire de la Commune D’ATOK</w:t>
      </w:r>
      <w:r>
        <w:rPr>
          <w:b w:val="0"/>
        </w:rPr>
        <w:t xml:space="preserve"> ; </w:t>
      </w:r>
    </w:p>
    <w:p w:rsidR="004964EF" w:rsidRDefault="00854097">
      <w:pPr>
        <w:spacing w:after="207"/>
        <w:ind w:left="0" w:right="1072"/>
      </w:pPr>
      <w:r>
        <w:t xml:space="preserve">L’Autorité Contractante est </w:t>
      </w:r>
      <w:r>
        <w:rPr>
          <w:b/>
        </w:rPr>
        <w:t>le Maire de la Commune D’ATOK</w:t>
      </w:r>
      <w:r>
        <w:t xml:space="preserve"> ;  </w:t>
      </w:r>
    </w:p>
    <w:p w:rsidR="004964EF" w:rsidRDefault="00854097">
      <w:pPr>
        <w:spacing w:after="205"/>
        <w:ind w:left="0" w:right="1072"/>
      </w:pPr>
      <w:r>
        <w:t xml:space="preserve">Le Chef de service </w:t>
      </w:r>
      <w:r w:rsidR="00EC5961">
        <w:t>de la Lettre-commande</w:t>
      </w:r>
      <w:r>
        <w:t xml:space="preserve"> à élaborer est </w:t>
      </w:r>
      <w:r>
        <w:rPr>
          <w:b/>
        </w:rPr>
        <w:t xml:space="preserve">le Cadre Communal de Développement de la Commune  D’ATOK ; </w:t>
      </w:r>
    </w:p>
    <w:p w:rsidR="004964EF" w:rsidRDefault="00854097">
      <w:pPr>
        <w:spacing w:after="207" w:line="267" w:lineRule="auto"/>
        <w:ind w:left="10" w:right="458" w:hanging="10"/>
      </w:pPr>
      <w:r>
        <w:t xml:space="preserve">L’Ingénieur de la Lettre-commande est le </w:t>
      </w:r>
      <w:r>
        <w:rPr>
          <w:b/>
        </w:rPr>
        <w:t xml:space="preserve">Délégué Départemental des Travaux Publics du </w:t>
      </w:r>
      <w:proofErr w:type="spellStart"/>
      <w:r>
        <w:rPr>
          <w:b/>
        </w:rPr>
        <w:t>HautNyong</w:t>
      </w:r>
      <w:proofErr w:type="spellEnd"/>
      <w:r>
        <w:rPr>
          <w:b/>
        </w:rPr>
        <w:t xml:space="preserve"> ou son représentant; </w:t>
      </w:r>
    </w:p>
    <w:p w:rsidR="004964EF" w:rsidRDefault="00854097">
      <w:pPr>
        <w:pStyle w:val="Titre4"/>
        <w:spacing w:after="204"/>
        <w:ind w:left="10" w:right="458"/>
      </w:pPr>
      <w:r>
        <w:rPr>
          <w:b w:val="0"/>
        </w:rPr>
        <w:t xml:space="preserve">La Commission de passation des marchés est </w:t>
      </w:r>
      <w:r>
        <w:t xml:space="preserve">la Commission Interne de Passation des Marchés Publics de la Commune D’ATOK ;  </w:t>
      </w:r>
    </w:p>
    <w:p w:rsidR="004964EF" w:rsidRDefault="00854097">
      <w:pPr>
        <w:spacing w:after="202"/>
        <w:ind w:left="0" w:right="1072"/>
      </w:pPr>
      <w:r>
        <w:t xml:space="preserve">L’observateur de l’exécution des prestations objet de la Lettre-Commande est </w:t>
      </w:r>
      <w:r>
        <w:rPr>
          <w:b/>
        </w:rPr>
        <w:t xml:space="preserve">le Délégué Départemental des marchés publics du Haut-Nyong ou son représentant. </w:t>
      </w:r>
    </w:p>
    <w:p w:rsidR="004964EF" w:rsidRDefault="00854097">
      <w:pPr>
        <w:spacing w:line="453" w:lineRule="auto"/>
        <w:ind w:left="0" w:right="5011"/>
      </w:pPr>
      <w:r>
        <w:t xml:space="preserve">Le Co-contractant est : (nom et adresse de l’entreprise). Article 4 : </w:t>
      </w:r>
      <w:r>
        <w:rPr>
          <w:b/>
        </w:rPr>
        <w:t>Langue, loi et réglementation applicables</w:t>
      </w:r>
      <w:r>
        <w:t xml:space="preserve"> </w:t>
      </w:r>
    </w:p>
    <w:p w:rsidR="004964EF" w:rsidRDefault="00854097">
      <w:pPr>
        <w:spacing w:after="207"/>
        <w:ind w:left="0" w:right="1072"/>
      </w:pPr>
      <w:r>
        <w:t xml:space="preserve">4.1. La langue utilisée sera le français ou l’anglais. </w:t>
      </w:r>
    </w:p>
    <w:p w:rsidR="004964EF" w:rsidRDefault="00854097">
      <w:pPr>
        <w:spacing w:after="194" w:line="280" w:lineRule="auto"/>
        <w:ind w:left="10" w:right="1073" w:hanging="10"/>
        <w:jc w:val="left"/>
      </w:pPr>
      <w:r>
        <w:t xml:space="preserve">4.2. Chaque Co-contractant s’engagera  à observer les lois, règlements, ordonnances en vigueur en République du Cameroun, et ce aussi bien dans sa propre organisation que dans la réalisation de la Lettre-Commande qui lui aura été attribuée. </w:t>
      </w:r>
    </w:p>
    <w:p w:rsidR="004964EF" w:rsidRDefault="00854097">
      <w:pPr>
        <w:spacing w:after="194" w:line="280" w:lineRule="auto"/>
        <w:ind w:left="10" w:right="1073" w:hanging="10"/>
        <w:jc w:val="left"/>
      </w:pPr>
      <w:r>
        <w:lastRenderedPageBreak/>
        <w:t xml:space="preserve">Si au Cameroun, ces règlements, lois et dispositions administratives et fiscales en vigueur à la date de signature des dites Lettres-Commandes venaient à être modifiés après leur signature, les coûts éventuels qui en découleraient directement seraient pris en compte sans gain ni perte pour chaque partie. </w:t>
      </w:r>
    </w:p>
    <w:p w:rsidR="004964EF" w:rsidRDefault="00854097">
      <w:pPr>
        <w:pStyle w:val="Titre4"/>
        <w:spacing w:after="209"/>
        <w:ind w:left="10" w:right="458"/>
      </w:pPr>
      <w:r>
        <w:rPr>
          <w:b w:val="0"/>
        </w:rPr>
        <w:t xml:space="preserve">Article 5 : </w:t>
      </w:r>
      <w:r>
        <w:t xml:space="preserve">Pièces constitutives </w:t>
      </w:r>
      <w:r w:rsidR="00EC5961">
        <w:t>de la Lettre-commande</w:t>
      </w:r>
      <w:r>
        <w:rPr>
          <w:b w:val="0"/>
        </w:rPr>
        <w:t xml:space="preserve"> </w:t>
      </w:r>
    </w:p>
    <w:p w:rsidR="004964EF" w:rsidRDefault="00854097">
      <w:pPr>
        <w:spacing w:after="205"/>
        <w:ind w:left="0" w:right="1072"/>
      </w:pPr>
      <w:r>
        <w:t xml:space="preserve">Les pièces contractuelles constitutives </w:t>
      </w:r>
      <w:r w:rsidR="00EC5961">
        <w:t>de la Lettre-commande</w:t>
      </w:r>
      <w:r>
        <w:t xml:space="preserve"> à élaborer seront par ordre de priorité : </w:t>
      </w:r>
    </w:p>
    <w:p w:rsidR="004964EF" w:rsidRDefault="00854097">
      <w:pPr>
        <w:spacing w:after="0" w:line="453" w:lineRule="auto"/>
        <w:ind w:left="10" w:right="5284" w:hanging="10"/>
        <w:jc w:val="left"/>
      </w:pPr>
      <w:r>
        <w:t xml:space="preserve">La Lettre-Commande proprement dite comprenant </w:t>
      </w:r>
      <w:proofErr w:type="gramStart"/>
      <w:r>
        <w:t>:  Le</w:t>
      </w:r>
      <w:proofErr w:type="gramEnd"/>
      <w:r>
        <w:t xml:space="preserve"> Cahier des Clauses Administratives Particulières (CCAP) ;  le Cahier des Clauses Techniques Particulières (CCTP); </w:t>
      </w:r>
    </w:p>
    <w:p w:rsidR="004964EF" w:rsidRDefault="00854097">
      <w:pPr>
        <w:spacing w:after="207"/>
        <w:ind w:left="0" w:right="1072"/>
      </w:pPr>
      <w:r>
        <w:t xml:space="preserve">Disposition Générales Relatives aux clauses Environnementales </w:t>
      </w:r>
    </w:p>
    <w:p w:rsidR="004964EF" w:rsidRDefault="00854097">
      <w:pPr>
        <w:spacing w:after="205"/>
        <w:ind w:left="0" w:right="1072"/>
      </w:pPr>
      <w:r>
        <w:t xml:space="preserve"> Le Bordereau de Prix (BP) ;  </w:t>
      </w:r>
    </w:p>
    <w:p w:rsidR="004964EF" w:rsidRDefault="00854097">
      <w:pPr>
        <w:spacing w:after="207"/>
        <w:ind w:left="0" w:right="1072"/>
      </w:pPr>
      <w:r>
        <w:t xml:space="preserve"> Le Détail Quantitatif et Estimatif (DQE) ; </w:t>
      </w:r>
    </w:p>
    <w:p w:rsidR="004964EF" w:rsidRDefault="00854097">
      <w:pPr>
        <w:spacing w:after="205"/>
        <w:ind w:left="0" w:right="1072"/>
      </w:pPr>
      <w:r>
        <w:t xml:space="preserve">La soumission du co-contractant et ses annexes dans toutes les dispositions non contraires au Dossier d’Appel d’Offres et à la présente Lettre-Commande ; </w:t>
      </w:r>
    </w:p>
    <w:p w:rsidR="004964EF" w:rsidRDefault="00854097">
      <w:pPr>
        <w:spacing w:after="205"/>
        <w:ind w:left="0" w:right="1072"/>
      </w:pPr>
      <w:r>
        <w:t xml:space="preserve">Le Dossier d’Appel d’Offres (DAO) ;  </w:t>
      </w:r>
    </w:p>
    <w:p w:rsidR="004964EF" w:rsidRDefault="00854097">
      <w:pPr>
        <w:spacing w:after="207"/>
        <w:ind w:left="0" w:right="1072"/>
      </w:pPr>
      <w:r>
        <w:t xml:space="preserve">Le planning d’exécution des travaux ; </w:t>
      </w:r>
    </w:p>
    <w:p w:rsidR="004964EF" w:rsidRDefault="00854097">
      <w:pPr>
        <w:spacing w:after="205"/>
        <w:ind w:left="0" w:right="1072"/>
      </w:pPr>
      <w:r>
        <w:t xml:space="preserve">Les APD et les DCE (plans), les notes de calcul, les cahiers de sondage et dossiers géotechniques ; </w:t>
      </w:r>
    </w:p>
    <w:p w:rsidR="004964EF" w:rsidRDefault="00854097">
      <w:pPr>
        <w:spacing w:after="202"/>
        <w:ind w:left="0" w:right="1072"/>
      </w:pPr>
      <w:r>
        <w:t xml:space="preserve">Le Cahier des Clauses Administratives Générales (CCAG) applicables aux marchés publics des travaux,  mis en vigueur par l'arrêté n° 033/CAB/PM du 13 février 2007. </w:t>
      </w:r>
    </w:p>
    <w:p w:rsidR="004964EF" w:rsidRDefault="00854097">
      <w:pPr>
        <w:pStyle w:val="Titre4"/>
        <w:spacing w:after="209"/>
        <w:ind w:left="10" w:right="458"/>
      </w:pPr>
      <w:r>
        <w:rPr>
          <w:b w:val="0"/>
        </w:rPr>
        <w:t xml:space="preserve">Article 6 : </w:t>
      </w:r>
      <w:r>
        <w:t xml:space="preserve">Textes généraux applicables aux lettres-commandes </w:t>
      </w:r>
    </w:p>
    <w:p w:rsidR="004964EF" w:rsidRDefault="00854097">
      <w:pPr>
        <w:spacing w:after="34"/>
        <w:ind w:left="1636" w:right="1072" w:hanging="629"/>
      </w:pPr>
      <w:r>
        <w:t xml:space="preserve">La lettre-commande à élaborer à l’issue du présent appel d’offres est soumise aux textes généraux ci-après : </w:t>
      </w:r>
    </w:p>
    <w:p w:rsidR="004964EF" w:rsidRDefault="00854097">
      <w:pPr>
        <w:numPr>
          <w:ilvl w:val="0"/>
          <w:numId w:val="24"/>
        </w:numPr>
        <w:spacing w:after="85"/>
        <w:ind w:left="1455" w:right="1072" w:hanging="487"/>
      </w:pPr>
      <w:r>
        <w:t xml:space="preserve">la loi n° 92/007 du 14 août 1992 portant Code du travail ; </w:t>
      </w:r>
    </w:p>
    <w:p w:rsidR="004964EF" w:rsidRDefault="00854097">
      <w:pPr>
        <w:numPr>
          <w:ilvl w:val="0"/>
          <w:numId w:val="24"/>
        </w:numPr>
        <w:spacing w:after="81"/>
        <w:ind w:left="1455" w:right="1072" w:hanging="487"/>
      </w:pPr>
      <w:r>
        <w:t>la loi cadre n°096/12 du 05 août 1996 portant loi-cadre relative à la gestion de l’environnement ;</w:t>
      </w:r>
      <w:r>
        <w:rPr>
          <w:color w:val="FF0000"/>
        </w:rPr>
        <w:t xml:space="preserve"> </w:t>
      </w:r>
    </w:p>
    <w:p w:rsidR="004964EF" w:rsidRDefault="00854097">
      <w:pPr>
        <w:numPr>
          <w:ilvl w:val="0"/>
          <w:numId w:val="25"/>
        </w:numPr>
        <w:spacing w:after="78"/>
        <w:ind w:right="1072" w:hanging="427"/>
      </w:pPr>
      <w:r>
        <w:t xml:space="preserve">la loi n°2007/006 du 26 décembre 2007 portant Régime Financier de l’Etat ; </w:t>
      </w:r>
    </w:p>
    <w:p w:rsidR="004964EF" w:rsidRDefault="00854097">
      <w:pPr>
        <w:numPr>
          <w:ilvl w:val="0"/>
          <w:numId w:val="25"/>
        </w:numPr>
        <w:spacing w:after="79"/>
        <w:ind w:right="1072" w:hanging="427"/>
      </w:pPr>
      <w:r>
        <w:t xml:space="preserve">la Loi n° 001 du 16 avril 2001 portant Code Minier, et mise en application par le Décret n° 2002/048/PM du 26 mars 2002 ; </w:t>
      </w:r>
    </w:p>
    <w:p w:rsidR="004964EF" w:rsidRDefault="00854097">
      <w:pPr>
        <w:numPr>
          <w:ilvl w:val="0"/>
          <w:numId w:val="25"/>
        </w:numPr>
        <w:spacing w:after="81"/>
        <w:ind w:right="1072" w:hanging="427"/>
      </w:pPr>
      <w:r>
        <w:t xml:space="preserve">la loi n° 2000/10 du 13 juillet 2000 fixant l’organisation et les modalités de l’exercice de la profession d’Ingénieur du Génie civil ; </w:t>
      </w:r>
    </w:p>
    <w:p w:rsidR="004964EF" w:rsidRDefault="00854097">
      <w:pPr>
        <w:numPr>
          <w:ilvl w:val="0"/>
          <w:numId w:val="25"/>
        </w:numPr>
        <w:ind w:right="1072" w:hanging="427"/>
      </w:pPr>
      <w:r>
        <w:lastRenderedPageBreak/>
        <w:t xml:space="preserve">la loi n°2021/026 du 16 Décembre 2021  portant loi des finances de la République du Cameroun pour l’exercice 2026 ; </w:t>
      </w:r>
    </w:p>
    <w:p w:rsidR="004964EF" w:rsidRDefault="00854097">
      <w:pPr>
        <w:numPr>
          <w:ilvl w:val="0"/>
          <w:numId w:val="25"/>
        </w:numPr>
        <w:spacing w:after="79"/>
        <w:ind w:right="1072" w:hanging="427"/>
      </w:pPr>
      <w:r>
        <w:t xml:space="preserve">le Décret n° 2001/048 du 23 février 2001, portant organisation et fonctionnement de  l’Agence de Régulation des Marchés Publics (ARMP) ; </w:t>
      </w:r>
    </w:p>
    <w:p w:rsidR="004964EF" w:rsidRDefault="00854097">
      <w:pPr>
        <w:numPr>
          <w:ilvl w:val="0"/>
          <w:numId w:val="25"/>
        </w:numPr>
        <w:spacing w:after="81"/>
        <w:ind w:right="1072" w:hanging="427"/>
      </w:pPr>
      <w:r>
        <w:t xml:space="preserve">le Décret 2003/651/PM du 16 avril 2003 fixant les modalités d’application du régime fiscal et douanier des Marchés Publics ; </w:t>
      </w:r>
    </w:p>
    <w:p w:rsidR="004964EF" w:rsidRDefault="00854097">
      <w:pPr>
        <w:numPr>
          <w:ilvl w:val="0"/>
          <w:numId w:val="25"/>
        </w:numPr>
        <w:ind w:right="1072" w:hanging="427"/>
      </w:pPr>
      <w:r>
        <w:t xml:space="preserve">Le Décret N° 2018/366 du 20 juin 2018 portant Code des marchés Publics et mis en application par la Circulaire n° 0005/LC/MINMAP/CAB du 03 juillet 2018 ; </w:t>
      </w:r>
    </w:p>
    <w:p w:rsidR="004964EF" w:rsidRDefault="00854097">
      <w:pPr>
        <w:numPr>
          <w:ilvl w:val="0"/>
          <w:numId w:val="25"/>
        </w:numPr>
        <w:ind w:right="1072" w:hanging="427"/>
      </w:pPr>
      <w:r>
        <w:t xml:space="preserve">le Décret n° 2005/577 du 23 février 2005 fixant les modalités de réalisation des études d’impact environnemental ; </w:t>
      </w:r>
    </w:p>
    <w:p w:rsidR="004964EF" w:rsidRDefault="00854097">
      <w:pPr>
        <w:numPr>
          <w:ilvl w:val="0"/>
          <w:numId w:val="25"/>
        </w:numPr>
        <w:ind w:right="1072" w:hanging="427"/>
      </w:pPr>
      <w:r>
        <w:t xml:space="preserve">le Décret n° 2011/110 du 29 Avril 2011 portant organisation du Ministère des Travaux Publics ; </w:t>
      </w:r>
    </w:p>
    <w:p w:rsidR="004964EF" w:rsidRDefault="00854097">
      <w:pPr>
        <w:numPr>
          <w:ilvl w:val="0"/>
          <w:numId w:val="25"/>
        </w:numPr>
        <w:ind w:right="1072" w:hanging="427"/>
      </w:pPr>
      <w:r>
        <w:t xml:space="preserve">le Décret n° 2012/074 la 08/03/2012 portante création, organisation et fonctionnement des Commissions de Passation des Marchés Publics; </w:t>
      </w:r>
    </w:p>
    <w:p w:rsidR="004964EF" w:rsidRDefault="00854097">
      <w:pPr>
        <w:spacing w:after="179" w:line="259" w:lineRule="auto"/>
        <w:ind w:left="1907" w:right="0" w:firstLine="0"/>
        <w:jc w:val="left"/>
      </w:pPr>
      <w:r>
        <w:rPr>
          <w:color w:val="FF0000"/>
          <w:sz w:val="8"/>
        </w:rPr>
        <w:t xml:space="preserve"> </w:t>
      </w:r>
    </w:p>
    <w:p w:rsidR="004964EF" w:rsidRDefault="00854097">
      <w:pPr>
        <w:numPr>
          <w:ilvl w:val="0"/>
          <w:numId w:val="25"/>
        </w:numPr>
        <w:ind w:right="1072" w:hanging="427"/>
      </w:pPr>
      <w:r>
        <w:t xml:space="preserve">l’arrêté  n°033/CAB/PM du 13 février 2007 mettant en vigueur les Cahiers des Clauses Administratives Générales (CCAG) applicables aux Marchés Publics ; </w:t>
      </w:r>
    </w:p>
    <w:p w:rsidR="004964EF" w:rsidRDefault="00854097">
      <w:pPr>
        <w:numPr>
          <w:ilvl w:val="0"/>
          <w:numId w:val="25"/>
        </w:numPr>
        <w:spacing w:after="120"/>
        <w:ind w:right="1072" w:hanging="427"/>
      </w:pPr>
      <w:r>
        <w:t xml:space="preserve">l’Arrêté n° 093/CAB/PM du 5 novembre 2002 fixant les montants de la caution de soumission et des frais d’achat des Dossiers d’Appel d’Offres ; </w:t>
      </w:r>
    </w:p>
    <w:p w:rsidR="004964EF" w:rsidRDefault="00854097">
      <w:pPr>
        <w:numPr>
          <w:ilvl w:val="0"/>
          <w:numId w:val="25"/>
        </w:numPr>
        <w:spacing w:after="122"/>
        <w:ind w:right="1072" w:hanging="427"/>
      </w:pPr>
      <w:r>
        <w:t xml:space="preserve">l’Arrêté n° 070/MINEP du 20 avril 2005 fixant les différentes catégories d’opérations dont la réalisation est soumise à l’étude d’impact environnemental </w:t>
      </w:r>
      <w:r>
        <w:rPr>
          <w:color w:val="FF0000"/>
        </w:rPr>
        <w:t xml:space="preserve">; </w:t>
      </w:r>
    </w:p>
    <w:p w:rsidR="004964EF" w:rsidRDefault="00854097">
      <w:pPr>
        <w:numPr>
          <w:ilvl w:val="0"/>
          <w:numId w:val="25"/>
        </w:numPr>
        <w:spacing w:after="123"/>
        <w:ind w:right="1072" w:hanging="427"/>
      </w:pPr>
      <w:r>
        <w:t xml:space="preserve">La circulaire n° 001/CAB/PR du 19 Juin 2012 relative à la passation et au contrôle de l’exécution des Marchés Publics ; </w:t>
      </w:r>
    </w:p>
    <w:p w:rsidR="004964EF" w:rsidRDefault="00854097">
      <w:pPr>
        <w:numPr>
          <w:ilvl w:val="0"/>
          <w:numId w:val="25"/>
        </w:numPr>
        <w:spacing w:after="123"/>
        <w:ind w:right="1072" w:hanging="427"/>
      </w:pPr>
      <w:r>
        <w:t xml:space="preserve">La circulaire n°003/CAB/PM du 18 avril 2008 relative au respect des règles régissant la passation, l’exécution et le contrôle des Marchés Publics ; </w:t>
      </w:r>
    </w:p>
    <w:p w:rsidR="004964EF" w:rsidRDefault="00854097">
      <w:pPr>
        <w:numPr>
          <w:ilvl w:val="0"/>
          <w:numId w:val="25"/>
        </w:numPr>
        <w:spacing w:after="79"/>
        <w:ind w:right="1072" w:hanging="427"/>
      </w:pPr>
      <w:r>
        <w:t xml:space="preserve">Le circulaire n° 002/CAB/PM du 31 janvier 2011 relative à l’amélioration de la performance du système des Marchés Publics ;  </w:t>
      </w:r>
    </w:p>
    <w:p w:rsidR="004964EF" w:rsidRDefault="00854097">
      <w:pPr>
        <w:numPr>
          <w:ilvl w:val="0"/>
          <w:numId w:val="25"/>
        </w:numPr>
        <w:spacing w:after="81"/>
        <w:ind w:right="1072" w:hanging="427"/>
      </w:pPr>
      <w:r>
        <w:t xml:space="preserve">La circulaire n° 003/CAB/PM du 31 janvier 2011 précisant les modalités de gestion des changements des conditions économiques des Marchés publics ; </w:t>
      </w:r>
    </w:p>
    <w:p w:rsidR="004964EF" w:rsidRDefault="00854097">
      <w:pPr>
        <w:numPr>
          <w:ilvl w:val="0"/>
          <w:numId w:val="25"/>
        </w:numPr>
        <w:ind w:right="1072" w:hanging="427"/>
      </w:pPr>
      <w:proofErr w:type="gramStart"/>
      <w:r>
        <w:t>La</w:t>
      </w:r>
      <w:proofErr w:type="gramEnd"/>
      <w:r>
        <w:t xml:space="preserve"> circulaire n° 00456/C/MINFI du  30 Décembre 2021 portant instructions relatives à </w:t>
      </w:r>
    </w:p>
    <w:p w:rsidR="004964EF" w:rsidRDefault="00854097">
      <w:pPr>
        <w:spacing w:after="79"/>
        <w:ind w:left="1816" w:right="1072"/>
      </w:pPr>
      <w:proofErr w:type="gramStart"/>
      <w:r>
        <w:t>l’exécution</w:t>
      </w:r>
      <w:proofErr w:type="gramEnd"/>
      <w:r>
        <w:t xml:space="preserve"> des lois de finances, au suivi et contrôle de l’exécution du Budget de l’Etat et des autres entités publiques pour l’exercice 2026; </w:t>
      </w:r>
    </w:p>
    <w:p w:rsidR="004964EF" w:rsidRDefault="00854097">
      <w:pPr>
        <w:numPr>
          <w:ilvl w:val="0"/>
          <w:numId w:val="25"/>
        </w:numPr>
        <w:spacing w:after="81"/>
        <w:ind w:right="1072" w:hanging="427"/>
      </w:pPr>
      <w:r>
        <w:t xml:space="preserve">La lettre n° 4649/LC/MINTP/SG/DIER/DIER20/CT du 13 juillet 2010 relative aux recommandations du séminaire de KRIBI sur la relecture des DAO ; </w:t>
      </w:r>
    </w:p>
    <w:p w:rsidR="004964EF" w:rsidRDefault="00854097">
      <w:pPr>
        <w:numPr>
          <w:ilvl w:val="0"/>
          <w:numId w:val="25"/>
        </w:numPr>
        <w:spacing w:after="78"/>
        <w:ind w:right="1072" w:hanging="427"/>
      </w:pPr>
      <w:r>
        <w:t xml:space="preserve">Les normes techniques en vigueur au Cameroun ; </w:t>
      </w:r>
    </w:p>
    <w:p w:rsidR="004964EF" w:rsidRDefault="00854097">
      <w:pPr>
        <w:numPr>
          <w:ilvl w:val="0"/>
          <w:numId w:val="25"/>
        </w:numPr>
        <w:spacing w:after="122"/>
        <w:ind w:right="1072" w:hanging="427"/>
      </w:pPr>
      <w:r>
        <w:t xml:space="preserve">Le CCTG français, notamment son préambule et les fascicules 1, 2, 4, 7, 23, 24, 25, 27, 29, 30, 31, 50, 56, 61, 62, 63, 65-A, 66, 68, 70 ainsi que les normes françaises (en l’absence de normes camerounaises) et les avis techniques du réseau technique français ; </w:t>
      </w:r>
    </w:p>
    <w:p w:rsidR="004964EF" w:rsidRDefault="00854097">
      <w:pPr>
        <w:numPr>
          <w:ilvl w:val="0"/>
          <w:numId w:val="25"/>
        </w:numPr>
        <w:spacing w:after="122"/>
        <w:ind w:right="1072" w:hanging="427"/>
      </w:pPr>
      <w:r>
        <w:lastRenderedPageBreak/>
        <w:t xml:space="preserve">La convention collective nationale des entreprises du bâtiment, des travaux publics et des activités annexes du 25 août 2004.La convention collective nationale des entreprises du bâtiment, des travaux publics et des activités annexes du 25 août 2004 est à prendre en compte comme un texte d’application obligatoire pour les entreprises soumissionnaires au présent lettre-commande et leurs sous - traitants. </w:t>
      </w:r>
    </w:p>
    <w:p w:rsidR="004964EF" w:rsidRDefault="00854097">
      <w:pPr>
        <w:numPr>
          <w:ilvl w:val="0"/>
          <w:numId w:val="25"/>
        </w:numPr>
        <w:spacing w:after="88"/>
        <w:ind w:right="1072" w:hanging="427"/>
      </w:pPr>
      <w:r>
        <w:t xml:space="preserve">Les textes régissant le corps du Génie Civil. </w:t>
      </w:r>
    </w:p>
    <w:p w:rsidR="004964EF" w:rsidRDefault="00854097">
      <w:pPr>
        <w:pStyle w:val="Titre4"/>
        <w:ind w:left="10" w:right="458"/>
      </w:pPr>
      <w:r>
        <w:rPr>
          <w:b w:val="0"/>
        </w:rPr>
        <w:t xml:space="preserve">Article 7 : </w:t>
      </w:r>
      <w:r>
        <w:t>Communication</w:t>
      </w:r>
      <w:r>
        <w:rPr>
          <w:b w:val="0"/>
        </w:rPr>
        <w:t xml:space="preserve"> </w:t>
      </w:r>
    </w:p>
    <w:p w:rsidR="004964EF" w:rsidRDefault="00854097">
      <w:pPr>
        <w:spacing w:after="205"/>
        <w:ind w:left="0" w:right="1072"/>
      </w:pPr>
      <w:r>
        <w:t xml:space="preserve">7.1. Toutes les  notifications et communications écrites dans le cadre </w:t>
      </w:r>
      <w:r w:rsidR="00EC5961">
        <w:t>de la Lettre-commande</w:t>
      </w:r>
      <w:r>
        <w:t xml:space="preserve"> à élaborer à l’issue du présent appel d’offres devront être faites aux adresses suivantes : </w:t>
      </w:r>
    </w:p>
    <w:p w:rsidR="004964EF" w:rsidRDefault="00854097">
      <w:pPr>
        <w:numPr>
          <w:ilvl w:val="0"/>
          <w:numId w:val="26"/>
        </w:numPr>
        <w:spacing w:after="194" w:line="280" w:lineRule="auto"/>
        <w:ind w:right="1072" w:hanging="10"/>
        <w:jc w:val="left"/>
      </w:pPr>
      <w:r>
        <w:t>Dans le cas où les Co-contractants sont destinataires : Ets _______</w:t>
      </w:r>
      <w:proofErr w:type="gramStart"/>
      <w:r>
        <w:t>_ ,</w:t>
      </w:r>
      <w:proofErr w:type="gramEnd"/>
      <w:r>
        <w:t xml:space="preserve"> B.P. _______ ou valablement S/C Maire de la Commune D’ATOK dans laquelle s’exécutent les travaux  avec copie à la Délégation Départementale des Marchés Publics du Haut-Nyong. </w:t>
      </w:r>
    </w:p>
    <w:p w:rsidR="004964EF" w:rsidRDefault="00854097">
      <w:pPr>
        <w:numPr>
          <w:ilvl w:val="0"/>
          <w:numId w:val="26"/>
        </w:numPr>
        <w:spacing w:after="205"/>
        <w:ind w:right="1072" w:hanging="10"/>
        <w:jc w:val="left"/>
      </w:pPr>
      <w:r>
        <w:t xml:space="preserve">Dans le cas où l’Autorité Contractante en est le destinataire : Maire de la Commune d’Atok, avec copie adressée dans les mêmes délais, au Chef de Service et à l’Ingénieur le cas échéant. </w:t>
      </w:r>
    </w:p>
    <w:p w:rsidR="004964EF" w:rsidRDefault="00854097">
      <w:pPr>
        <w:spacing w:after="214" w:line="259" w:lineRule="auto"/>
        <w:ind w:right="0" w:firstLine="0"/>
        <w:jc w:val="left"/>
      </w:pPr>
      <w:r>
        <w:t xml:space="preserve"> </w:t>
      </w:r>
    </w:p>
    <w:p w:rsidR="004964EF" w:rsidRDefault="00854097">
      <w:pPr>
        <w:spacing w:after="202"/>
        <w:ind w:left="0" w:right="1072"/>
      </w:pPr>
      <w:r>
        <w:t xml:space="preserve">7.2. Le Co-contractant adressera toutes notifications écrites ou correspondances à l’Ingénieur de sa Lettre-Commande, avec copie au Chef de Service. </w:t>
      </w:r>
    </w:p>
    <w:p w:rsidR="004964EF" w:rsidRDefault="00854097">
      <w:pPr>
        <w:spacing w:after="207"/>
        <w:ind w:left="0" w:right="1072"/>
      </w:pPr>
      <w:r>
        <w:t xml:space="preserve">Article 8 : Ordres de service  </w:t>
      </w:r>
    </w:p>
    <w:p w:rsidR="004964EF" w:rsidRDefault="00854097">
      <w:pPr>
        <w:numPr>
          <w:ilvl w:val="1"/>
          <w:numId w:val="27"/>
        </w:numPr>
        <w:spacing w:after="194" w:line="280" w:lineRule="auto"/>
        <w:ind w:right="1073" w:hanging="10"/>
        <w:jc w:val="left"/>
      </w:pPr>
      <w:r>
        <w:t xml:space="preserve">Les Ordres de Services de démarrage des travaux seront signés par l’Autorité Contractante et notifiés par le Chef Service de la Lettre-Commande, avec copies au Maître d’Ouvrage à l’Ingénieur et à l’Agence de Régulation des Marchés Publics.  </w:t>
      </w:r>
    </w:p>
    <w:p w:rsidR="004964EF" w:rsidRDefault="00854097">
      <w:pPr>
        <w:numPr>
          <w:ilvl w:val="1"/>
          <w:numId w:val="27"/>
        </w:numPr>
        <w:spacing w:after="205"/>
        <w:ind w:right="1073" w:hanging="10"/>
        <w:jc w:val="left"/>
      </w:pPr>
      <w:r>
        <w:t xml:space="preserve">Les ordres de services à incidence financière ou susceptibles de modifier les délais seront signés et notifié par l’Autorité Contractante, Maître d’Ouvrage. </w:t>
      </w:r>
    </w:p>
    <w:p w:rsidR="004964EF" w:rsidRDefault="00854097">
      <w:pPr>
        <w:numPr>
          <w:ilvl w:val="1"/>
          <w:numId w:val="27"/>
        </w:numPr>
        <w:spacing w:after="194" w:line="280" w:lineRule="auto"/>
        <w:ind w:right="1073" w:hanging="10"/>
        <w:jc w:val="left"/>
      </w:pPr>
      <w:r>
        <w:t xml:space="preserve">Les ordres de service à caractère technique liés au déroulement normal du chantier et sans incidence financière seront préparés, signés et notifiés par l’Ingénieur </w:t>
      </w:r>
      <w:r w:rsidR="00EC5961">
        <w:t>de la Lettre-commande</w:t>
      </w:r>
      <w:r>
        <w:t xml:space="preserve"> à élaborer. </w:t>
      </w:r>
    </w:p>
    <w:p w:rsidR="004964EF" w:rsidRDefault="00854097">
      <w:pPr>
        <w:numPr>
          <w:ilvl w:val="1"/>
          <w:numId w:val="27"/>
        </w:numPr>
        <w:spacing w:after="202"/>
        <w:ind w:right="1073" w:hanging="10"/>
        <w:jc w:val="left"/>
      </w:pPr>
      <w:r>
        <w:t xml:space="preserve">Les ordres de services valant mise en demeure seront signés par l’Autorité Contractante, Maître d’Ouvrage, avec copie à l’Ingénieur. </w:t>
      </w:r>
    </w:p>
    <w:p w:rsidR="004964EF" w:rsidRDefault="00854097">
      <w:pPr>
        <w:numPr>
          <w:ilvl w:val="1"/>
          <w:numId w:val="27"/>
        </w:numPr>
        <w:spacing w:after="194" w:line="280" w:lineRule="auto"/>
        <w:ind w:right="1073" w:hanging="10"/>
        <w:jc w:val="left"/>
      </w:pPr>
      <w:r>
        <w:t xml:space="preserve">Le co-contractant disposera d’un délai de quinze (15) jours pour émettre des réserves sur tout Ordre de Service reçu. Le fait d’émettre des réserves ne dispensera pas le co-contractant d’exécuter les ordres de service reçus. </w:t>
      </w:r>
    </w:p>
    <w:p w:rsidR="004964EF" w:rsidRDefault="00854097">
      <w:pPr>
        <w:spacing w:after="207"/>
        <w:ind w:left="0" w:right="1072"/>
      </w:pPr>
      <w:r>
        <w:t xml:space="preserve">Article 9 : Lettres-Commandes à tranches conditionnelles </w:t>
      </w:r>
    </w:p>
    <w:p w:rsidR="004964EF" w:rsidRDefault="00854097">
      <w:pPr>
        <w:spacing w:after="205"/>
        <w:ind w:left="0" w:right="1072"/>
      </w:pPr>
      <w:r>
        <w:t xml:space="preserve">Les  Lettres-Commandes à élaborer à l’issue du présent appel d’offres comporteront  une tranche unique.  </w:t>
      </w:r>
    </w:p>
    <w:p w:rsidR="004964EF" w:rsidRDefault="00854097">
      <w:pPr>
        <w:spacing w:after="205"/>
        <w:ind w:left="0" w:right="1072"/>
      </w:pPr>
      <w:r>
        <w:lastRenderedPageBreak/>
        <w:t xml:space="preserve">Article 10 : Matériel et personnel d’un  Co-contractant </w:t>
      </w:r>
    </w:p>
    <w:p w:rsidR="004964EF" w:rsidRDefault="00854097">
      <w:pPr>
        <w:numPr>
          <w:ilvl w:val="1"/>
          <w:numId w:val="28"/>
        </w:numPr>
        <w:spacing w:after="194" w:line="280" w:lineRule="auto"/>
        <w:ind w:right="1073" w:hanging="10"/>
        <w:jc w:val="left"/>
      </w:pPr>
      <w:r>
        <w:t xml:space="preserve">Toute modification même partielle apportée aux propositions approuvées des Co-contractants n’interviendra qu’après agrément écrit de l’Ingénieur </w:t>
      </w:r>
      <w:r w:rsidR="00EC5961">
        <w:t>de la Lettre-commande</w:t>
      </w:r>
      <w:r>
        <w:t xml:space="preserve"> à élaborer. En cas de modification, les Co-contractants feront remplacer par un personnel de compétence (qualifications et expérience) au moins égale ou par un matériel de performance similaire et en bon état de marche. </w:t>
      </w:r>
    </w:p>
    <w:p w:rsidR="004964EF" w:rsidRDefault="00854097">
      <w:pPr>
        <w:numPr>
          <w:ilvl w:val="1"/>
          <w:numId w:val="28"/>
        </w:numPr>
        <w:spacing w:after="194" w:line="280" w:lineRule="auto"/>
        <w:ind w:right="1073" w:hanging="10"/>
        <w:jc w:val="left"/>
      </w:pPr>
      <w:r>
        <w:t xml:space="preserve">En tout état de cause, les listes du personnel d’encadrement à mettre en place ainsi que du matériel d’exécution des travaux seront soumises à l’agrément de l’Ingénieur </w:t>
      </w:r>
      <w:r w:rsidR="00EC5961">
        <w:t>de la Lettre-commande</w:t>
      </w:r>
      <w:r>
        <w:t xml:space="preserve"> à élaborer, dans les quinze (15) jours qui suivent la notification des Ordres de Services de commencer les travaux. L’Ingénieur </w:t>
      </w:r>
      <w:r w:rsidR="00EC5961">
        <w:t>de la Lettre-commande</w:t>
      </w:r>
      <w:r>
        <w:t xml:space="preserve"> à élaborer disposera de huit (8) jours pour notifier par écrit son avis avec copie au Chef de Service. Passé ce délai, les listes seront considérées comme approuvées. </w:t>
      </w:r>
    </w:p>
    <w:p w:rsidR="004964EF" w:rsidRDefault="00854097">
      <w:pPr>
        <w:numPr>
          <w:ilvl w:val="1"/>
          <w:numId w:val="28"/>
        </w:numPr>
        <w:spacing w:after="194" w:line="280" w:lineRule="auto"/>
        <w:ind w:right="1073" w:hanging="10"/>
        <w:jc w:val="left"/>
      </w:pPr>
      <w:r>
        <w:t xml:space="preserve">Toute modification unilatérale apportée aux propositions en personnel d’encadrement et en matériel de travaux de la proposition approuvée, avant et pendant les travaux constitue un motif de résiliation des  Lettres-Commandes à élaborer tel que visé à l’article 47 du présent CCAP. </w:t>
      </w:r>
    </w:p>
    <w:p w:rsidR="004964EF" w:rsidRDefault="00854097">
      <w:pPr>
        <w:pStyle w:val="Titre3"/>
        <w:spacing w:after="207"/>
        <w:ind w:left="10" w:right="458"/>
      </w:pPr>
      <w:r>
        <w:rPr>
          <w:b w:val="0"/>
        </w:rPr>
        <w:t xml:space="preserve">CHAPITRE II : </w:t>
      </w:r>
      <w:r>
        <w:t>CLAUSES FINANCIERES</w:t>
      </w:r>
      <w:r>
        <w:rPr>
          <w:b w:val="0"/>
        </w:rPr>
        <w:t xml:space="preserve"> </w:t>
      </w:r>
    </w:p>
    <w:p w:rsidR="004964EF" w:rsidRDefault="00854097">
      <w:pPr>
        <w:pStyle w:val="Titre4"/>
        <w:spacing w:after="209"/>
        <w:ind w:left="10" w:right="458"/>
      </w:pPr>
      <w:r>
        <w:rPr>
          <w:b w:val="0"/>
        </w:rPr>
        <w:t xml:space="preserve">Article 11 : </w:t>
      </w:r>
      <w:r>
        <w:t>Garanties et cautions</w:t>
      </w:r>
      <w:r>
        <w:rPr>
          <w:b w:val="0"/>
        </w:rPr>
        <w:t xml:space="preserve"> </w:t>
      </w:r>
    </w:p>
    <w:p w:rsidR="004964EF" w:rsidRDefault="00854097">
      <w:pPr>
        <w:spacing w:after="207"/>
        <w:ind w:left="0" w:right="1072"/>
      </w:pPr>
      <w:r>
        <w:t xml:space="preserve">11.1. Cautionnement définitif </w:t>
      </w:r>
    </w:p>
    <w:p w:rsidR="004964EF" w:rsidRDefault="00854097">
      <w:pPr>
        <w:spacing w:after="194" w:line="280" w:lineRule="auto"/>
        <w:ind w:left="10" w:right="1073" w:hanging="10"/>
        <w:jc w:val="left"/>
      </w:pPr>
      <w:r>
        <w:t>Le cautionnement définitif est fixé à deux pour cen</w:t>
      </w:r>
      <w:r w:rsidR="00C6728C">
        <w:t>t (2%) du montant TTC  de la</w:t>
      </w:r>
      <w:r>
        <w:t xml:space="preserve"> Lettre</w:t>
      </w:r>
      <w:r w:rsidR="00C6728C">
        <w:t xml:space="preserve"> </w:t>
      </w:r>
      <w:r>
        <w:t>Commande à élaborer à l’issue du présent appel d’offres. Il est constitué et transmis à l’Autorité contractante dans un délai maximum de vingt (20) jours à compter de la date de notification de</w:t>
      </w:r>
      <w:r w:rsidR="00C6728C">
        <w:t xml:space="preserve"> </w:t>
      </w:r>
      <w:proofErr w:type="spellStart"/>
      <w:r w:rsidR="00C6728C">
        <w:t>la</w:t>
      </w:r>
      <w:r>
        <w:t xml:space="preserve"> dite</w:t>
      </w:r>
      <w:proofErr w:type="spellEnd"/>
      <w:r>
        <w:t xml:space="preserve"> Lettre-Commande, a</w:t>
      </w:r>
      <w:r w:rsidR="00C6728C">
        <w:t>vec copie au Chef de service de la</w:t>
      </w:r>
      <w:r>
        <w:t xml:space="preserve"> Lettre-commande à élaborer et à l’Ingénieur. </w:t>
      </w:r>
    </w:p>
    <w:p w:rsidR="004964EF" w:rsidRDefault="00854097">
      <w:pPr>
        <w:spacing w:after="194" w:line="280" w:lineRule="auto"/>
        <w:ind w:left="10" w:right="1073" w:hanging="10"/>
        <w:jc w:val="left"/>
      </w:pPr>
      <w:r>
        <w:t xml:space="preserve">Le cautionnement sera restitué, ou la garantie libérée, dans un délai d’un (01) mois suivant la date de réception provisoire des travaux, à la suite d’une </w:t>
      </w:r>
      <w:proofErr w:type="spellStart"/>
      <w:r>
        <w:t>main-levée</w:t>
      </w:r>
      <w:proofErr w:type="spellEnd"/>
      <w:r>
        <w:t xml:space="preserve"> délivrée par le Chef Service des Lettre</w:t>
      </w:r>
      <w:r w:rsidR="0047079E">
        <w:t xml:space="preserve"> </w:t>
      </w:r>
      <w:r>
        <w:t xml:space="preserve">Commandes ou par l’Autorité Contractante, après demande du Co-contractant. </w:t>
      </w:r>
    </w:p>
    <w:p w:rsidR="004964EF" w:rsidRDefault="00854097">
      <w:pPr>
        <w:spacing w:after="207"/>
        <w:ind w:left="0" w:right="1072"/>
      </w:pPr>
      <w:r>
        <w:t xml:space="preserve">11.2. Cautionnement de garantie </w:t>
      </w:r>
    </w:p>
    <w:p w:rsidR="004964EF" w:rsidRDefault="00854097">
      <w:pPr>
        <w:spacing w:after="194" w:line="280" w:lineRule="auto"/>
        <w:ind w:left="10" w:right="1073" w:hanging="10"/>
        <w:jc w:val="left"/>
      </w:pPr>
      <w:r>
        <w:t xml:space="preserve">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w:t>
      </w:r>
      <w:proofErr w:type="spellStart"/>
      <w:r>
        <w:t>main-levée</w:t>
      </w:r>
      <w:proofErr w:type="spellEnd"/>
      <w:r>
        <w:t xml:space="preserve"> délivrée par le Maître d’ouvrage ou par l’Autorité Contractante, après demande du Co-contractant. </w:t>
      </w:r>
    </w:p>
    <w:p w:rsidR="004964EF" w:rsidRDefault="00FA2AC8">
      <w:pPr>
        <w:spacing w:after="206"/>
        <w:ind w:left="0" w:right="1072"/>
      </w:pPr>
      <w:r>
        <w:t>Article 12 : Montant de la Lettre Commande</w:t>
      </w:r>
      <w:r w:rsidR="00854097">
        <w:t xml:space="preserve"> </w:t>
      </w:r>
    </w:p>
    <w:p w:rsidR="004964EF" w:rsidRDefault="00854097">
      <w:pPr>
        <w:spacing w:after="65" w:line="392" w:lineRule="auto"/>
        <w:ind w:left="10" w:right="1325" w:hanging="10"/>
        <w:jc w:val="left"/>
      </w:pPr>
      <w:r>
        <w:lastRenderedPageBreak/>
        <w:t xml:space="preserve">Le montant de chacune </w:t>
      </w:r>
      <w:r w:rsidR="00EC5961">
        <w:t>de la Lettre-commande</w:t>
      </w:r>
      <w:r>
        <w:t xml:space="preserve"> à élaborer, tel qu’il ressort des détails estimatifs, est de ________________________ (_______) Francs CFA Toutes Taxes Comprises (TTC) ; soit : -  Montant HTVA : _______________________________________ (_______) francs CFA -  Montant de la TVA : ____________________________________ (_______) francs CFA </w:t>
      </w:r>
    </w:p>
    <w:p w:rsidR="004964EF" w:rsidRDefault="00854097">
      <w:pPr>
        <w:ind w:left="0" w:right="1072"/>
      </w:pPr>
      <w:r>
        <w:t xml:space="preserve">Il s'obtient par application des prix du bordereau aux quantités du détail estimatif. </w:t>
      </w:r>
    </w:p>
    <w:p w:rsidR="004964EF" w:rsidRDefault="00854097">
      <w:pPr>
        <w:spacing w:after="208"/>
        <w:ind w:left="0" w:right="1072"/>
      </w:pPr>
      <w:r>
        <w:t xml:space="preserve">Article 13 : Consistance des prix </w:t>
      </w:r>
    </w:p>
    <w:p w:rsidR="004964EF" w:rsidRDefault="00854097">
      <w:pPr>
        <w:spacing w:after="202"/>
        <w:ind w:left="0" w:right="1072"/>
      </w:pPr>
      <w:r>
        <w:t xml:space="preserve">Les prix figurant au bordereau seront réputés avoir été établis sur la base des conditions économiques existantes en République du Cameroun. </w:t>
      </w:r>
    </w:p>
    <w:p w:rsidR="004964EF" w:rsidRDefault="00854097">
      <w:pPr>
        <w:spacing w:after="194" w:line="280" w:lineRule="auto"/>
        <w:ind w:left="10" w:right="1073" w:hanging="10"/>
        <w:jc w:val="left"/>
      </w:pPr>
      <w:r>
        <w:t xml:space="preserve">Les Co-contractants seront réputés avoir parfaite connaissance de toutes les sujétions imposées par l'exécution des travaux et de toutes les conditions locales susceptibles d'influer sur cette exécution notamment : </w:t>
      </w:r>
    </w:p>
    <w:p w:rsidR="004964EF" w:rsidRDefault="00854097">
      <w:pPr>
        <w:spacing w:after="1" w:line="452" w:lineRule="auto"/>
        <w:ind w:left="10" w:right="3646" w:hanging="10"/>
        <w:jc w:val="left"/>
      </w:pPr>
      <w:proofErr w:type="gramStart"/>
      <w:r>
        <w:t>la</w:t>
      </w:r>
      <w:proofErr w:type="gramEnd"/>
      <w:r>
        <w:t xml:space="preserve"> nature et la qualité des sols et terrains ; les conditions de transport et d'accès au chantier à toute époque de l'année ; le régime des eaux et des pluies dans la région et les risques d'inondation ; les sujétions liées à la situation des travaux. </w:t>
      </w:r>
    </w:p>
    <w:p w:rsidR="004964EF" w:rsidRDefault="00854097">
      <w:pPr>
        <w:pStyle w:val="Titre4"/>
        <w:spacing w:after="207"/>
        <w:ind w:left="10" w:right="458"/>
      </w:pPr>
      <w:r>
        <w:rPr>
          <w:b w:val="0"/>
        </w:rPr>
        <w:t xml:space="preserve">Article 14 : </w:t>
      </w:r>
      <w:r>
        <w:t>Mode de règlement des travaux</w:t>
      </w:r>
      <w:r>
        <w:rPr>
          <w:b w:val="0"/>
        </w:rPr>
        <w:t xml:space="preserve"> </w:t>
      </w:r>
    </w:p>
    <w:p w:rsidR="004964EF" w:rsidRDefault="00854097">
      <w:pPr>
        <w:spacing w:after="194" w:line="280" w:lineRule="auto"/>
        <w:ind w:left="10" w:right="1073" w:hanging="10"/>
        <w:jc w:val="left"/>
      </w:pPr>
      <w:r>
        <w:t>Les Co-contractants seront rémunérés par décompte provisoire établi à la fin de chaque mois calendaire, à partir du démarrage des travaux, en appliquant les prix du bordereau aux quantités réellement exécutées et prises en attachement, contradictoirement avec l’Ingénieur des Lettres</w:t>
      </w:r>
      <w:r w:rsidR="002E1F07">
        <w:t xml:space="preserve"> </w:t>
      </w:r>
      <w:r>
        <w:t xml:space="preserve">Commandes à élaborer.  </w:t>
      </w:r>
    </w:p>
    <w:p w:rsidR="004964EF" w:rsidRDefault="00854097">
      <w:pPr>
        <w:spacing w:after="194" w:line="280" w:lineRule="auto"/>
        <w:ind w:left="10" w:right="1073" w:hanging="10"/>
        <w:jc w:val="left"/>
      </w:pPr>
      <w:r>
        <w:t xml:space="preserve">Le montant de chaque décompte sera la somme du montant des travaux, fournitures et approvisionnement qui seront réglés suivant métrés des quantités réellement exécutées, dans les conditions d'application des prix du bordereau. </w:t>
      </w:r>
    </w:p>
    <w:p w:rsidR="004964EF" w:rsidRDefault="00854097">
      <w:pPr>
        <w:spacing w:after="194" w:line="280" w:lineRule="auto"/>
        <w:ind w:left="10" w:right="1073" w:hanging="10"/>
        <w:jc w:val="left"/>
      </w:pPr>
      <w:r>
        <w:t xml:space="preserve">Sont déduites de ce total, éventuellement la retenue de garantie et les sommes déjà versées au titre des décomptes précédents. Le décompte mensuel correspondant sera vérifié par l'Ingénieur et liquidé par le Chef de Service. Les Co-contractants devront par ailleurs joindre les factures établies en sept (07) exemplaires pour les travaux réellement exécutés dont l’original est timbré, et accompagné d’un procès-verbal des réceptions techniques partielles, provisoires ou définitives des travaux ; toutefois, un montant de 10% sera retenu sur tout paiement. Ce montant qui constituera la retenue de garantie, sera restitué aux Co-contractants un (1) an après les dates de réceptions provisoires des ouvrages par main levée de l’Autorité Contractante. </w:t>
      </w:r>
    </w:p>
    <w:p w:rsidR="004964EF" w:rsidRDefault="00854097">
      <w:pPr>
        <w:pStyle w:val="Titre4"/>
        <w:spacing w:after="209"/>
        <w:ind w:left="10" w:right="458"/>
      </w:pPr>
      <w:r>
        <w:rPr>
          <w:b w:val="0"/>
        </w:rPr>
        <w:lastRenderedPageBreak/>
        <w:t xml:space="preserve">Article 15 : </w:t>
      </w:r>
      <w:r>
        <w:t>Lieu et mode de paiement</w:t>
      </w:r>
      <w:r>
        <w:rPr>
          <w:b w:val="0"/>
        </w:rPr>
        <w:t xml:space="preserve"> </w:t>
      </w:r>
    </w:p>
    <w:p w:rsidR="004964EF" w:rsidRDefault="00854097">
      <w:pPr>
        <w:spacing w:after="194" w:line="280" w:lineRule="auto"/>
        <w:ind w:left="10" w:right="1073" w:hanging="10"/>
        <w:jc w:val="left"/>
      </w:pPr>
      <w:r>
        <w:t xml:space="preserve">15.1. En contrepartie des paiements à effectuer par l’Administration aux Co-contractants, dans les conditions indiquées dans chaque Lettre-Commande, ces derniers s’engageront </w:t>
      </w:r>
      <w:r w:rsidR="00FA2AC8">
        <w:t xml:space="preserve">par les présentes à exécuter </w:t>
      </w:r>
      <w:proofErr w:type="spellStart"/>
      <w:r w:rsidR="00FA2AC8">
        <w:t>la dite</w:t>
      </w:r>
      <w:proofErr w:type="spellEnd"/>
      <w:r w:rsidR="00FA2AC8">
        <w:t xml:space="preserve"> Lettre-Commande </w:t>
      </w:r>
      <w:r>
        <w:t xml:space="preserve">conformément aux dispositions y portées. </w:t>
      </w:r>
    </w:p>
    <w:p w:rsidR="004964EF" w:rsidRDefault="00FA2AC8">
      <w:pPr>
        <w:spacing w:after="194" w:line="280" w:lineRule="auto"/>
        <w:ind w:left="10" w:right="1073" w:hanging="10"/>
        <w:jc w:val="left"/>
      </w:pPr>
      <w:r>
        <w:t>15.2. Le Chef de Service de la Lettre-Commande</w:t>
      </w:r>
      <w:r w:rsidR="00854097">
        <w:t xml:space="preserve">, après visa de conformité de l’Autorité Contractante, fera libérer les sommes dues au titre de l’exécution de chaque Lettre-Commande à élaborer par virement aux comptes des Co-contractants : n° ____________________ouvert par le Co-contractant auprès de la banque ________________ au nom de ________________________.  </w:t>
      </w:r>
    </w:p>
    <w:p w:rsidR="004964EF" w:rsidRDefault="00854097">
      <w:pPr>
        <w:spacing w:after="208"/>
        <w:ind w:left="0" w:right="1072"/>
      </w:pPr>
      <w:r>
        <w:t xml:space="preserve">Article 16 : Variation des prix </w:t>
      </w:r>
    </w:p>
    <w:p w:rsidR="004964EF" w:rsidRDefault="00854097">
      <w:pPr>
        <w:spacing w:after="205"/>
        <w:ind w:left="0" w:right="1072"/>
      </w:pPr>
      <w:r>
        <w:t xml:space="preserve">16.1 Les prix des présentes Lettres-Commandes en </w:t>
      </w:r>
      <w:r w:rsidR="002E1F07">
        <w:t>projet seront</w:t>
      </w:r>
      <w:r>
        <w:t xml:space="preserve"> fermes et non révisables. </w:t>
      </w:r>
    </w:p>
    <w:p w:rsidR="004964EF" w:rsidRDefault="00854097">
      <w:pPr>
        <w:spacing w:after="207"/>
        <w:ind w:left="0" w:right="1072"/>
      </w:pPr>
      <w:r>
        <w:t xml:space="preserve">16.2 Les  prix  du  bordereau  des  prix  unitaires ne  seront pas révisables. </w:t>
      </w:r>
    </w:p>
    <w:p w:rsidR="004964EF" w:rsidRDefault="00854097">
      <w:pPr>
        <w:spacing w:after="205"/>
        <w:ind w:left="0" w:right="1072"/>
      </w:pPr>
      <w:r>
        <w:t xml:space="preserve">16.3 Les  prix  du  bordereau  des  prix  unitaires ne  seront pas actualisables. </w:t>
      </w:r>
    </w:p>
    <w:p w:rsidR="004964EF" w:rsidRDefault="00854097">
      <w:pPr>
        <w:spacing w:after="209" w:line="267" w:lineRule="auto"/>
        <w:ind w:left="10" w:right="458" w:hanging="10"/>
      </w:pPr>
      <w:r>
        <w:t xml:space="preserve">Article 17 : </w:t>
      </w:r>
      <w:r>
        <w:rPr>
          <w:b/>
        </w:rPr>
        <w:t>Valorisation des travaux</w:t>
      </w:r>
      <w:r>
        <w:t xml:space="preserve"> </w:t>
      </w:r>
    </w:p>
    <w:p w:rsidR="004964EF" w:rsidRDefault="00F914AC">
      <w:pPr>
        <w:spacing w:after="205"/>
        <w:ind w:left="0" w:right="1072"/>
      </w:pPr>
      <w:r>
        <w:t>La</w:t>
      </w:r>
      <w:r w:rsidR="00854097">
        <w:t xml:space="preserve">  Lettre</w:t>
      </w:r>
      <w:r>
        <w:t>-Commande à élaborer sera</w:t>
      </w:r>
      <w:r w:rsidR="00854097">
        <w:t xml:space="preserve"> à prix unitaires. </w:t>
      </w:r>
    </w:p>
    <w:p w:rsidR="004964EF" w:rsidRDefault="00854097">
      <w:pPr>
        <w:pStyle w:val="Titre4"/>
        <w:spacing w:after="210"/>
        <w:ind w:left="10" w:right="458"/>
      </w:pPr>
      <w:r>
        <w:rPr>
          <w:b w:val="0"/>
        </w:rPr>
        <w:t xml:space="preserve">Article 18 : </w:t>
      </w:r>
      <w:r>
        <w:t>Intérêts moratoires</w:t>
      </w:r>
      <w:r>
        <w:rPr>
          <w:b w:val="0"/>
        </w:rPr>
        <w:t xml:space="preserve"> </w:t>
      </w:r>
    </w:p>
    <w:p w:rsidR="004964EF" w:rsidRDefault="00854097">
      <w:pPr>
        <w:spacing w:after="194" w:line="280" w:lineRule="auto"/>
        <w:ind w:left="10" w:right="1073" w:hanging="10"/>
        <w:jc w:val="left"/>
      </w:pPr>
      <w:r>
        <w:t xml:space="preserve">Lorsqu'il est imputable à l’Administration ou au comptable assignataire, le défaut de paiement dans les délais fixés par le Cahier des Clauses Administratives Particulières ouvre et fait courir de plein droit au bénéfice du titulaire </w:t>
      </w:r>
      <w:r w:rsidR="00EC5961">
        <w:t>de la Lettre-commande</w:t>
      </w:r>
      <w:r>
        <w:t xml:space="preserve"> à élaborer, des intérêts moratoires calculés depuis le jour suivant l'expiration desdits délais, jusqu'au jour de la délivrance de l'avis dit « de règlement » du comptable assignataire. </w:t>
      </w:r>
    </w:p>
    <w:p w:rsidR="004964EF" w:rsidRDefault="00854097">
      <w:pPr>
        <w:pStyle w:val="Titre4"/>
        <w:spacing w:after="207"/>
        <w:ind w:left="10" w:right="458"/>
      </w:pPr>
      <w:r>
        <w:rPr>
          <w:b w:val="0"/>
        </w:rPr>
        <w:t xml:space="preserve">Article 19 : </w:t>
      </w:r>
      <w:r>
        <w:t>Pénalités de retard</w:t>
      </w:r>
      <w:r>
        <w:rPr>
          <w:b w:val="0"/>
        </w:rPr>
        <w:t xml:space="preserve"> </w:t>
      </w:r>
    </w:p>
    <w:p w:rsidR="004964EF" w:rsidRDefault="00854097">
      <w:pPr>
        <w:spacing w:after="207"/>
        <w:ind w:left="0" w:right="1072"/>
      </w:pPr>
      <w:r>
        <w:t xml:space="preserve">19.1. Pénalités pour dépassement de délai contractuel </w:t>
      </w:r>
    </w:p>
    <w:p w:rsidR="004964EF" w:rsidRDefault="00854097">
      <w:pPr>
        <w:spacing w:after="205"/>
        <w:ind w:left="0" w:right="1072"/>
      </w:pPr>
      <w:r>
        <w:t xml:space="preserve">En cas de retard sur le délai d'exécution prévu à l'Article 27, les Co-contractants seront passibles d'une pénalité pour retard de : </w:t>
      </w:r>
    </w:p>
    <w:p w:rsidR="004964EF" w:rsidRDefault="00854097">
      <w:pPr>
        <w:spacing w:after="202"/>
        <w:ind w:left="0" w:right="1072"/>
      </w:pPr>
      <w:r>
        <w:t xml:space="preserve">1/2000è du montant TTC de la Lettre-Commande de base par jour calendaire de retard jusqu'au 30è jour  </w:t>
      </w:r>
    </w:p>
    <w:p w:rsidR="004964EF" w:rsidRDefault="00854097">
      <w:pPr>
        <w:spacing w:after="202"/>
        <w:ind w:left="0" w:right="1072"/>
      </w:pPr>
      <w:r>
        <w:t xml:space="preserve">1/1000è du montant TTC de la Lettre-Commande de base par jour calendaire de retard au-delà du 30è jour. </w:t>
      </w:r>
    </w:p>
    <w:p w:rsidR="004964EF" w:rsidRDefault="00854097">
      <w:pPr>
        <w:spacing w:after="194" w:line="280" w:lineRule="auto"/>
        <w:ind w:left="10" w:right="1073" w:hanging="10"/>
        <w:jc w:val="left"/>
      </w:pPr>
      <w:r>
        <w:t xml:space="preserve">Les pénalités seront applicables d'office sans préavis et par la seule échéance du terme, sauf en cas de force majeure, ou de circonstances indépendantes de la volonté des Co-contractants dûment constatées et appréciées par le Chef de Service. Les Co-contractants devront informer l’Administration des causes du non-respect des délais au plus tard vingt (20) jours avant l'échéance du terme contractuel. </w:t>
      </w:r>
    </w:p>
    <w:p w:rsidR="004964EF" w:rsidRDefault="00854097">
      <w:pPr>
        <w:spacing w:after="194" w:line="280" w:lineRule="auto"/>
        <w:ind w:left="10" w:right="1073" w:hanging="10"/>
        <w:jc w:val="left"/>
      </w:pPr>
      <w:r>
        <w:lastRenderedPageBreak/>
        <w:t xml:space="preserve">Le montant cumulé des pénalités de retard (dépassement de délai contractuel), en tout état de cause, est limité à dix pour cent (10%) du montant TTC de chaque Lettre-Commande de base et de ses avenants éventuels, sous peine de résiliation de ladite Lettre-Commande. </w:t>
      </w:r>
    </w:p>
    <w:p w:rsidR="004964EF" w:rsidRDefault="00854097">
      <w:pPr>
        <w:spacing w:after="205"/>
        <w:ind w:left="0" w:right="1072"/>
      </w:pPr>
      <w:r>
        <w:t xml:space="preserve">19.3. Prime en cas d'avance sur le délai contractuel </w:t>
      </w:r>
    </w:p>
    <w:p w:rsidR="004964EF" w:rsidRDefault="00854097">
      <w:pPr>
        <w:spacing w:after="207"/>
        <w:ind w:left="0" w:right="1072"/>
      </w:pPr>
      <w:r>
        <w:t xml:space="preserve">Il n'est pas prévu de prime en cas d'avance sur le délai contractuel. </w:t>
      </w:r>
    </w:p>
    <w:p w:rsidR="004964EF" w:rsidRDefault="00854097">
      <w:pPr>
        <w:ind w:left="0" w:right="1072"/>
      </w:pPr>
      <w:r>
        <w:t xml:space="preserve">Article 20 : Règlement en cas de groupement d’entreprises  </w:t>
      </w:r>
    </w:p>
    <w:p w:rsidR="004964EF" w:rsidRDefault="00854097">
      <w:pPr>
        <w:spacing w:after="208"/>
        <w:ind w:left="0" w:right="1072"/>
      </w:pPr>
      <w:r>
        <w:t xml:space="preserve">SANS OBJET. </w:t>
      </w:r>
    </w:p>
    <w:p w:rsidR="004964EF" w:rsidRDefault="00854097">
      <w:pPr>
        <w:spacing w:after="205"/>
        <w:ind w:left="0" w:right="1072"/>
      </w:pPr>
      <w:r>
        <w:t xml:space="preserve">Article 21 : Décompte final  </w:t>
      </w:r>
    </w:p>
    <w:p w:rsidR="004964EF" w:rsidRDefault="00854097">
      <w:pPr>
        <w:spacing w:after="194" w:line="280" w:lineRule="auto"/>
        <w:ind w:left="10" w:right="1073" w:hanging="10"/>
        <w:jc w:val="left"/>
      </w:pPr>
      <w:r>
        <w:t xml:space="preserve">21.1. Après achèvement des travaux et dans un délai maximum de trente (30) jours après la date de réception provisoire, l’entrepreneur établira à partir des constats contradictoires, le projet de décompte final des travaux effectivement réalisés qui récapitule le montant total des sommes auxquelles ils peuvent prétendre du fait de l’exécution de chaque Lettre-Commande à élaborer dans son ensemble. </w:t>
      </w:r>
    </w:p>
    <w:p w:rsidR="004964EF" w:rsidRDefault="00854097">
      <w:pPr>
        <w:spacing w:after="202"/>
        <w:ind w:left="0" w:right="1072"/>
      </w:pPr>
      <w:r>
        <w:t xml:space="preserve">21.2. Le Chef de Service dispose de quinze (15) jours pour approuver le décompte ou apporter des observations éventuelles.  </w:t>
      </w:r>
    </w:p>
    <w:p w:rsidR="004964EF" w:rsidRDefault="00854097">
      <w:pPr>
        <w:spacing w:after="202"/>
        <w:ind w:left="0" w:right="1072"/>
      </w:pPr>
      <w:r>
        <w:t xml:space="preserve">21.3. Le Co-contractant dispose de sept (7) jours pour renvoyer le décompte corrigé revêtu de sa signature. </w:t>
      </w:r>
    </w:p>
    <w:p w:rsidR="004964EF" w:rsidRDefault="00854097">
      <w:pPr>
        <w:spacing w:after="207"/>
        <w:ind w:left="0" w:right="1072"/>
      </w:pPr>
      <w:r>
        <w:t xml:space="preserve">Article 22 : Décompte général et définitif </w:t>
      </w:r>
    </w:p>
    <w:p w:rsidR="004964EF" w:rsidRDefault="00854097">
      <w:pPr>
        <w:spacing w:after="202"/>
        <w:ind w:left="0" w:right="1072"/>
      </w:pPr>
      <w:r>
        <w:t xml:space="preserve">22.1. L’Ingénieur dispose de quinze (15) jours pour établir le décompte  général à compter de la date de réception définitive des travaux. </w:t>
      </w:r>
    </w:p>
    <w:p w:rsidR="004964EF" w:rsidRDefault="00854097">
      <w:pPr>
        <w:spacing w:after="132" w:line="333" w:lineRule="auto"/>
        <w:ind w:left="10" w:right="1140" w:hanging="10"/>
        <w:jc w:val="left"/>
      </w:pPr>
      <w:r>
        <w:t xml:space="preserve">A la fin de la période de garantie qui donne lieu à la réception définitive des travaux, l’Ingénieur dresse le décompte général et définitif de chacune </w:t>
      </w:r>
      <w:r w:rsidR="00EC5961">
        <w:t>de la Lettre-commande</w:t>
      </w:r>
      <w:r>
        <w:t xml:space="preserve"> qu’il fait signer contradictoirement par les Co-contractants et l’Autorité Contractante. Ce décompte comprend : - le décompte final, </w:t>
      </w:r>
    </w:p>
    <w:p w:rsidR="004964EF" w:rsidRDefault="00854097">
      <w:pPr>
        <w:numPr>
          <w:ilvl w:val="0"/>
          <w:numId w:val="29"/>
        </w:numPr>
        <w:spacing w:after="207"/>
        <w:ind w:right="1072" w:hanging="149"/>
      </w:pPr>
      <w:r>
        <w:t xml:space="preserve">le solde, </w:t>
      </w:r>
    </w:p>
    <w:p w:rsidR="004964EF" w:rsidRDefault="00854097">
      <w:pPr>
        <w:numPr>
          <w:ilvl w:val="0"/>
          <w:numId w:val="29"/>
        </w:numPr>
        <w:spacing w:after="205"/>
        <w:ind w:right="1072" w:hanging="149"/>
      </w:pPr>
      <w:r>
        <w:t xml:space="preserve">la récapitulation des acomptes mensuels. </w:t>
      </w:r>
    </w:p>
    <w:p w:rsidR="004964EF" w:rsidRDefault="00854097">
      <w:pPr>
        <w:spacing w:after="202"/>
        <w:ind w:left="0" w:right="1072"/>
      </w:pPr>
      <w:r>
        <w:t xml:space="preserve">La signature du décompte général et définitif sans réserve par le Co-contractant, lie définitivement les parties  et  met  fin  aux Lettres-Commandes,  sauf  en  ce  qui concerne les intérêts moratoires. </w:t>
      </w:r>
    </w:p>
    <w:p w:rsidR="004964EF" w:rsidRDefault="00854097">
      <w:pPr>
        <w:spacing w:after="205"/>
        <w:ind w:left="0" w:right="1072"/>
      </w:pPr>
      <w:r>
        <w:t xml:space="preserve">22.2. Le Co-contractant dispose de sept (7) jours pour renvoyer le décompte corrigé revêtu de sa signature. </w:t>
      </w:r>
    </w:p>
    <w:p w:rsidR="004964EF" w:rsidRDefault="00854097">
      <w:pPr>
        <w:pStyle w:val="Titre4"/>
        <w:spacing w:after="207"/>
        <w:ind w:left="10" w:right="458"/>
      </w:pPr>
      <w:r>
        <w:rPr>
          <w:b w:val="0"/>
        </w:rPr>
        <w:lastRenderedPageBreak/>
        <w:t xml:space="preserve">Article 23 : </w:t>
      </w:r>
      <w:r>
        <w:t>Régime fiscal et douanier</w:t>
      </w:r>
      <w:r>
        <w:rPr>
          <w:b w:val="0"/>
        </w:rPr>
        <w:t xml:space="preserve"> </w:t>
      </w:r>
    </w:p>
    <w:p w:rsidR="004964EF" w:rsidRDefault="00854097">
      <w:pPr>
        <w:spacing w:after="194" w:line="280" w:lineRule="auto"/>
        <w:ind w:left="10" w:right="1073" w:hanging="10"/>
        <w:jc w:val="left"/>
      </w:pPr>
      <w:r>
        <w:t xml:space="preserve">Le décret N° 2003/651/PM du 16 avril 2003 définit les modalités de mise en œuvre du régime fiscal des Marchés Publics. La fiscalité applicable aux Lettres-Commandes à élaborer à l’issue du présent appel d’Offres comporte notamment : </w:t>
      </w:r>
    </w:p>
    <w:p w:rsidR="004964EF" w:rsidRDefault="00854097">
      <w:pPr>
        <w:numPr>
          <w:ilvl w:val="0"/>
          <w:numId w:val="30"/>
        </w:numPr>
        <w:spacing w:after="202"/>
        <w:ind w:right="1072"/>
      </w:pPr>
      <w:r>
        <w:t xml:space="preserve">Des impôts et taxes relatifs aux bénéfices industriels et commerciaux, y compris l’AIR qui constitue un précompte sur l’impôt des sociétés ; </w:t>
      </w:r>
    </w:p>
    <w:p w:rsidR="004964EF" w:rsidRDefault="00854097">
      <w:pPr>
        <w:numPr>
          <w:ilvl w:val="0"/>
          <w:numId w:val="30"/>
        </w:numPr>
        <w:spacing w:after="207"/>
        <w:ind w:right="1072"/>
      </w:pPr>
      <w:r>
        <w:t xml:space="preserve">Des droits d’enregistrement calculés conformément aux stipulations du code des impôts ; </w:t>
      </w:r>
    </w:p>
    <w:p w:rsidR="004964EF" w:rsidRDefault="00854097">
      <w:pPr>
        <w:numPr>
          <w:ilvl w:val="0"/>
          <w:numId w:val="30"/>
        </w:numPr>
        <w:ind w:right="1072"/>
      </w:pPr>
      <w:r>
        <w:t xml:space="preserve">Des  droits et taxes attachés à la  réalisation des prestations prévues par le marché : </w:t>
      </w:r>
    </w:p>
    <w:p w:rsidR="004964EF" w:rsidRDefault="00854097">
      <w:pPr>
        <w:numPr>
          <w:ilvl w:val="0"/>
          <w:numId w:val="31"/>
        </w:numPr>
        <w:spacing w:line="453" w:lineRule="auto"/>
        <w:ind w:right="1072"/>
      </w:pPr>
      <w:r>
        <w:t xml:space="preserve">Des droits et taxes d’entrée sur le territoire camerounais (droits de douanes, TVA,     taxe informatique) ;  </w:t>
      </w:r>
    </w:p>
    <w:p w:rsidR="004964EF" w:rsidRDefault="00854097">
      <w:pPr>
        <w:numPr>
          <w:ilvl w:val="0"/>
          <w:numId w:val="31"/>
        </w:numPr>
        <w:spacing w:after="207"/>
        <w:ind w:right="1072"/>
      </w:pPr>
      <w:r>
        <w:t xml:space="preserve">Des droits et taxes communaux ; </w:t>
      </w:r>
    </w:p>
    <w:p w:rsidR="004964EF" w:rsidRDefault="00854097">
      <w:pPr>
        <w:numPr>
          <w:ilvl w:val="0"/>
          <w:numId w:val="31"/>
        </w:numPr>
        <w:spacing w:after="205"/>
        <w:ind w:right="1072"/>
      </w:pPr>
      <w:r>
        <w:t xml:space="preserve">Des droits et taxes relatifs aux prélèvements des matériaux et d’eau. </w:t>
      </w:r>
    </w:p>
    <w:p w:rsidR="004964EF" w:rsidRDefault="00854097">
      <w:pPr>
        <w:spacing w:after="202"/>
        <w:ind w:left="0" w:right="1072"/>
      </w:pPr>
      <w:r>
        <w:t xml:space="preserve">Ces éléments doivent être intégrés dans les charges que l’entreprise impute sur ses coûts d’intervention et constituer l’un des éléments des sous-détails des prix hors taxes. </w:t>
      </w:r>
    </w:p>
    <w:p w:rsidR="004964EF" w:rsidRDefault="00854097">
      <w:pPr>
        <w:spacing w:after="207"/>
        <w:ind w:left="0" w:right="1072"/>
      </w:pPr>
      <w:r>
        <w:t xml:space="preserve">Le prix TTC s’entend TVA incluse. </w:t>
      </w:r>
    </w:p>
    <w:p w:rsidR="004964EF" w:rsidRDefault="00854097">
      <w:pPr>
        <w:spacing w:after="206"/>
        <w:ind w:left="0" w:right="1072"/>
      </w:pPr>
      <w:r>
        <w:t xml:space="preserve">Article 24 : </w:t>
      </w:r>
      <w:r>
        <w:rPr>
          <w:b/>
        </w:rPr>
        <w:t>Nantissement</w:t>
      </w:r>
      <w:r>
        <w:t xml:space="preserve"> </w:t>
      </w:r>
    </w:p>
    <w:p w:rsidR="004964EF" w:rsidRDefault="00854097">
      <w:pPr>
        <w:spacing w:after="202"/>
        <w:ind w:left="0" w:right="1072"/>
      </w:pPr>
      <w:r>
        <w:t xml:space="preserve">En application du régime de nantissement institué par le Décret N° 2004/275 du 24 septembre 2004 portant Code des Marchés Publics, sont désignés comme suit : </w:t>
      </w:r>
    </w:p>
    <w:p w:rsidR="004964EF" w:rsidRDefault="00854097">
      <w:pPr>
        <w:spacing w:after="205"/>
        <w:ind w:left="0" w:right="1072"/>
      </w:pPr>
      <w:r>
        <w:t xml:space="preserve">Autorité chargée de l’ordonnancement et de la liquidation des dépenses </w:t>
      </w:r>
      <w:r>
        <w:rPr>
          <w:b/>
        </w:rPr>
        <w:t>: Le Maire de la Commune D’ATOK</w:t>
      </w:r>
      <w:r>
        <w:t xml:space="preserve"> ; </w:t>
      </w:r>
    </w:p>
    <w:p w:rsidR="004964EF" w:rsidRDefault="00854097">
      <w:pPr>
        <w:pStyle w:val="Titre4"/>
        <w:spacing w:after="208" w:line="266" w:lineRule="auto"/>
        <w:ind w:left="10" w:right="0"/>
        <w:jc w:val="left"/>
      </w:pPr>
      <w:r>
        <w:rPr>
          <w:b w:val="0"/>
        </w:rPr>
        <w:t xml:space="preserve">Comptable chargé des paiements </w:t>
      </w:r>
      <w:r>
        <w:t xml:space="preserve">: Le Receveur Municipal D’ATOK </w:t>
      </w:r>
      <w:r>
        <w:rPr>
          <w:b w:val="0"/>
        </w:rPr>
        <w:t xml:space="preserve">; </w:t>
      </w:r>
    </w:p>
    <w:p w:rsidR="004964EF" w:rsidRDefault="00854097">
      <w:pPr>
        <w:spacing w:after="202"/>
        <w:ind w:left="0" w:right="1072"/>
      </w:pPr>
      <w:r>
        <w:t xml:space="preserve">Fonctionnaire compétent pour fournir les renseignements : le Délégué Départemental des Marchés Publics du Haut-Nyong.  </w:t>
      </w:r>
    </w:p>
    <w:p w:rsidR="004964EF" w:rsidRDefault="00854097">
      <w:pPr>
        <w:spacing w:after="194" w:line="280" w:lineRule="auto"/>
        <w:ind w:left="10" w:right="1073" w:hanging="10"/>
        <w:jc w:val="left"/>
      </w:pPr>
      <w:r>
        <w:t xml:space="preserve">Le nantissement est soumis aux règles applicables en cette matière aux marchés publics de l’Etat, notamment l’article 79 du décret n° 2004/275 du 24 Septembre 2004 portant code des marchés publics. </w:t>
      </w:r>
    </w:p>
    <w:p w:rsidR="004964EF" w:rsidRDefault="00854097">
      <w:pPr>
        <w:spacing w:after="207"/>
        <w:ind w:left="0" w:right="1072"/>
      </w:pPr>
      <w:r>
        <w:t xml:space="preserve">Article 25 : Timbre et enregistrement </w:t>
      </w:r>
    </w:p>
    <w:p w:rsidR="004964EF" w:rsidRDefault="00854097">
      <w:pPr>
        <w:spacing w:after="194" w:line="280" w:lineRule="auto"/>
        <w:ind w:left="10" w:right="1073" w:hanging="10"/>
        <w:jc w:val="left"/>
      </w:pPr>
      <w:r>
        <w:t xml:space="preserve">Sept (7) exemplaires originaux de chaque Lettre-Commande à élaborer seront à timbrer et à enregistrer par les soins des Co-contractants et à leurs frais, dans le Centre d’Enregistrement territorialement compétent, conformément à la réglementation en vigueur. </w:t>
      </w:r>
    </w:p>
    <w:p w:rsidR="004964EF" w:rsidRDefault="00854097">
      <w:pPr>
        <w:pStyle w:val="Titre3"/>
        <w:spacing w:after="209"/>
        <w:ind w:left="10" w:right="458"/>
      </w:pPr>
      <w:r>
        <w:lastRenderedPageBreak/>
        <w:t xml:space="preserve">CHAPITRE III : EXECUTION DES TRAVAUX </w:t>
      </w:r>
    </w:p>
    <w:p w:rsidR="004964EF" w:rsidRDefault="00854097">
      <w:pPr>
        <w:pStyle w:val="Titre4"/>
        <w:spacing w:after="207"/>
        <w:ind w:left="10" w:right="458"/>
      </w:pPr>
      <w:r>
        <w:t xml:space="preserve">Article 26 : Consistance des travaux </w:t>
      </w:r>
    </w:p>
    <w:p w:rsidR="004964EF" w:rsidRDefault="00854097">
      <w:pPr>
        <w:spacing w:after="194" w:line="280" w:lineRule="auto"/>
        <w:ind w:left="10" w:right="1073" w:hanging="10"/>
        <w:jc w:val="left"/>
      </w:pPr>
      <w:r>
        <w:t>Les travaux et l</w:t>
      </w:r>
      <w:r w:rsidR="00EC5961">
        <w:t>es prestations objet de la Lettre-Commande</w:t>
      </w:r>
      <w:r>
        <w:t xml:space="preserve"> à élaborer à l’issue du présent appel d’offres seront décrits dans le cadre du devis quantitatif et estimatif des travaux et dans le CCTP et définis par les plans visés au CCAP. </w:t>
      </w:r>
    </w:p>
    <w:p w:rsidR="004964EF" w:rsidRDefault="00854097">
      <w:pPr>
        <w:spacing w:after="194" w:line="280" w:lineRule="auto"/>
        <w:ind w:left="10" w:right="1073" w:hanging="10"/>
        <w:jc w:val="left"/>
      </w:pPr>
      <w:r>
        <w:t xml:space="preserve">Ces plans métrés et notes de calcul ne deviendront contractuels qu'après leur approbation par l’Ingénieur et le Chef de Service ; cette approbation ne diminue en rien la responsabilité des Cocontractants sur la conception et l’exécution des ouvrages. </w:t>
      </w:r>
    </w:p>
    <w:p w:rsidR="004964EF" w:rsidRDefault="00854097">
      <w:pPr>
        <w:pStyle w:val="Titre4"/>
        <w:spacing w:after="211" w:line="266" w:lineRule="auto"/>
        <w:ind w:left="10" w:right="0"/>
        <w:jc w:val="left"/>
      </w:pPr>
      <w:r>
        <w:t xml:space="preserve">Article 27 : Obligations du Maître d’Ouvrage </w:t>
      </w:r>
    </w:p>
    <w:p w:rsidR="004964EF" w:rsidRDefault="00854097">
      <w:pPr>
        <w:spacing w:after="202"/>
        <w:ind w:left="0" w:right="1072"/>
      </w:pPr>
      <w:r>
        <w:t xml:space="preserve">27.1. Le Maître d’Ouvrage est tenu de fournir aux co-contractants les informations nécessaires à l’exécution de leur mission, et de leur garantir, aux frais de ces derniers, l’accès aux sites des projets. </w:t>
      </w:r>
    </w:p>
    <w:p w:rsidR="004964EF" w:rsidRDefault="00854097">
      <w:pPr>
        <w:spacing w:after="194" w:line="280" w:lineRule="auto"/>
        <w:ind w:left="10" w:right="1073" w:hanging="10"/>
        <w:jc w:val="left"/>
      </w:pPr>
      <w:r>
        <w:t xml:space="preserve">27.2. Le Maître d’ouvrage assure aux co-contractants la protection contre les menaces, outrages, violences, voies de fait, injures ou diffamations dont ils peuvent être victimes en raison ou à l’occasion de l’exercice de leur mission. </w:t>
      </w:r>
    </w:p>
    <w:p w:rsidR="004964EF" w:rsidRDefault="00854097">
      <w:pPr>
        <w:pStyle w:val="Titre4"/>
        <w:spacing w:after="209"/>
        <w:ind w:left="10" w:right="458"/>
      </w:pPr>
      <w:r>
        <w:rPr>
          <w:b w:val="0"/>
        </w:rPr>
        <w:t xml:space="preserve"> </w:t>
      </w:r>
      <w:r>
        <w:t xml:space="preserve">Article 28 : Délais d'exécution </w:t>
      </w:r>
      <w:r w:rsidR="00EC5961">
        <w:t>de la Lettre-commande</w:t>
      </w:r>
      <w:r>
        <w:t xml:space="preserve"> </w:t>
      </w:r>
    </w:p>
    <w:p w:rsidR="004964EF" w:rsidRDefault="00854097">
      <w:pPr>
        <w:spacing w:after="194" w:line="280" w:lineRule="auto"/>
        <w:ind w:left="10" w:right="1073" w:hanging="10"/>
        <w:jc w:val="left"/>
      </w:pPr>
      <w:r>
        <w:t>L'ensemble des tr</w:t>
      </w:r>
      <w:r w:rsidR="00EC5961">
        <w:t>avaux faisant l'objet de la</w:t>
      </w:r>
      <w:r>
        <w:t xml:space="preserve"> Lettre-Commande  à élaborer à l’issue du présent appel d’offres devra être terminé</w:t>
      </w:r>
      <w:r w:rsidR="002E1F07">
        <w:t xml:space="preserve"> dans un délai maximum de trois (03</w:t>
      </w:r>
      <w:r>
        <w:t xml:space="preserve">) mois, à compter de la date de notification des Ordres de Services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4964EF" w:rsidRDefault="00854097">
      <w:pPr>
        <w:spacing w:after="194" w:line="280" w:lineRule="auto"/>
        <w:ind w:left="10" w:right="1073" w:hanging="10"/>
        <w:jc w:val="left"/>
      </w:pPr>
      <w:r>
        <w:t xml:space="preserve">Si, par suite des travaux supplémentaires ou des circonstances quelconques, le Co-contractant s’estimait raisonnablement fondé à présenter une demande de prolongation de délai, cette demande serait examinée par l’Autorité Contractante.  </w:t>
      </w:r>
    </w:p>
    <w:p w:rsidR="004964EF" w:rsidRDefault="00854097">
      <w:pPr>
        <w:pStyle w:val="Titre4"/>
        <w:spacing w:after="210"/>
        <w:ind w:left="10" w:right="458"/>
      </w:pPr>
      <w:r>
        <w:t xml:space="preserve">Article 29 : Connaissance des lieux et conditions générales des travaux </w:t>
      </w:r>
    </w:p>
    <w:p w:rsidR="004964EF" w:rsidRDefault="00854097">
      <w:pPr>
        <w:spacing w:after="194" w:line="280" w:lineRule="auto"/>
        <w:ind w:left="10" w:right="1073" w:hanging="10"/>
        <w:jc w:val="left"/>
      </w:pPr>
      <w:r>
        <w:t xml:space="preserve">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 </w:t>
      </w:r>
    </w:p>
    <w:p w:rsidR="004964EF" w:rsidRDefault="00854097">
      <w:pPr>
        <w:ind w:left="0" w:right="1072"/>
      </w:pPr>
      <w:proofErr w:type="gramStart"/>
      <w:r>
        <w:t>des</w:t>
      </w:r>
      <w:proofErr w:type="gramEnd"/>
      <w:r>
        <w:t xml:space="preserve"> conditions générales d'exécution des travaux, en particulier des équipements nécessités par ceux-ci </w:t>
      </w:r>
    </w:p>
    <w:p w:rsidR="004964EF" w:rsidRDefault="00854097">
      <w:pPr>
        <w:spacing w:after="207"/>
        <w:ind w:left="0" w:right="1072"/>
      </w:pPr>
      <w:r>
        <w:t xml:space="preserve">; </w:t>
      </w:r>
    </w:p>
    <w:p w:rsidR="004964EF" w:rsidRDefault="00854097">
      <w:pPr>
        <w:spacing w:after="205"/>
        <w:ind w:left="0" w:right="1072"/>
      </w:pPr>
      <w:proofErr w:type="gramStart"/>
      <w:r>
        <w:lastRenderedPageBreak/>
        <w:t>des</w:t>
      </w:r>
      <w:proofErr w:type="gramEnd"/>
      <w:r>
        <w:t xml:space="preserve"> conditions physiques propres à l'emplacement des travaux, de la nature des sols, de la nature en quantités et en qualités des matériaux rencontrés en surface ou dans le sous-sol ; </w:t>
      </w:r>
    </w:p>
    <w:p w:rsidR="004964EF" w:rsidRDefault="00854097">
      <w:pPr>
        <w:spacing w:after="98" w:line="362" w:lineRule="auto"/>
        <w:ind w:left="10" w:right="1635" w:hanging="10"/>
        <w:jc w:val="left"/>
      </w:pPr>
      <w:proofErr w:type="gramStart"/>
      <w:r>
        <w:t>des</w:t>
      </w:r>
      <w:proofErr w:type="gramEnd"/>
      <w:r>
        <w:t xml:space="preserve"> circonstances météorologiques ou climatiques, du niveau des rivières et des fleuves, et des possibilités d'inondation, des positions de la nappe phréatique ; des conditions locales, particulièrement des conditions de fourniture et de stockage des matériaux  </w:t>
      </w:r>
    </w:p>
    <w:p w:rsidR="004964EF" w:rsidRDefault="00854097">
      <w:pPr>
        <w:spacing w:after="194" w:line="362" w:lineRule="auto"/>
        <w:ind w:left="10" w:right="2058" w:hanging="10"/>
        <w:jc w:val="left"/>
      </w:pPr>
      <w:proofErr w:type="gramStart"/>
      <w:r>
        <w:t>des</w:t>
      </w:r>
      <w:proofErr w:type="gramEnd"/>
      <w:r>
        <w:t xml:space="preserve"> moyens de communication, de transport, des possibilités de fourniture en eau, électricité, carburant ; de la disponibilité en main-d’œuvre ; </w:t>
      </w:r>
    </w:p>
    <w:p w:rsidR="004964EF" w:rsidRDefault="00854097">
      <w:pPr>
        <w:spacing w:after="205"/>
        <w:ind w:left="0" w:right="1072"/>
      </w:pPr>
      <w:proofErr w:type="gramStart"/>
      <w:r>
        <w:t>de</w:t>
      </w:r>
      <w:proofErr w:type="gramEnd"/>
      <w:r>
        <w:t xml:space="preserve"> toutes les contraintes résultant de la législation sociale et du régime fiscal et douanier qui lui est applicable; </w:t>
      </w:r>
    </w:p>
    <w:p w:rsidR="004964EF" w:rsidRDefault="00854097">
      <w:pPr>
        <w:spacing w:after="205"/>
        <w:ind w:left="0" w:right="1072"/>
      </w:pPr>
      <w:proofErr w:type="gramStart"/>
      <w:r>
        <w:t>de</w:t>
      </w:r>
      <w:proofErr w:type="gramEnd"/>
      <w:r>
        <w:t xml:space="preserve"> toutes les charges et contraintes résultant des frais de vérification et d'élaboration des documents nécessaires à la réalisation </w:t>
      </w:r>
      <w:r w:rsidR="00EC5961">
        <w:t>de la Lettre-commande</w:t>
      </w:r>
      <w:r>
        <w:t xml:space="preserve"> à élaborer; </w:t>
      </w:r>
    </w:p>
    <w:p w:rsidR="004964EF" w:rsidRDefault="00854097">
      <w:pPr>
        <w:spacing w:after="194" w:line="280" w:lineRule="auto"/>
        <w:ind w:left="10" w:right="1073" w:hanging="10"/>
        <w:jc w:val="left"/>
      </w:pPr>
      <w:proofErr w:type="gramStart"/>
      <w:r>
        <w:t>de</w:t>
      </w:r>
      <w:proofErr w:type="gramEnd"/>
      <w:r>
        <w:t xml:space="preserv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 </w:t>
      </w:r>
    </w:p>
    <w:p w:rsidR="004964EF" w:rsidRDefault="00854097">
      <w:pPr>
        <w:pStyle w:val="Titre4"/>
        <w:spacing w:after="210"/>
        <w:ind w:left="10" w:right="458"/>
      </w:pPr>
      <w:r>
        <w:t xml:space="preserve">Article 30 : Mise  à dispositions des documents et des lieux </w:t>
      </w:r>
    </w:p>
    <w:p w:rsidR="004964EF" w:rsidRDefault="00854097">
      <w:pPr>
        <w:spacing w:after="202"/>
        <w:ind w:left="0" w:right="1072"/>
      </w:pPr>
      <w:r>
        <w:t xml:space="preserve">Les dossiers techniques (pièces écrites et graphiques) nécessaires à l’établissement des plans d’exécution des travaux, sont contenus dans le Dossier d’Appel d’Offres. </w:t>
      </w:r>
    </w:p>
    <w:p w:rsidR="004964EF" w:rsidRDefault="00854097">
      <w:pPr>
        <w:spacing w:after="194" w:line="280" w:lineRule="auto"/>
        <w:ind w:left="10" w:right="1073" w:hanging="10"/>
        <w:jc w:val="left"/>
      </w:pPr>
      <w: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des Lettres</w:t>
      </w:r>
      <w:r w:rsidR="002E1F07">
        <w:t xml:space="preserve"> </w:t>
      </w:r>
      <w:r>
        <w:t xml:space="preserve">Commandes à élaborer. </w:t>
      </w:r>
    </w:p>
    <w:p w:rsidR="004964EF" w:rsidRDefault="00854097">
      <w:pPr>
        <w:spacing w:after="194" w:line="280" w:lineRule="auto"/>
        <w:ind w:left="10" w:right="1073" w:hanging="10"/>
        <w:jc w:val="left"/>
      </w:pPr>
      <w:r>
        <w:t xml:space="preserve">Dans la mesure de ses possibilités, l’administration peut mettre à la disposition des Co-contractants et pour la durée des travaux, des espaces du domaine privé ou public de l’état nécessaires aux besoins du chantier. Les terrains appartenant à l’Administration et mis à la disposition des Co-contractants devront lui être remis en bon état en fin des travaux. </w:t>
      </w:r>
    </w:p>
    <w:p w:rsidR="004964EF" w:rsidRDefault="00854097">
      <w:pPr>
        <w:spacing w:after="194" w:line="280" w:lineRule="auto"/>
        <w:ind w:left="10" w:right="1073" w:hanging="10"/>
        <w:jc w:val="left"/>
      </w:pPr>
      <w:r>
        <w:t xml:space="preserve">Les Co-contractants doivent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 </w:t>
      </w:r>
    </w:p>
    <w:p w:rsidR="004964EF" w:rsidRDefault="00854097">
      <w:pPr>
        <w:spacing w:after="194" w:line="280" w:lineRule="auto"/>
        <w:ind w:left="10" w:right="1073" w:hanging="10"/>
        <w:jc w:val="left"/>
      </w:pPr>
      <w:r>
        <w:t xml:space="preserve">Au cas où le personnel ou les engins des Co-contractants ou de ses sous-traitants causeraient un dommage à ces câbles ou canalisations, les travaux de réparation seront à la charge des Cocontractants. </w:t>
      </w:r>
    </w:p>
    <w:p w:rsidR="004964EF" w:rsidRDefault="00854097">
      <w:pPr>
        <w:spacing w:after="208"/>
        <w:ind w:left="0" w:right="1072"/>
      </w:pPr>
      <w:r>
        <w:lastRenderedPageBreak/>
        <w:t xml:space="preserve">A cet effet, il prendra attache des concessionnaires concernés. </w:t>
      </w:r>
    </w:p>
    <w:p w:rsidR="004964EF" w:rsidRDefault="00854097">
      <w:pPr>
        <w:spacing w:after="205"/>
        <w:ind w:left="0" w:right="1072"/>
      </w:pPr>
      <w:r>
        <w:t xml:space="preserve">Ces dispositions ne diminuent en rien, pour les Co-contractants, leur responsabilité sur les dommages indirects qui pourraient en résulter. </w:t>
      </w:r>
    </w:p>
    <w:p w:rsidR="004964EF" w:rsidRDefault="00854097">
      <w:pPr>
        <w:pStyle w:val="Titre4"/>
        <w:spacing w:after="207"/>
        <w:ind w:left="10" w:right="458"/>
      </w:pPr>
      <w:r>
        <w:t xml:space="preserve">Article 31 : Assurance des ouvrages et responsabilités civiles </w:t>
      </w:r>
    </w:p>
    <w:p w:rsidR="004964EF" w:rsidRDefault="00854097">
      <w:pPr>
        <w:spacing w:after="194" w:line="280" w:lineRule="auto"/>
        <w:ind w:left="10" w:right="1073" w:hanging="10"/>
        <w:jc w:val="left"/>
      </w:pPr>
      <w:r>
        <w:t xml:space="preserve">31.1 Dans un délai de quinze (15) jours suivant la date de notification de chaque Lettre-commande à élaborer à l’issue du présent appel d’offres (et sans pour autant diminuer ses obligations), les Cocontractants devront contracter les polices d’assurance ci-après (assurance globale du chantier) : </w:t>
      </w:r>
    </w:p>
    <w:p w:rsidR="004964EF" w:rsidRDefault="00854097">
      <w:pPr>
        <w:ind w:left="0" w:right="1072"/>
      </w:pPr>
      <w:r>
        <w:t xml:space="preserve">Assurance responsabilité civile, chef d’entreprise ; </w:t>
      </w:r>
    </w:p>
    <w:p w:rsidR="004964EF" w:rsidRDefault="00854097">
      <w:pPr>
        <w:spacing w:after="208"/>
        <w:ind w:left="0" w:right="1072"/>
      </w:pPr>
      <w:r>
        <w:t xml:space="preserve">Assurance "Tout risque chantier". </w:t>
      </w:r>
    </w:p>
    <w:p w:rsidR="004964EF" w:rsidRDefault="00854097">
      <w:pPr>
        <w:spacing w:after="205"/>
        <w:ind w:left="0" w:right="1072"/>
      </w:pPr>
      <w:r>
        <w:t xml:space="preserve">Ces polices d’assurance auront pour but de couvrir les risques afférents : </w:t>
      </w:r>
    </w:p>
    <w:p w:rsidR="004964EF" w:rsidRDefault="00854097">
      <w:pPr>
        <w:spacing w:after="205"/>
        <w:ind w:left="0" w:right="1072"/>
      </w:pPr>
      <w:r>
        <w:t xml:space="preserve">Aux dommages matériels pouvant être causés aux constructions du fait de l’effondrement partiel ou total des ouvrages en construction ; </w:t>
      </w:r>
    </w:p>
    <w:p w:rsidR="004964EF" w:rsidRDefault="00854097">
      <w:pPr>
        <w:spacing w:after="207"/>
        <w:ind w:left="0" w:right="1072"/>
      </w:pPr>
      <w:r>
        <w:t xml:space="preserve">Aux désordres causés, le cas échéant, aux constructions et ouvrages voisins ; </w:t>
      </w:r>
    </w:p>
    <w:p w:rsidR="004964EF" w:rsidRDefault="00854097">
      <w:pPr>
        <w:spacing w:after="194" w:line="280" w:lineRule="auto"/>
        <w:ind w:left="10" w:right="1073" w:hanging="10"/>
        <w:jc w:val="left"/>
      </w:pPr>
      <w:r>
        <w:t xml:space="preserve">Aux conséquences pécuniaires des responsabilités incombant aux constructeurs selon les articles 1382, 1383, 1384 du Code civil, à raison des dommages corporels, matériels ou immatériels causés aux propriétaires ou aux tiers du fait des sinistres garantis. </w:t>
      </w:r>
    </w:p>
    <w:p w:rsidR="004964EF" w:rsidRDefault="00854097">
      <w:pPr>
        <w:spacing w:after="194" w:line="280" w:lineRule="auto"/>
        <w:ind w:left="10" w:right="1073" w:hanging="10"/>
        <w:jc w:val="left"/>
      </w:pPr>
      <w:r>
        <w:t xml:space="preserve">Les Co-contractants seront tenus de fournir à l’Autorité Contractante une copie de la police d’assurance contractée pour le chantier et une attestation précisant que le Co-contractant et les représentants de l’Administration sont effectivement couverts pour les risques énumérés ci-dessus. </w:t>
      </w:r>
    </w:p>
    <w:p w:rsidR="004964EF" w:rsidRDefault="00854097">
      <w:pPr>
        <w:spacing w:after="202"/>
        <w:ind w:left="0" w:right="1072"/>
      </w:pPr>
      <w:r>
        <w:t xml:space="preserve">Le règlement du premier décompte des travaux sera subordonné à la production des pièces justificatives de l’assurance globale du chantier. </w:t>
      </w:r>
    </w:p>
    <w:p w:rsidR="004964EF" w:rsidRDefault="00854097">
      <w:pPr>
        <w:spacing w:after="194" w:line="280" w:lineRule="auto"/>
        <w:ind w:left="10" w:right="1073" w:hanging="10"/>
        <w:jc w:val="left"/>
      </w:pPr>
      <w:r>
        <w:t xml:space="preserve">Les Co-contractants seront tenus de fournir sur demande à l’Autorité Contractante les pièces justificatives du paiement régulier des primes d’assurance et de la continuité de l’assurance globale de chantier pendant toute la période de construction, jusqu’à la réception provisoire des travaux. </w:t>
      </w:r>
    </w:p>
    <w:p w:rsidR="004964EF" w:rsidRDefault="00854097">
      <w:pPr>
        <w:spacing w:after="194" w:line="280" w:lineRule="auto"/>
        <w:ind w:left="10" w:right="1073" w:hanging="10"/>
        <w:jc w:val="left"/>
      </w:pPr>
      <w:r>
        <w:t xml:space="preserve">31.2 Dans les trente (30) jours précédant les réceptions provisoires, les Co-contractants devront contracter des assurances couvrant les mêmes risques que l’assurance globale de chantier, mais s’appliquant à la durée contractuelle d’entretien, comprise entre la réception provisoire et la réception définitive des travaux. </w:t>
      </w:r>
    </w:p>
    <w:p w:rsidR="004964EF" w:rsidRDefault="00854097">
      <w:pPr>
        <w:spacing w:after="205"/>
        <w:ind w:left="0" w:right="1072"/>
      </w:pPr>
      <w:r>
        <w:t xml:space="preserve">L’attestation d’assurance de garantie décennale sera présentée avant la réception définitive. Elle devra être jointe à la demande par les Co-contractants de cette réception définitive. </w:t>
      </w:r>
    </w:p>
    <w:p w:rsidR="004964EF" w:rsidRDefault="00854097">
      <w:pPr>
        <w:spacing w:after="207" w:line="267" w:lineRule="auto"/>
        <w:ind w:left="10" w:right="458" w:hanging="10"/>
      </w:pPr>
      <w:r>
        <w:rPr>
          <w:b/>
        </w:rPr>
        <w:t xml:space="preserve">Article 32 : Organisation et mesures de sécurité   </w:t>
      </w:r>
    </w:p>
    <w:p w:rsidR="004964EF" w:rsidRDefault="00854097">
      <w:pPr>
        <w:pStyle w:val="Titre3"/>
        <w:spacing w:after="209"/>
        <w:ind w:left="10" w:right="458"/>
      </w:pPr>
      <w:r>
        <w:lastRenderedPageBreak/>
        <w:t xml:space="preserve">ACCES AU CHANTIER </w:t>
      </w:r>
    </w:p>
    <w:p w:rsidR="004964EF" w:rsidRDefault="00854097">
      <w:pPr>
        <w:spacing w:after="194" w:line="280" w:lineRule="auto"/>
        <w:ind w:left="10" w:right="1073" w:hanging="10"/>
        <w:jc w:val="left"/>
      </w:pPr>
      <w:r>
        <w:t xml:space="preserve">L’Ingénieur </w:t>
      </w:r>
      <w:r w:rsidR="00EC5961">
        <w:t>de la Lettre-commande</w:t>
      </w:r>
      <w: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4964EF" w:rsidRDefault="00854097">
      <w:pPr>
        <w:spacing w:after="194" w:line="280" w:lineRule="auto"/>
        <w:ind w:left="10" w:right="1073" w:hanging="10"/>
        <w:jc w:val="left"/>
      </w:pPr>
      <w:r>
        <w:t xml:space="preserve">Par ailleurs dans le cadre de la mission de vérification de l’effectivité des travaux, les représentants dûment mandatés des organismes chargés des paiements doivent avoir accès au chantier et à toutes les informations nécessaires à l’accomplissement de cette mission. </w:t>
      </w:r>
    </w:p>
    <w:p w:rsidR="004964EF" w:rsidRDefault="00854097">
      <w:pPr>
        <w:ind w:left="0" w:right="1072"/>
      </w:pPr>
      <w:r>
        <w:t xml:space="preserve">Les Co-contractants devront accorder toutes les facilités voulues pour permettre ces accès en toute liberté. </w:t>
      </w:r>
    </w:p>
    <w:p w:rsidR="004964EF" w:rsidRDefault="00854097">
      <w:pPr>
        <w:pStyle w:val="Titre3"/>
        <w:spacing w:after="210"/>
        <w:ind w:left="10" w:right="458"/>
      </w:pPr>
      <w:r>
        <w:t xml:space="preserve">SECURITE DE CHANTIER </w:t>
      </w:r>
    </w:p>
    <w:p w:rsidR="004964EF" w:rsidRDefault="00854097">
      <w:pPr>
        <w:spacing w:after="205"/>
        <w:ind w:left="0" w:right="1072"/>
      </w:pPr>
      <w:r>
        <w:t xml:space="preserve">Panneaux d’identification de chantier </w:t>
      </w:r>
    </w:p>
    <w:p w:rsidR="004964EF" w:rsidRDefault="00854097">
      <w:pPr>
        <w:spacing w:after="194" w:line="280" w:lineRule="auto"/>
        <w:ind w:left="10" w:right="1073" w:hanging="10"/>
        <w:jc w:val="left"/>
      </w:pPr>
      <w:r>
        <w:t xml:space="preserve">Les co-contractants devront installer et entretenir deux panneaux d’identification et d’annonce de chantier aux dimensions réglementaires. Ces panneaux devront être mis en place dans un délai maximum de dix (10) jours après les ordres de service de démarrer les travaux. </w:t>
      </w:r>
    </w:p>
    <w:p w:rsidR="004964EF" w:rsidRDefault="00854097">
      <w:pPr>
        <w:spacing w:after="207"/>
        <w:ind w:left="0" w:right="1072"/>
      </w:pPr>
      <w:r>
        <w:t xml:space="preserve">Signalisation des travaux </w:t>
      </w:r>
    </w:p>
    <w:p w:rsidR="004964EF" w:rsidRDefault="00854097">
      <w:pPr>
        <w:spacing w:after="194" w:line="280" w:lineRule="auto"/>
        <w:ind w:left="10" w:right="1073" w:hanging="10"/>
        <w:jc w:val="left"/>
      </w:pPr>
      <w:r>
        <w:t xml:space="preserve">La signalisation des travaux doit être conforme au plan de signalisation temporaire validé dans le projet d’exécution. Elle est réalisée sous le contrôle de l’Ingénieur par les Co-contractants, ces derniers ayant à sa charge la fourniture et la mise en place des panneaux et des dispositifs de signalisation, sauf stipulation différente au marché. </w:t>
      </w:r>
    </w:p>
    <w:p w:rsidR="004964EF" w:rsidRDefault="00854097">
      <w:pPr>
        <w:spacing w:after="194" w:line="280" w:lineRule="auto"/>
        <w:ind w:left="10" w:right="1073" w:hanging="10"/>
        <w:jc w:val="left"/>
      </w:pPr>
      <w:r>
        <w:t xml:space="preserve">Les Co-contractants auront la charge de fournir et d’entretenir à leurs frais tous dispositifs d’éclairage, de protection, de clôture et de gardiennage qui s’avéreront nécessaires à la bonne exécution des travaux ou qui seront exigés par l’Ingénieur. </w:t>
      </w:r>
    </w:p>
    <w:p w:rsidR="004964EF" w:rsidRDefault="00854097">
      <w:pPr>
        <w:spacing w:after="207"/>
        <w:ind w:left="0" w:right="1072"/>
      </w:pPr>
      <w:r>
        <w:t xml:space="preserve">Travail de nuit, des jours fériés et des dimanches. </w:t>
      </w:r>
    </w:p>
    <w:p w:rsidR="004964EF" w:rsidRDefault="00854097">
      <w:pPr>
        <w:spacing w:after="205"/>
        <w:ind w:left="0" w:right="1072"/>
      </w:pPr>
      <w:r>
        <w:t xml:space="preserve">Les travaux, ne pourront se poursuivre ni la nuit, ni les dimanches, ni les jours fériés sans l'autorisation écrite préalable de l’Ingénieur.  </w:t>
      </w:r>
    </w:p>
    <w:p w:rsidR="004964EF" w:rsidRDefault="00854097">
      <w:pPr>
        <w:pStyle w:val="Titre4"/>
        <w:spacing w:after="208" w:line="266" w:lineRule="auto"/>
        <w:ind w:left="10" w:right="0"/>
        <w:jc w:val="left"/>
      </w:pPr>
      <w:r>
        <w:t xml:space="preserve">Article 33 : Protection de l’environnement </w:t>
      </w:r>
    </w:p>
    <w:p w:rsidR="004964EF" w:rsidRDefault="00854097">
      <w:pPr>
        <w:spacing w:after="194" w:line="280" w:lineRule="auto"/>
        <w:ind w:left="10" w:right="1073" w:hanging="10"/>
        <w:jc w:val="left"/>
      </w:pPr>
      <w:r>
        <w:t xml:space="preserve">Les Co-contractants sont tenus de se conformer aux textes régissant la protection de l’environnement en vigueur au Cameroun et notamment la loi cadre n°096/12 du 05 août 1996 sur la gestion de l’environnement. </w:t>
      </w:r>
    </w:p>
    <w:p w:rsidR="004964EF" w:rsidRDefault="00854097">
      <w:pPr>
        <w:spacing w:after="207"/>
        <w:ind w:left="0" w:right="1072"/>
      </w:pPr>
      <w:r>
        <w:t xml:space="preserve">Il doit se conformer aux prescriptions du CCTP en la matière. </w:t>
      </w:r>
    </w:p>
    <w:p w:rsidR="004964EF" w:rsidRDefault="00854097">
      <w:pPr>
        <w:pStyle w:val="Titre4"/>
        <w:spacing w:after="207"/>
        <w:ind w:left="10" w:right="458"/>
      </w:pPr>
      <w:r>
        <w:lastRenderedPageBreak/>
        <w:t xml:space="preserve">Article 34 : Rôle et Responsabilité des  Co-contractants </w:t>
      </w:r>
    </w:p>
    <w:p w:rsidR="004964EF" w:rsidRDefault="00854097">
      <w:pPr>
        <w:spacing w:after="194" w:line="280" w:lineRule="auto"/>
        <w:ind w:left="10" w:right="1073" w:hanging="10"/>
        <w:jc w:val="left"/>
      </w:pPr>
      <w:r>
        <w:t>34.1 Les Co-contractants ont pour mission d'assurer l'exécution des travaux sous le contrôle de l’Autorité Contractante du chef Service de</w:t>
      </w:r>
      <w:r w:rsidR="00EC5961">
        <w:t xml:space="preserve"> la</w:t>
      </w:r>
      <w:r>
        <w:t xml:space="preserve"> Lettre-Commande et de l’ingénieur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 </w:t>
      </w:r>
    </w:p>
    <w:p w:rsidR="004964EF" w:rsidRDefault="00854097">
      <w:pPr>
        <w:spacing w:after="194" w:line="280" w:lineRule="auto"/>
        <w:ind w:left="10" w:right="1073" w:hanging="10"/>
        <w:jc w:val="left"/>
      </w:pPr>
      <w:r>
        <w:t xml:space="preserve">34.2 Les Co-contractants devront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w:t>
      </w:r>
      <w:r w:rsidR="00EC5961">
        <w:t>de la Lettre-commande</w:t>
      </w:r>
      <w:r>
        <w:t xml:space="preserve">, Ingénieur </w:t>
      </w:r>
      <w:r w:rsidR="00EC5961">
        <w:t>de la Lettre-commande</w:t>
      </w:r>
      <w:r>
        <w:t xml:space="preserve"> à chaque début du mois. </w:t>
      </w:r>
    </w:p>
    <w:p w:rsidR="004964EF" w:rsidRDefault="00854097">
      <w:pPr>
        <w:ind w:left="0" w:right="1072"/>
      </w:pPr>
      <w:r>
        <w:t xml:space="preserve">34.3 Les Co-contractants sont responsables : </w:t>
      </w:r>
    </w:p>
    <w:p w:rsidR="004964EF" w:rsidRDefault="00854097">
      <w:pPr>
        <w:numPr>
          <w:ilvl w:val="0"/>
          <w:numId w:val="32"/>
        </w:numPr>
        <w:spacing w:after="205"/>
        <w:ind w:right="1072"/>
      </w:pPr>
      <w:r>
        <w:t xml:space="preserve">de l’implantation exacte des ouvrages par rapport aux repères, lignes et niveaux de référence originaux fournis par l’Ingénieur ; </w:t>
      </w:r>
    </w:p>
    <w:p w:rsidR="004964EF" w:rsidRDefault="00854097">
      <w:pPr>
        <w:numPr>
          <w:ilvl w:val="0"/>
          <w:numId w:val="32"/>
        </w:numPr>
        <w:spacing w:after="205"/>
        <w:ind w:right="1072"/>
      </w:pPr>
      <w:r>
        <w:t xml:space="preserve">de l'exactitude du positionnement, du nivellement, du dimensionnement et de l'alignement de toutes les parties des ouvrages; et </w:t>
      </w:r>
    </w:p>
    <w:p w:rsidR="004964EF" w:rsidRDefault="00854097">
      <w:pPr>
        <w:numPr>
          <w:ilvl w:val="0"/>
          <w:numId w:val="32"/>
        </w:numPr>
        <w:spacing w:after="202"/>
        <w:ind w:right="1072"/>
      </w:pPr>
      <w:r>
        <w:t xml:space="preserve">de la fourniture de tous les instruments et accessoires et de la main-d'œuvre nécessaires en rapport avec les tâches énumérées ci-dessus. </w:t>
      </w:r>
    </w:p>
    <w:p w:rsidR="004964EF" w:rsidRDefault="00854097">
      <w:pPr>
        <w:numPr>
          <w:ilvl w:val="1"/>
          <w:numId w:val="33"/>
        </w:numPr>
        <w:spacing w:after="194" w:line="280" w:lineRule="auto"/>
        <w:ind w:right="1073" w:hanging="10"/>
        <w:jc w:val="left"/>
      </w:pPr>
      <w:r>
        <w:t xml:space="preserve">Si, à un moment quelconque lors de l'exécution des travaux, une erreur apparaît dans le positionnement, dans le nivellement; dans le redimensionnement ou dans l'alignement d'une partie quelconque des ouvrages, les Co-contractants doivent, si l'Administration le demande, rectifier cette erreur à ses propres frais et à la satisfaction de ce dernier, à moins que cette erreur ne repose sur des données incorrectes fournies par ceux-ci, auquel cas le coût de la rectification incombe à l’Administration. </w:t>
      </w:r>
    </w:p>
    <w:p w:rsidR="004964EF" w:rsidRDefault="00854097">
      <w:pPr>
        <w:numPr>
          <w:ilvl w:val="1"/>
          <w:numId w:val="33"/>
        </w:numPr>
        <w:spacing w:after="194" w:line="280" w:lineRule="auto"/>
        <w:ind w:right="1073" w:hanging="10"/>
        <w:jc w:val="left"/>
      </w:pPr>
      <w:r>
        <w:t xml:space="preserve">La vérification de tout tracement ou de tout alignement ou nivellement par l'Ingénieur ne dégage en aucune façon les Co-contractants de leur responsabilité quant à l'exactitude de ces opérations ; les Co-contractants doivent protéger et conserver soigneusement tous les repères, jalon à voyant fixe, piquets et autres marques utilisés lors de l'implantation des ouvrages. </w:t>
      </w:r>
    </w:p>
    <w:p w:rsidR="004964EF" w:rsidRDefault="00854097">
      <w:pPr>
        <w:pStyle w:val="Titre4"/>
        <w:spacing w:after="207"/>
        <w:ind w:left="10" w:right="458"/>
      </w:pPr>
      <w:r>
        <w:t xml:space="preserve">Article 35 : Pièces à fournir par les  Co-contractants </w:t>
      </w:r>
    </w:p>
    <w:p w:rsidR="004964EF" w:rsidRDefault="00854097">
      <w:pPr>
        <w:spacing w:after="208"/>
        <w:ind w:left="0" w:right="1072"/>
      </w:pPr>
      <w:r>
        <w:t xml:space="preserve">Plans Ŕ notes de calculs : </w:t>
      </w:r>
    </w:p>
    <w:p w:rsidR="004964EF" w:rsidRDefault="00854097">
      <w:pPr>
        <w:spacing w:after="194" w:line="280" w:lineRule="auto"/>
        <w:ind w:left="10" w:right="1073" w:hanging="10"/>
        <w:jc w:val="left"/>
      </w:pPr>
      <w:r>
        <w:t xml:space="preserve">Les Co-contractants établiront à ses frais tous les projets d'exécution et plans de détails nécessaires à l'exécution des travaux, qu'il s'agisse des ouvrages prévus, ou avec des dispositions constructives proposées en variante par les Co-contractants ou qu'il s'agisse d'ouvrages non prévus dont la réalisation devrait être envisagée. </w:t>
      </w:r>
    </w:p>
    <w:p w:rsidR="004964EF" w:rsidRDefault="00854097">
      <w:pPr>
        <w:spacing w:after="207"/>
        <w:ind w:left="0" w:right="1072"/>
      </w:pPr>
      <w:r>
        <w:t xml:space="preserve">Avant-métrés : </w:t>
      </w:r>
    </w:p>
    <w:p w:rsidR="004964EF" w:rsidRDefault="00854097">
      <w:pPr>
        <w:spacing w:after="194" w:line="280" w:lineRule="auto"/>
        <w:ind w:left="10" w:right="1073" w:hanging="10"/>
        <w:jc w:val="left"/>
      </w:pPr>
      <w:r>
        <w:lastRenderedPageBreak/>
        <w:t xml:space="preserve">Les Co-contractants sont tenus d'établir conjointement avec l’Ingénieur au début de chaque mois, un avant-métré relevant toutes les dégradations à réparer au cours du mois, dans les formes définies par le Dossier d’appel d’offres. </w:t>
      </w:r>
    </w:p>
    <w:p w:rsidR="004964EF" w:rsidRDefault="00854097">
      <w:pPr>
        <w:spacing w:after="208" w:line="266" w:lineRule="auto"/>
        <w:ind w:left="10" w:right="0" w:hanging="10"/>
        <w:jc w:val="left"/>
      </w:pPr>
      <w:r>
        <w:rPr>
          <w:b/>
        </w:rPr>
        <w:t xml:space="preserve">Projet d’exécution : </w:t>
      </w:r>
    </w:p>
    <w:p w:rsidR="004964EF" w:rsidRDefault="00854097">
      <w:pPr>
        <w:spacing w:after="194" w:line="280" w:lineRule="auto"/>
        <w:ind w:left="10" w:right="1073" w:hanging="10"/>
        <w:jc w:val="left"/>
      </w:pPr>
      <w:r>
        <w:t xml:space="preserve">Dans un délai maximum de quinze (15) jours après la date de démarrage des travaux, les Cocontractants soumettront à la validation de l’Autorité Contractante après visas de l’Ingénieur le projet d'exécution de l'ensemble des travaux en cinq (5) exemplaires. </w:t>
      </w:r>
    </w:p>
    <w:p w:rsidR="004964EF" w:rsidRDefault="00854097">
      <w:pPr>
        <w:spacing w:after="207"/>
        <w:ind w:left="0" w:right="1072"/>
      </w:pPr>
      <w:r>
        <w:t xml:space="preserve">Ce projet comportera les documents suivants : </w:t>
      </w:r>
    </w:p>
    <w:p w:rsidR="004964EF" w:rsidRDefault="00854097">
      <w:pPr>
        <w:numPr>
          <w:ilvl w:val="0"/>
          <w:numId w:val="34"/>
        </w:numPr>
        <w:spacing w:after="194" w:line="280" w:lineRule="auto"/>
        <w:ind w:right="1072" w:hanging="276"/>
        <w:jc w:val="left"/>
      </w:pPr>
      <w:r>
        <w:t xml:space="preserve">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l’Ingénieur. </w:t>
      </w:r>
    </w:p>
    <w:p w:rsidR="004964EF" w:rsidRDefault="00854097">
      <w:pPr>
        <w:numPr>
          <w:ilvl w:val="0"/>
          <w:numId w:val="34"/>
        </w:numPr>
        <w:spacing w:after="205"/>
        <w:ind w:right="1072" w:hanging="276"/>
        <w:jc w:val="left"/>
      </w:pPr>
      <w:r>
        <w:t xml:space="preserve">un planning graphique des prévisions d'avancement des travaux qui mettra en évidence : </w:t>
      </w:r>
    </w:p>
    <w:p w:rsidR="004964EF" w:rsidRDefault="00854097">
      <w:pPr>
        <w:numPr>
          <w:ilvl w:val="0"/>
          <w:numId w:val="35"/>
        </w:numPr>
        <w:spacing w:after="194" w:line="280" w:lineRule="auto"/>
        <w:ind w:right="1072" w:hanging="10"/>
        <w:jc w:val="left"/>
      </w:pPr>
      <w:r>
        <w:t xml:space="preserve">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 </w:t>
      </w:r>
    </w:p>
    <w:p w:rsidR="004964EF" w:rsidRDefault="00854097">
      <w:pPr>
        <w:numPr>
          <w:ilvl w:val="0"/>
          <w:numId w:val="35"/>
        </w:numPr>
        <w:spacing w:after="205"/>
        <w:ind w:right="1072" w:hanging="10"/>
        <w:jc w:val="left"/>
      </w:pPr>
      <w:r>
        <w:t xml:space="preserve">les délais de commande et d'approvisionnement ; la fourniture, 15 jours avant la mise en œuvre, des échantillons de tous les matériaux à utiliser dans les travaux, disposés dans un local fermé à clé. </w:t>
      </w:r>
    </w:p>
    <w:p w:rsidR="004964EF" w:rsidRDefault="00854097">
      <w:pPr>
        <w:numPr>
          <w:ilvl w:val="0"/>
          <w:numId w:val="36"/>
        </w:numPr>
        <w:spacing w:after="205"/>
        <w:ind w:right="1072" w:hanging="276"/>
      </w:pPr>
      <w:r>
        <w:t xml:space="preserve">une note sur le fonctionnement du laboratoire (locaux, matériel, personnel...). </w:t>
      </w:r>
    </w:p>
    <w:p w:rsidR="004964EF" w:rsidRDefault="00854097">
      <w:pPr>
        <w:numPr>
          <w:ilvl w:val="0"/>
          <w:numId w:val="36"/>
        </w:numPr>
        <w:spacing w:after="207"/>
        <w:ind w:right="1072" w:hanging="276"/>
      </w:pPr>
      <w:r>
        <w:t xml:space="preserve">une note sur les essais de débit (moyens, méthodes d'investigation, programme...). </w:t>
      </w:r>
    </w:p>
    <w:p w:rsidR="004964EF" w:rsidRDefault="00854097">
      <w:pPr>
        <w:spacing w:after="202"/>
        <w:ind w:left="0" w:right="1072"/>
      </w:pPr>
      <w:r>
        <w:t xml:space="preserve">L'amenée et la mise en état opérationnel de chaque unité fonctionnelle du matériel seront considérées comme deux tâches élémentaires. </w:t>
      </w:r>
    </w:p>
    <w:p w:rsidR="004964EF" w:rsidRDefault="00854097">
      <w:pPr>
        <w:spacing w:after="202"/>
        <w:ind w:left="0" w:right="1072"/>
      </w:pPr>
      <w:r>
        <w:t xml:space="preserve">Ces pièces lui seront retournées dans un délai de cinq (05) jours à partir de leur réception, avec soit la mention d'approbation, soit la mention de leur rejet accompagnée des motifs dudit rejet. </w:t>
      </w:r>
    </w:p>
    <w:p w:rsidR="004964EF" w:rsidRDefault="00854097">
      <w:pPr>
        <w:spacing w:after="207"/>
        <w:ind w:left="0" w:right="1072"/>
      </w:pPr>
      <w:r>
        <w:t xml:space="preserve">Les Co-contractants disposeront alors de cinq (05) jours pour présenter un nouveau dossier. </w:t>
      </w:r>
    </w:p>
    <w:p w:rsidR="004964EF" w:rsidRDefault="00854097">
      <w:pPr>
        <w:spacing w:after="205"/>
        <w:ind w:left="0" w:right="1072"/>
      </w:pPr>
      <w:r>
        <w:t xml:space="preserve">L'approbation donnée par l’Ingénieur et l’Autorité Contractante n'atténuera en rien la responsabilité des Co-contractants. </w:t>
      </w:r>
    </w:p>
    <w:p w:rsidR="004964EF" w:rsidRDefault="00854097">
      <w:pPr>
        <w:spacing w:after="194" w:line="280" w:lineRule="auto"/>
        <w:ind w:left="10" w:right="1073" w:hanging="10"/>
        <w:jc w:val="left"/>
      </w:pPr>
      <w:r>
        <w:t xml:space="preserve">Il sera procédé chaque mois à l'examen et à la mise au point de ce planning, compte tenu de l'état d'avancement des travaux dont les Co-contractants sont chargés de fournir le rapport en quatre (04) exemplaires à l’administration. </w:t>
      </w:r>
    </w:p>
    <w:p w:rsidR="004964EF" w:rsidRDefault="00854097">
      <w:pPr>
        <w:pStyle w:val="Titre4"/>
        <w:spacing w:after="207"/>
        <w:ind w:left="10" w:right="458"/>
      </w:pPr>
      <w:r>
        <w:lastRenderedPageBreak/>
        <w:t xml:space="preserve">Article 36 : Signalisation de chantier </w:t>
      </w:r>
    </w:p>
    <w:p w:rsidR="004964EF" w:rsidRDefault="00854097">
      <w:pPr>
        <w:spacing w:after="194" w:line="280" w:lineRule="auto"/>
        <w:ind w:left="10" w:right="1073" w:hanging="10"/>
        <w:jc w:val="left"/>
      </w:pPr>
      <w:r>
        <w:t xml:space="preserve">Les Co-contractants devront se conformer rigoureusement aux instructions de l’Ingénieur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 </w:t>
      </w:r>
    </w:p>
    <w:p w:rsidR="004964EF" w:rsidRDefault="00854097">
      <w:pPr>
        <w:spacing w:after="194" w:line="280" w:lineRule="auto"/>
        <w:ind w:left="10" w:right="1073" w:hanging="10"/>
        <w:jc w:val="left"/>
      </w:pPr>
      <w:r>
        <w:t xml:space="preserve">Tous les frais entraînés par la signalisation routière propre au chantier sont à la charge des Co-contractants. Ceux-ci resteront seuls et entièrement responsables de tous les accidents ou dommages causés aux tiers, au cours de l'exécution des travaux par le fait de leur matériel ou d'erreurs et d'omissions concernant la signalisation. </w:t>
      </w:r>
    </w:p>
    <w:p w:rsidR="004964EF" w:rsidRDefault="00854097">
      <w:pPr>
        <w:pStyle w:val="Titre4"/>
        <w:ind w:left="10" w:right="458"/>
      </w:pPr>
      <w:r>
        <w:t xml:space="preserve">Article 37 : Implantation des ouvrages  </w:t>
      </w:r>
    </w:p>
    <w:p w:rsidR="004964EF" w:rsidRDefault="00854097">
      <w:pPr>
        <w:spacing w:after="205"/>
        <w:ind w:left="0" w:right="1072"/>
      </w:pPr>
      <w:r>
        <w:t xml:space="preserve">L’Ingénieur </w:t>
      </w:r>
      <w:r w:rsidR="00EC5961">
        <w:t>de la Lettre-commande notifiera dans un délai</w:t>
      </w:r>
      <w:r>
        <w:t xml:space="preserve">  de sept (07) jours suivant la date de notification des ordres de services de commencer les travaux, les points et niveaux de base du projet. </w:t>
      </w:r>
    </w:p>
    <w:p w:rsidR="004964EF" w:rsidRDefault="00854097">
      <w:pPr>
        <w:pStyle w:val="Titre4"/>
        <w:spacing w:after="207"/>
        <w:ind w:left="10" w:right="458"/>
      </w:pPr>
      <w:r>
        <w:t xml:space="preserve">Article 38 : Sous-traitance </w:t>
      </w:r>
    </w:p>
    <w:p w:rsidR="004964EF" w:rsidRDefault="00854097">
      <w:pPr>
        <w:spacing w:after="194" w:line="280" w:lineRule="auto"/>
        <w:ind w:left="10" w:right="1073" w:hanging="10"/>
        <w:jc w:val="left"/>
      </w:pPr>
      <w:r>
        <w:t xml:space="preserve">Après autorisation expresse de l’Autorité Contractante, les Co-contractants pourront confier aux </w:t>
      </w:r>
      <w:proofErr w:type="spellStart"/>
      <w:r>
        <w:t>soustraitants</w:t>
      </w:r>
      <w:proofErr w:type="spellEnd"/>
      <w:r>
        <w:t xml:space="preserve">, cités dans la soumission, l'exécution des travaux y précisés. Cette autorisation n'affranchira les Co-contractants d'aucune de leurs obligations contractuelles. L’Autorité Contractante se réserve le droit de refuser le (ou les) sous-traitant (s) proposé(s). </w:t>
      </w:r>
    </w:p>
    <w:p w:rsidR="004964EF" w:rsidRDefault="00854097">
      <w:pPr>
        <w:spacing w:after="194" w:line="280" w:lineRule="auto"/>
        <w:ind w:left="10" w:right="1073" w:hanging="10"/>
        <w:jc w:val="left"/>
      </w:pPr>
      <w:r>
        <w:t xml:space="preserve">Les éventuels sous-traitants ne pourront obtenir directement du Maître d’Ouvrage le règlement des travaux, fournitures ou services. Les sous-traitants bénéficieront des mêmes conditions fiscales et douanières que les Co-contractants. La part maximale des travaux à sous-traiter est de 30% du montant de la Lettre-Commande de base et de ses avenants. </w:t>
      </w:r>
    </w:p>
    <w:p w:rsidR="004964EF" w:rsidRDefault="00854097">
      <w:pPr>
        <w:pStyle w:val="Titre4"/>
        <w:spacing w:after="209"/>
        <w:ind w:left="10" w:right="458"/>
      </w:pPr>
      <w:r>
        <w:t xml:space="preserve">Article 39 : Journal de chantier </w:t>
      </w:r>
    </w:p>
    <w:p w:rsidR="004964EF" w:rsidRDefault="00854097">
      <w:pPr>
        <w:spacing w:after="194" w:line="280" w:lineRule="auto"/>
        <w:ind w:left="10" w:right="1073" w:hanging="10"/>
        <w:jc w:val="left"/>
      </w:pPr>
      <w:r>
        <w:t xml:space="preserve">Les Co-contractants tiennent un journal de chantier mis à jour de façon quotidienne. Il est conservé en permanence sur les lieux du chantier et mis à la disposition du Chef de service, de l’Ingénieur et de l’Autorité Contractante ou de leurs représentants. Y sont consignés : </w:t>
      </w:r>
    </w:p>
    <w:p w:rsidR="004964EF" w:rsidRDefault="00854097">
      <w:pPr>
        <w:spacing w:after="205"/>
        <w:ind w:left="0" w:right="1072"/>
      </w:pPr>
      <w:r>
        <w:t xml:space="preserve">Les conditions atmosphériques ; </w:t>
      </w:r>
    </w:p>
    <w:p w:rsidR="004964EF" w:rsidRDefault="00854097">
      <w:pPr>
        <w:spacing w:after="208"/>
        <w:ind w:left="0" w:right="1072"/>
      </w:pPr>
      <w:r>
        <w:t xml:space="preserve">L’avancement des travaux ;  </w:t>
      </w:r>
    </w:p>
    <w:p w:rsidR="004964EF" w:rsidRDefault="00854097">
      <w:pPr>
        <w:spacing w:after="205"/>
        <w:ind w:left="0" w:right="1072"/>
      </w:pPr>
      <w:r>
        <w:t xml:space="preserve">Le personnel présent sur le chantier ; </w:t>
      </w:r>
    </w:p>
    <w:p w:rsidR="004964EF" w:rsidRDefault="00854097">
      <w:pPr>
        <w:spacing w:line="452" w:lineRule="auto"/>
        <w:ind w:left="0" w:right="2250"/>
      </w:pPr>
      <w:r>
        <w:t xml:space="preserve">Les réceptions de matériaux et agréments de toutes sortes ; les travaux exécutés dans la journée, les quantités mises en œuvre et le matériel employé ; </w:t>
      </w:r>
    </w:p>
    <w:p w:rsidR="004964EF" w:rsidRDefault="00854097">
      <w:pPr>
        <w:spacing w:after="205"/>
        <w:ind w:left="0" w:right="1072"/>
      </w:pPr>
      <w:r>
        <w:t xml:space="preserve">Les prestations réalisées par les sous-traitants ;  </w:t>
      </w:r>
    </w:p>
    <w:p w:rsidR="004964EF" w:rsidRDefault="00854097">
      <w:pPr>
        <w:spacing w:after="207"/>
        <w:ind w:left="0" w:right="1072"/>
      </w:pPr>
      <w:r>
        <w:lastRenderedPageBreak/>
        <w:t xml:space="preserve">Les incidents dans la mise en œuvre des ouvrages et les solutions techniques mises en œuvre; </w:t>
      </w:r>
    </w:p>
    <w:p w:rsidR="004964EF" w:rsidRDefault="00854097">
      <w:pPr>
        <w:spacing w:after="203"/>
        <w:ind w:left="0" w:right="1072"/>
      </w:pPr>
      <w:proofErr w:type="gramStart"/>
      <w:r>
        <w:t>les</w:t>
      </w:r>
      <w:proofErr w:type="gramEnd"/>
      <w:r>
        <w:t xml:space="preserve"> prescriptions, les non conformités et les incidents relevés par l’Ingénieur, ainsi que les observations susceptibles de donner lieu à réclamations de sa part ; </w:t>
      </w:r>
    </w:p>
    <w:p w:rsidR="004964EF" w:rsidRDefault="00854097">
      <w:pPr>
        <w:spacing w:after="202"/>
        <w:ind w:left="0" w:right="1072"/>
      </w:pPr>
      <w:proofErr w:type="gramStart"/>
      <w:r>
        <w:t>les</w:t>
      </w:r>
      <w:proofErr w:type="gramEnd"/>
      <w:r>
        <w:t xml:space="preserve"> observations de toute nature relevées par l’Ingénieur ou les Co-contractants, et relatives à la qualité de la mise en œuvre, aux matériaux fournis, au personnel employé ou au chronogramme des travaux ; </w:t>
      </w:r>
    </w:p>
    <w:p w:rsidR="004964EF" w:rsidRDefault="00854097">
      <w:pPr>
        <w:ind w:left="0" w:right="1072"/>
      </w:pPr>
      <w:proofErr w:type="gramStart"/>
      <w:r>
        <w:t>les</w:t>
      </w:r>
      <w:proofErr w:type="gramEnd"/>
      <w:r>
        <w:t xml:space="preserve"> opérations administratives relatives à l’exécution et au règlement de chaque Lettre-Commande </w:t>
      </w:r>
    </w:p>
    <w:p w:rsidR="004964EF" w:rsidRDefault="00854097">
      <w:pPr>
        <w:spacing w:line="450" w:lineRule="auto"/>
        <w:ind w:left="0" w:right="6119"/>
      </w:pPr>
      <w:r>
        <w:t>(</w:t>
      </w:r>
      <w:proofErr w:type="gramStart"/>
      <w:r>
        <w:t>notifications</w:t>
      </w:r>
      <w:proofErr w:type="gramEnd"/>
      <w:r>
        <w:t xml:space="preserve">, résultats d’essais, attachements) ; les visites officielles. </w:t>
      </w:r>
    </w:p>
    <w:p w:rsidR="004964EF" w:rsidRDefault="00854097">
      <w:pPr>
        <w:spacing w:after="194" w:line="280" w:lineRule="auto"/>
        <w:ind w:left="10" w:right="1073" w:hanging="10"/>
        <w:jc w:val="left"/>
      </w:pPr>
      <w:r>
        <w:t xml:space="preserve">Le journal est signé contradictoirement par les responsables de l’administration (Chef de service </w:t>
      </w:r>
      <w:r w:rsidR="00EC5961">
        <w:t>de la Lettre-commande</w:t>
      </w:r>
      <w:r>
        <w:t xml:space="preserve">, Ingénieur, …) et les responsables des travaux représentant chaque Cocontractant, à chaque visite du chantier ; il est visé systématiquement lors des réunions de chantiers.  </w:t>
      </w:r>
    </w:p>
    <w:p w:rsidR="004964EF" w:rsidRDefault="00854097">
      <w:pPr>
        <w:spacing w:after="205"/>
        <w:ind w:left="0" w:right="1072"/>
      </w:pPr>
      <w:r>
        <w:t xml:space="preserve">En cas de réclamation des Co-contractants, il ne peut être fait état que des évènements ou documents mentionnés en temps utiles dans le journal de chantier.  </w:t>
      </w:r>
    </w:p>
    <w:p w:rsidR="004964EF" w:rsidRDefault="00854097">
      <w:pPr>
        <w:spacing w:after="194" w:line="280" w:lineRule="auto"/>
        <w:ind w:left="10" w:right="1073" w:hanging="10"/>
        <w:jc w:val="left"/>
      </w:pPr>
      <w:r>
        <w:t xml:space="preserve">Tout refus de présentation du journal de chantier à l’Autorité Contractante, au Chef de service ou à l’Ingénieur </w:t>
      </w:r>
      <w:r w:rsidR="00EC5961">
        <w:t>de la Lettre-commande</w:t>
      </w:r>
      <w:r>
        <w:t>, et toute tentative de falsification, ou de destruction partielle ou totale de ce document peut aboutir à la suspension des paiements et à la résiliation des Lettres</w:t>
      </w:r>
      <w:r w:rsidR="0047079E">
        <w:t xml:space="preserve"> </w:t>
      </w:r>
      <w:r>
        <w:t xml:space="preserve">Commandes à élaborer. En tout état de cause les Co-contractants ne peuvent se prévaloir de l’impossibilité de fournir le journal de chantier.   </w:t>
      </w:r>
    </w:p>
    <w:p w:rsidR="004964EF" w:rsidRDefault="00854097">
      <w:pPr>
        <w:pStyle w:val="Titre4"/>
        <w:spacing w:after="209"/>
        <w:ind w:left="10" w:right="458"/>
      </w:pPr>
      <w:r>
        <w:t xml:space="preserve">Article 40 : Réunions de chantier </w:t>
      </w:r>
    </w:p>
    <w:p w:rsidR="004964EF" w:rsidRDefault="00854097">
      <w:pPr>
        <w:spacing w:after="205"/>
        <w:ind w:left="0" w:right="1072"/>
      </w:pPr>
      <w:r>
        <w:t xml:space="preserve">Des réunions de chantier auront lieu régulièrement à l'initiative de l’Ingénieur. La présence des Cocontractants ou de leur représentant à ces réunions est obligatoire. </w:t>
      </w:r>
    </w:p>
    <w:p w:rsidR="004964EF" w:rsidRDefault="00854097">
      <w:pPr>
        <w:spacing w:after="194" w:line="280" w:lineRule="auto"/>
        <w:ind w:left="10" w:right="1073" w:hanging="10"/>
        <w:jc w:val="left"/>
      </w:pPr>
      <w:r>
        <w:t xml:space="preserve">Des réunions périodiques seront tenues en présence de l’administration (Autorité Contractante, Ingénieur </w:t>
      </w:r>
      <w:r w:rsidR="00EC5961">
        <w:t>de la Lettre-commande</w:t>
      </w:r>
      <w:r>
        <w:t xml:space="preserve"> à élaborer ou leurs représentants). Le Co-contractant ou son représentant devront, au début de la réunion, informer l’administration de l'état d'avancement des travaux et des difficultés qu'il pourrait rencontrer.  </w:t>
      </w:r>
    </w:p>
    <w:p w:rsidR="004964EF" w:rsidRDefault="00854097">
      <w:pPr>
        <w:spacing w:after="194" w:line="280" w:lineRule="auto"/>
        <w:ind w:left="10" w:right="1073" w:hanging="10"/>
        <w:jc w:val="left"/>
      </w:pPr>
      <w:r>
        <w:t xml:space="preserve">Ces réunions feront l'objet des procès-verbaux, précisant entre autres la nature et les quantités des travaux effectivement exécutés et éventuellement mis en paiement, et régulièrement transmis à l’Autorité Contractante à la diligence de l’Ingénieur. </w:t>
      </w:r>
    </w:p>
    <w:p w:rsidR="004964EF" w:rsidRDefault="00854097">
      <w:pPr>
        <w:spacing w:after="207"/>
        <w:ind w:left="0" w:right="1072"/>
      </w:pPr>
      <w:r>
        <w:t xml:space="preserve">L’Ingénieur, le cas échéant, assurera le secrétariat de ces réunions. </w:t>
      </w:r>
    </w:p>
    <w:p w:rsidR="004964EF" w:rsidRDefault="00854097">
      <w:pPr>
        <w:pStyle w:val="Titre4"/>
        <w:spacing w:after="208" w:line="266" w:lineRule="auto"/>
        <w:ind w:left="10" w:right="0"/>
        <w:jc w:val="left"/>
      </w:pPr>
      <w:r>
        <w:t xml:space="preserve">Article 41 : Attributions de l’Ingénieur  </w:t>
      </w:r>
    </w:p>
    <w:p w:rsidR="004964EF" w:rsidRDefault="00854097">
      <w:pPr>
        <w:spacing w:after="194" w:line="280" w:lineRule="auto"/>
        <w:ind w:left="10" w:right="1274" w:hanging="10"/>
        <w:jc w:val="left"/>
      </w:pPr>
      <w:r>
        <w:t xml:space="preserve">L’Ingénieur </w:t>
      </w:r>
      <w:r w:rsidR="00EC5961">
        <w:t>de la Lettre-commande</w:t>
      </w:r>
      <w:r>
        <w:t xml:space="preserve"> à élaborer à l’issue du présent appel d’offres aura pour mission principale de contrôler et de garantir la bonne exécution des travaux, conformément aux stipulations de chaque Lettre-Commande et aux règles de l’Art. Il ne peut relever les Co-contractants d’aucune de </w:t>
      </w:r>
      <w:r>
        <w:lastRenderedPageBreak/>
        <w:t xml:space="preserve">leurs obligations contractuelles, ni ordonner un travail quelconque susceptible de retarder l’exécution des travaux ou de provoquer un paiement supplémentaire par le Chef de Service, ni ordonner une modification importante quelconque à l’ouvrage à exécuter. Il est compétent pour préparer et signer les Ordres de Service à caractère technique. L’Ingénieur exercera  les fonctions suivantes : </w:t>
      </w:r>
    </w:p>
    <w:p w:rsidR="004964EF" w:rsidRDefault="00854097">
      <w:pPr>
        <w:spacing w:after="194" w:line="362" w:lineRule="auto"/>
        <w:ind w:left="10" w:right="1608" w:hanging="10"/>
        <w:jc w:val="left"/>
      </w:pPr>
      <w:proofErr w:type="gramStart"/>
      <w:r>
        <w:t>la</w:t>
      </w:r>
      <w:proofErr w:type="gramEnd"/>
      <w:r>
        <w:t xml:space="preserve"> vérification du projet d’exécution, notamment des pièces graphiques et des notes de calcul et la transmission motivée à l’Autorité Contractante pour validation ; le contrôle et l’approbation de l’implantation des ouvrages ; </w:t>
      </w:r>
    </w:p>
    <w:p w:rsidR="004964EF" w:rsidRDefault="00854097">
      <w:pPr>
        <w:spacing w:after="51" w:line="407" w:lineRule="auto"/>
        <w:ind w:left="10" w:right="1281" w:hanging="10"/>
        <w:jc w:val="left"/>
      </w:pPr>
      <w:proofErr w:type="gramStart"/>
      <w:r>
        <w:t>le</w:t>
      </w:r>
      <w:proofErr w:type="gramEnd"/>
      <w:r>
        <w:t xml:space="preserve"> contrôle et l’approbation des matériaux, matériels et équipements du bâtiment utilisés dans la mise en œuvre des ouvrages ; le contrôle de la qualité de la mise en œuvre des ouvrages effectuée par les Co-contractants ; la prise en attachement des travaux et des approvisionnements présentés par le Co-contractants ; la préparation des opérations de réception provisoire ou définitive à la demande du Co-contractants ;  </w:t>
      </w:r>
    </w:p>
    <w:p w:rsidR="004964EF" w:rsidRDefault="00854097">
      <w:pPr>
        <w:spacing w:after="202"/>
        <w:ind w:left="0" w:right="1072"/>
      </w:pPr>
      <w:proofErr w:type="gramStart"/>
      <w:r>
        <w:t>la</w:t>
      </w:r>
      <w:proofErr w:type="gramEnd"/>
      <w:r>
        <w:t xml:space="preserve"> préparation des décomptes et des situations mensuelles provisoires des travaux et leur transmission au Chef de service </w:t>
      </w:r>
      <w:r w:rsidR="00EC5961">
        <w:t>de la Lettre-commande</w:t>
      </w:r>
      <w:r>
        <w:t xml:space="preserve"> ; </w:t>
      </w:r>
    </w:p>
    <w:p w:rsidR="004964EF" w:rsidRDefault="00854097">
      <w:pPr>
        <w:spacing w:after="202"/>
        <w:ind w:left="0" w:right="1072"/>
      </w:pPr>
      <w:proofErr w:type="gramStart"/>
      <w:r>
        <w:t>l’identification</w:t>
      </w:r>
      <w:proofErr w:type="gramEnd"/>
      <w:r>
        <w:t xml:space="preserve"> et la formulation de solution techniques relatives à la résolution des problèmes techniques rencontrés par les Co-contractants dans la mise en œuvre des ouvrages ;  </w:t>
      </w:r>
    </w:p>
    <w:p w:rsidR="004964EF" w:rsidRDefault="00854097">
      <w:pPr>
        <w:spacing w:after="205"/>
        <w:ind w:left="0" w:right="1072"/>
      </w:pPr>
      <w:proofErr w:type="gramStart"/>
      <w:r>
        <w:t>le</w:t>
      </w:r>
      <w:proofErr w:type="gramEnd"/>
      <w:r>
        <w:t xml:space="preserve"> contrôle des délais de réalisation conformément au chronogramme contractuel d’exécution des travaux. </w:t>
      </w:r>
    </w:p>
    <w:p w:rsidR="004964EF" w:rsidRDefault="00854097">
      <w:pPr>
        <w:spacing w:after="194" w:line="280" w:lineRule="auto"/>
        <w:ind w:left="10" w:right="1073" w:hanging="10"/>
        <w:jc w:val="left"/>
      </w:pPr>
      <w:r>
        <w:t xml:space="preserve">Chaque opération relative au constat des prestations réalisées fait l’objet d’un procès-verbal signé contradictoirement par l’Ingénieur et chaque Co-contractant ou son représentant lors des réunions de chantier et transmis à l’Autorité Contractante à la diligence de l’Ingénieur. </w:t>
      </w:r>
    </w:p>
    <w:p w:rsidR="004964EF" w:rsidRDefault="00854097">
      <w:pPr>
        <w:spacing w:after="194" w:line="280" w:lineRule="auto"/>
        <w:ind w:left="10" w:right="1073" w:hanging="10"/>
        <w:jc w:val="left"/>
      </w:pPr>
      <w:r>
        <w:t xml:space="preserve">A la demande de l’Autorité Contractante ou de l’Ingénieur, des constats contradictoires peuvent être effectués en présence des Co-contractants pour évaluer ou réévaluer les quantités réelles de certains ouvrages sur la base de chacune </w:t>
      </w:r>
      <w:r w:rsidR="00EC5961">
        <w:t>de la Lettre-commande</w:t>
      </w:r>
      <w:r>
        <w:t xml:space="preserve"> à élaborer. </w:t>
      </w:r>
    </w:p>
    <w:p w:rsidR="004964EF" w:rsidRDefault="00854097">
      <w:pPr>
        <w:pStyle w:val="Titre3"/>
        <w:spacing w:after="209"/>
        <w:ind w:left="10" w:right="458"/>
      </w:pPr>
      <w:r>
        <w:t xml:space="preserve">CHAPITRE IV : DE LA RECEPTION </w:t>
      </w:r>
    </w:p>
    <w:p w:rsidR="004964EF" w:rsidRDefault="00854097">
      <w:pPr>
        <w:pStyle w:val="Titre4"/>
        <w:spacing w:after="207"/>
        <w:ind w:left="10" w:right="458"/>
      </w:pPr>
      <w:r>
        <w:t xml:space="preserve">Article 42 : Réception provisoire </w:t>
      </w:r>
    </w:p>
    <w:p w:rsidR="004964EF" w:rsidRDefault="00854097">
      <w:pPr>
        <w:spacing w:after="194" w:line="280" w:lineRule="auto"/>
        <w:ind w:left="10" w:right="1073" w:hanging="10"/>
        <w:jc w:val="left"/>
      </w:pPr>
      <w:r>
        <w:t>Avant la réception provisoire, les Co-contractants demandent par écrit à l’Ingénieur des Lettres</w:t>
      </w:r>
      <w:r w:rsidR="002E1F07">
        <w:t xml:space="preserve"> </w:t>
      </w:r>
      <w:r>
        <w:t xml:space="preserve">Commandes avec copie à l’Autorité </w:t>
      </w:r>
      <w:proofErr w:type="gramStart"/>
      <w:r>
        <w:t>contractante ,Maitre</w:t>
      </w:r>
      <w:proofErr w:type="gramEnd"/>
      <w:r>
        <w:t xml:space="preserve"> d’ouvrage et au Chef de Service, l’organisation d’une visite technique préalable à la réception. </w:t>
      </w:r>
    </w:p>
    <w:p w:rsidR="004964EF" w:rsidRDefault="00854097">
      <w:pPr>
        <w:spacing w:after="202"/>
        <w:ind w:left="0" w:right="1072"/>
      </w:pPr>
      <w:r>
        <w:t xml:space="preserve">Les Co-contractants préciseront dans leurs demandes les dates auxquelles ils estiment que les travaux seront terminés.  </w:t>
      </w:r>
    </w:p>
    <w:p w:rsidR="004964EF" w:rsidRDefault="00854097">
      <w:pPr>
        <w:spacing w:after="194" w:line="280" w:lineRule="auto"/>
        <w:ind w:left="10" w:right="1073" w:hanging="10"/>
        <w:jc w:val="left"/>
      </w:pPr>
      <w:r>
        <w:lastRenderedPageBreak/>
        <w:t xml:space="preserve">Dans les sept (07) jours suivant la réception de ce courrier, ou à la date indiquée dans ce courrier pour l'achèvement des travaux si celle-ci est postérieure, l’Ingénieur convoquera par écrit chaque Cocontractant pour procéder aux visites préalables à la réception des ouvrages, avec copies à l’Autorité contractante, Maître d’ouvrage et au Chef de service </w:t>
      </w:r>
      <w:r w:rsidR="00EC5961">
        <w:t>de la Lettre-commande</w:t>
      </w:r>
      <w:r>
        <w:t xml:space="preserve"> en projet, pour participation à ces visites. </w:t>
      </w:r>
    </w:p>
    <w:p w:rsidR="004964EF" w:rsidRDefault="00854097">
      <w:pPr>
        <w:spacing w:after="205"/>
        <w:ind w:left="0" w:right="1072"/>
      </w:pPr>
      <w:r>
        <w:t xml:space="preserve">Les opérations préalables à la réception comprennent : </w:t>
      </w:r>
    </w:p>
    <w:p w:rsidR="004964EF" w:rsidRDefault="00854097">
      <w:pPr>
        <w:numPr>
          <w:ilvl w:val="0"/>
          <w:numId w:val="37"/>
        </w:numPr>
        <w:spacing w:after="207"/>
        <w:ind w:right="1072" w:hanging="276"/>
      </w:pPr>
      <w:r>
        <w:t xml:space="preserve">la reconnaissance des ouvrages exécutés ; </w:t>
      </w:r>
    </w:p>
    <w:p w:rsidR="004964EF" w:rsidRDefault="00854097">
      <w:pPr>
        <w:numPr>
          <w:ilvl w:val="0"/>
          <w:numId w:val="37"/>
        </w:numPr>
        <w:ind w:right="1072" w:hanging="276"/>
      </w:pPr>
      <w:r>
        <w:t xml:space="preserve">les épreuves prévues par le CCTP ; </w:t>
      </w:r>
    </w:p>
    <w:p w:rsidR="004964EF" w:rsidRDefault="00854097">
      <w:pPr>
        <w:numPr>
          <w:ilvl w:val="0"/>
          <w:numId w:val="37"/>
        </w:numPr>
        <w:spacing w:after="208"/>
        <w:ind w:right="1072" w:hanging="276"/>
      </w:pPr>
      <w:r>
        <w:t xml:space="preserve">la constatation éventuelle de l'inexécution des prestations prévues au marché ; </w:t>
      </w:r>
    </w:p>
    <w:p w:rsidR="004964EF" w:rsidRDefault="00854097">
      <w:pPr>
        <w:numPr>
          <w:ilvl w:val="0"/>
          <w:numId w:val="37"/>
        </w:numPr>
        <w:spacing w:after="205"/>
        <w:ind w:right="1072" w:hanging="276"/>
      </w:pPr>
      <w:r>
        <w:t xml:space="preserve">la constatation éventuelle d’imperfections ou de malfaçons ; </w:t>
      </w:r>
    </w:p>
    <w:p w:rsidR="004964EF" w:rsidRDefault="00854097">
      <w:pPr>
        <w:numPr>
          <w:ilvl w:val="0"/>
          <w:numId w:val="37"/>
        </w:numPr>
        <w:spacing w:after="207"/>
        <w:ind w:right="1072" w:hanging="276"/>
      </w:pPr>
      <w:r>
        <w:t xml:space="preserve">la constatation du repli des installations de chantier et de la remise en état des terrains et des lieux ; </w:t>
      </w:r>
    </w:p>
    <w:p w:rsidR="004964EF" w:rsidRDefault="00854097">
      <w:pPr>
        <w:numPr>
          <w:ilvl w:val="0"/>
          <w:numId w:val="37"/>
        </w:numPr>
        <w:spacing w:after="205"/>
        <w:ind w:right="1072" w:hanging="276"/>
      </w:pPr>
      <w:r>
        <w:t xml:space="preserve">les constatations relatives à l'achèvement des travaux. </w:t>
      </w:r>
    </w:p>
    <w:p w:rsidR="004964EF" w:rsidRDefault="00854097">
      <w:pPr>
        <w:spacing w:after="194" w:line="280" w:lineRule="auto"/>
        <w:ind w:left="10" w:right="1073" w:hanging="10"/>
        <w:jc w:val="left"/>
      </w:pPr>
      <w:r>
        <w:t xml:space="preserve">Au terme de cette visite, seront indiqués sur </w:t>
      </w:r>
      <w:proofErr w:type="spellStart"/>
      <w:r>
        <w:t>procès verbal</w:t>
      </w:r>
      <w:proofErr w:type="spellEnd"/>
      <w:r>
        <w:t xml:space="preserve">, les éventuelles réserves et les travaux correspondant à effectuer avant la date de réception provisoire qui sera fixée en accord avec le Chef Service  ou son représentant. </w:t>
      </w:r>
      <w:r>
        <w:tab/>
        <w:t xml:space="preserve"> </w:t>
      </w:r>
    </w:p>
    <w:p w:rsidR="004964EF" w:rsidRDefault="00854097">
      <w:pPr>
        <w:spacing w:after="194" w:line="280" w:lineRule="auto"/>
        <w:ind w:left="10" w:right="1073" w:hanging="10"/>
        <w:jc w:val="left"/>
      </w:pPr>
      <w:r>
        <w:t xml:space="preserve">La Commission de Réception de chaque Lettre-Commande à élaborer procèdera, en présence du Cocontractant et suite à sa demande, à la réception provisoire des travaux. Une réception définitive de l’ouvrage sera effectuée un (01) an après la signature du Procès-verbal de la réception provisoire.    </w:t>
      </w:r>
    </w:p>
    <w:p w:rsidR="004964EF" w:rsidRDefault="00854097">
      <w:pPr>
        <w:spacing w:after="202"/>
        <w:ind w:left="0" w:right="1072"/>
      </w:pPr>
      <w:r>
        <w:t xml:space="preserve">Ces opérations font l'objet d'un procès-verbal dressé par l’Ingénieur et signé par les membres de la Commission de réception et le Co-contractant. </w:t>
      </w:r>
    </w:p>
    <w:p w:rsidR="004964EF" w:rsidRDefault="00854097">
      <w:pPr>
        <w:spacing w:line="452" w:lineRule="auto"/>
        <w:ind w:left="0" w:right="1072"/>
      </w:pPr>
      <w:r>
        <w:t xml:space="preserve">La Commission de réception, en présence du Co-contractant invité, est composée ainsi qu’il suit : Président : </w:t>
      </w:r>
      <w:r>
        <w:rPr>
          <w:b/>
        </w:rPr>
        <w:t>Le Maître d’Ouvrage, Autorité Contractante ou son représentant</w:t>
      </w:r>
      <w:r>
        <w:t xml:space="preserve"> ; </w:t>
      </w:r>
    </w:p>
    <w:p w:rsidR="004964EF" w:rsidRDefault="00854097">
      <w:pPr>
        <w:spacing w:after="207"/>
        <w:ind w:left="0" w:right="1072"/>
      </w:pPr>
      <w:r>
        <w:t xml:space="preserve">Membres :    </w:t>
      </w:r>
    </w:p>
    <w:p w:rsidR="004964EF" w:rsidRDefault="00854097">
      <w:pPr>
        <w:spacing w:after="210" w:line="267" w:lineRule="auto"/>
        <w:ind w:left="10" w:right="458" w:hanging="10"/>
      </w:pPr>
      <w:r>
        <w:rPr>
          <w:b/>
        </w:rPr>
        <w:t xml:space="preserve">Le Chef de Service de la Lettre-Commande ; </w:t>
      </w:r>
    </w:p>
    <w:p w:rsidR="004964EF" w:rsidRDefault="00854097">
      <w:pPr>
        <w:pStyle w:val="Titre4"/>
        <w:spacing w:line="450" w:lineRule="auto"/>
        <w:ind w:left="10" w:right="1744"/>
      </w:pPr>
      <w:r>
        <w:t xml:space="preserve">Le Délégué Départemental des Marchés publics du Haut-Nyong </w:t>
      </w:r>
      <w:r>
        <w:rPr>
          <w:b w:val="0"/>
        </w:rPr>
        <w:t xml:space="preserve">comme observation ; </w:t>
      </w:r>
      <w:r>
        <w:t xml:space="preserve">Le comptable Matière de la Commune d’Atok </w:t>
      </w:r>
    </w:p>
    <w:p w:rsidR="004964EF" w:rsidRDefault="00854097">
      <w:pPr>
        <w:spacing w:after="205"/>
        <w:ind w:left="0" w:right="1072"/>
      </w:pPr>
      <w:r>
        <w:t xml:space="preserve">Rapporteur : </w:t>
      </w:r>
    </w:p>
    <w:p w:rsidR="004964EF" w:rsidRDefault="00854097">
      <w:pPr>
        <w:spacing w:after="209" w:line="267" w:lineRule="auto"/>
        <w:ind w:left="10" w:right="458" w:hanging="10"/>
      </w:pPr>
      <w:r>
        <w:rPr>
          <w:b/>
        </w:rPr>
        <w:t xml:space="preserve">L’Ingénieur de la Lettre-Commande ou son représentant. </w:t>
      </w:r>
    </w:p>
    <w:p w:rsidR="004964EF" w:rsidRDefault="00854097">
      <w:pPr>
        <w:spacing w:after="194" w:line="280" w:lineRule="auto"/>
        <w:ind w:left="10" w:right="1073" w:hanging="10"/>
        <w:jc w:val="left"/>
      </w:pPr>
      <w:r>
        <w:lastRenderedPageBreak/>
        <w:t xml:space="preserve">Il est dressé un procès-verbal de réception provisoire indiquant les circonstances dans lesquelles les contrôles ont eu lieu et spécifiant éventuellement les rectifications ou mises au point à apporter avant la réception définitive. </w:t>
      </w:r>
    </w:p>
    <w:p w:rsidR="004964EF" w:rsidRDefault="00854097">
      <w:pPr>
        <w:spacing w:after="194" w:line="280" w:lineRule="auto"/>
        <w:ind w:left="10" w:right="1073" w:hanging="10"/>
        <w:jc w:val="left"/>
      </w:pPr>
      <w:r>
        <w:t xml:space="preserve">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 </w:t>
      </w:r>
    </w:p>
    <w:p w:rsidR="004964EF" w:rsidRDefault="00854097">
      <w:pPr>
        <w:spacing w:after="194" w:line="280" w:lineRule="auto"/>
        <w:ind w:left="10" w:right="1073" w:hanging="10"/>
        <w:jc w:val="left"/>
      </w:pPr>
      <w: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4964EF" w:rsidRDefault="00854097">
      <w:pPr>
        <w:pStyle w:val="Titre4"/>
        <w:ind w:left="10" w:right="458"/>
      </w:pPr>
      <w:r>
        <w:t xml:space="preserve">Article 43 : Documents à fournir après exécution </w:t>
      </w:r>
    </w:p>
    <w:p w:rsidR="004964EF" w:rsidRDefault="00854097">
      <w:pPr>
        <w:spacing w:after="194" w:line="280" w:lineRule="auto"/>
        <w:ind w:left="10" w:right="1073" w:hanging="10"/>
        <w:jc w:val="left"/>
      </w:pPr>
      <w:r>
        <w:t xml:space="preserve">Après la pré -réception technique et avant la réception provisoire des travaux, le co-contractant soumettra en quatre (04) exemplaires les plans de recollement de l’ouvrage réalisé à la validation de l’Autorité Contractante après visas de l’Ingénieur et du chef service de la Lettre-commande. </w:t>
      </w:r>
    </w:p>
    <w:p w:rsidR="004964EF" w:rsidRDefault="00854097">
      <w:pPr>
        <w:pStyle w:val="Titre4"/>
        <w:spacing w:after="209"/>
        <w:ind w:left="10" w:right="458"/>
      </w:pPr>
      <w:r>
        <w:t xml:space="preserve">Article 44: Délai de garantie </w:t>
      </w:r>
    </w:p>
    <w:p w:rsidR="004964EF" w:rsidRDefault="00854097">
      <w:pPr>
        <w:spacing w:after="202"/>
        <w:ind w:left="0" w:right="1072"/>
      </w:pPr>
      <w:r>
        <w:t xml:space="preserve">Le délai de garantie est fixé à un (01) an, à compter de la date de réception provisoire (la dernière réception provisoire, s’il y a lieu) des travaux. </w:t>
      </w:r>
    </w:p>
    <w:p w:rsidR="004964EF" w:rsidRDefault="00854097">
      <w:pPr>
        <w:pStyle w:val="Titre4"/>
        <w:spacing w:after="209"/>
        <w:ind w:left="10" w:right="458"/>
      </w:pPr>
      <w:r>
        <w:t xml:space="preserve">Article 45 : Entretien pendant le délai de garantie </w:t>
      </w:r>
    </w:p>
    <w:p w:rsidR="004964EF" w:rsidRDefault="00854097">
      <w:pPr>
        <w:spacing w:after="205"/>
        <w:ind w:left="0" w:right="1072"/>
      </w:pPr>
      <w:r>
        <w:t xml:space="preserve">Pendant ce délai de garantie, le Co-contractant devra procéder à leurs frais à la remise en état de toutes les parties d'ouvrages qui deviendraient défectueuses du fait des malfaçons. </w:t>
      </w:r>
    </w:p>
    <w:p w:rsidR="004964EF" w:rsidRDefault="00854097">
      <w:pPr>
        <w:spacing w:after="205"/>
        <w:ind w:left="0" w:right="1072"/>
      </w:pPr>
      <w:r>
        <w:t xml:space="preserve">Ils seront tenus directement responsables, envers les tiers, des accidents pouvant résulter de ces désordres, même si ceux-ci ne lui ont pas été signalés par l’Ingénieur. </w:t>
      </w:r>
    </w:p>
    <w:p w:rsidR="004964EF" w:rsidRDefault="00854097">
      <w:pPr>
        <w:spacing w:after="202"/>
        <w:ind w:left="0" w:right="1641"/>
      </w:pPr>
      <w:r>
        <w:t xml:space="preserve">Toute malfaçon et toutes réparations et réceptions nécessaires, mais non effectuées  entraîneront le rejet de la réception définitive jusqu'à leurs réalisations. </w:t>
      </w:r>
    </w:p>
    <w:p w:rsidR="004964EF" w:rsidRDefault="00854097">
      <w:pPr>
        <w:spacing w:after="194" w:line="280" w:lineRule="auto"/>
        <w:ind w:left="10" w:right="1073" w:hanging="10"/>
        <w:jc w:val="left"/>
      </w:pPr>
      <w:r>
        <w:t xml:space="preserve">Si après réception provisoire, un Co-contractants ne s’est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 </w:t>
      </w:r>
    </w:p>
    <w:p w:rsidR="004964EF" w:rsidRDefault="00854097">
      <w:pPr>
        <w:spacing w:after="202"/>
        <w:ind w:left="0" w:right="1072"/>
      </w:pPr>
      <w:r>
        <w:t xml:space="preserve">La réception définitive sera prononcée à l'expiration du délai de garantie, pour autant qu’un Cocontractant se soit acquitté de toutes ses obligations au terme de sa Lettre-Commande. </w:t>
      </w:r>
    </w:p>
    <w:p w:rsidR="004964EF" w:rsidRDefault="00854097">
      <w:pPr>
        <w:pStyle w:val="Titre4"/>
        <w:spacing w:after="209"/>
        <w:ind w:left="10" w:right="458"/>
      </w:pPr>
      <w:r>
        <w:t xml:space="preserve">Article 46 : Réception définitive </w:t>
      </w:r>
    </w:p>
    <w:p w:rsidR="004964EF" w:rsidRDefault="00854097">
      <w:pPr>
        <w:spacing w:after="205"/>
        <w:ind w:left="0" w:right="1072"/>
      </w:pPr>
      <w:r>
        <w:t xml:space="preserve">46.1 Modalité de la réception définitive </w:t>
      </w:r>
    </w:p>
    <w:p w:rsidR="004964EF" w:rsidRDefault="00854097">
      <w:pPr>
        <w:spacing w:after="205"/>
        <w:ind w:left="0" w:right="1072"/>
      </w:pPr>
      <w:r>
        <w:lastRenderedPageBreak/>
        <w:t xml:space="preserve">Sur demande d’un Co-contractant, la réception définitive sera effectuée dans un délai de quinze (15) jours à compter de l'expiration du délai de garantie. </w:t>
      </w:r>
    </w:p>
    <w:p w:rsidR="004964EF" w:rsidRDefault="00854097">
      <w:pPr>
        <w:spacing w:after="205"/>
        <w:ind w:left="0" w:right="1072"/>
      </w:pPr>
      <w:r>
        <w:t xml:space="preserve">La Commission pour la réception définitive sera la même que celle ayant prononcé la réception provisoire des travaux.  </w:t>
      </w:r>
    </w:p>
    <w:p w:rsidR="004964EF" w:rsidRDefault="00854097">
      <w:pPr>
        <w:spacing w:after="205"/>
        <w:ind w:left="0" w:right="1072"/>
      </w:pPr>
      <w:r>
        <w:t xml:space="preserve">46.2 Attributions de la Commission de réception définitive </w:t>
      </w:r>
    </w:p>
    <w:p w:rsidR="004964EF" w:rsidRDefault="00854097">
      <w:pPr>
        <w:spacing w:after="194" w:line="280" w:lineRule="auto"/>
        <w:ind w:left="10" w:right="1073" w:hanging="10"/>
        <w:jc w:val="left"/>
      </w:pPr>
      <w:r>
        <w:t xml:space="preserve">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 </w:t>
      </w:r>
    </w:p>
    <w:p w:rsidR="004964EF" w:rsidRDefault="00854097">
      <w:pPr>
        <w:spacing w:after="205"/>
        <w:ind w:left="0" w:right="1072"/>
      </w:pPr>
      <w:r>
        <w:t xml:space="preserve">A l'issue de la séance de Commission de réception, il sera dressé un procès-verbal de réception définitive signé par tous les membres, ledit Co-contractant compris. </w:t>
      </w:r>
    </w:p>
    <w:p w:rsidR="004964EF" w:rsidRDefault="00854097">
      <w:pPr>
        <w:pStyle w:val="Titre3"/>
        <w:spacing w:after="207"/>
        <w:ind w:left="10" w:right="458"/>
      </w:pPr>
      <w:r>
        <w:t xml:space="preserve">CHAPITRE V : CLAUSES DIVERSES </w:t>
      </w:r>
    </w:p>
    <w:p w:rsidR="004964EF" w:rsidRDefault="00854097">
      <w:pPr>
        <w:pStyle w:val="Titre4"/>
        <w:spacing w:after="210" w:line="266" w:lineRule="auto"/>
        <w:ind w:left="10" w:right="0"/>
        <w:jc w:val="left"/>
      </w:pPr>
      <w:r>
        <w:t xml:space="preserve">Article 47 : Résiliation d’une Lettre-Commande </w:t>
      </w:r>
    </w:p>
    <w:p w:rsidR="004964EF" w:rsidRDefault="00854097">
      <w:pPr>
        <w:spacing w:after="194" w:line="280" w:lineRule="auto"/>
        <w:ind w:left="10" w:right="1073" w:hanging="10"/>
        <w:jc w:val="left"/>
      </w:pPr>
      <w:r>
        <w:t xml:space="preserve">Les Lettres-Commandes à élaborer à l’issue du présent appel d’offres pourront être résiliées comme prévu à la section III Titre IV du décret n° 2004/275 du 24 Septembre 2004 portant Code des Marchés Publics et également dans les conditions stipulées aux articles 42 , 43, 44, 45, 46 et 47 du CCAG, notamment dans l’un des cas de : </w:t>
      </w:r>
    </w:p>
    <w:p w:rsidR="004964EF" w:rsidRDefault="00854097">
      <w:pPr>
        <w:numPr>
          <w:ilvl w:val="0"/>
          <w:numId w:val="38"/>
        </w:numPr>
        <w:spacing w:after="202"/>
        <w:ind w:right="1072"/>
      </w:pPr>
      <w:r>
        <w:t xml:space="preserve">Retard de plus de quinze (15) jours calendaires dans l’exécution d’un Ordre de Service ou arrêt injustifié des prestations de plus de sept (07) jours calendaires ; </w:t>
      </w:r>
    </w:p>
    <w:p w:rsidR="004964EF" w:rsidRDefault="00854097">
      <w:pPr>
        <w:numPr>
          <w:ilvl w:val="0"/>
          <w:numId w:val="38"/>
        </w:numPr>
        <w:spacing w:after="207"/>
        <w:ind w:right="1072"/>
      </w:pPr>
      <w:r>
        <w:t xml:space="preserve">Retard dans les prestations entraînant des pénalités au-delà de 10 % du montant des prestations ; </w:t>
      </w:r>
    </w:p>
    <w:p w:rsidR="004964EF" w:rsidRDefault="00854097">
      <w:pPr>
        <w:numPr>
          <w:ilvl w:val="0"/>
          <w:numId w:val="38"/>
        </w:numPr>
        <w:spacing w:after="205"/>
        <w:ind w:right="1072"/>
      </w:pPr>
      <w:r>
        <w:t xml:space="preserve">Refus de la reprise des prestations mal exécutés ; </w:t>
      </w:r>
    </w:p>
    <w:p w:rsidR="004964EF" w:rsidRDefault="00854097">
      <w:pPr>
        <w:numPr>
          <w:ilvl w:val="0"/>
          <w:numId w:val="38"/>
        </w:numPr>
        <w:spacing w:after="207"/>
        <w:ind w:right="1072"/>
      </w:pPr>
      <w:r>
        <w:t xml:space="preserve">Défaillance du Co-contractant ; </w:t>
      </w:r>
    </w:p>
    <w:p w:rsidR="004964EF" w:rsidRDefault="00854097">
      <w:pPr>
        <w:numPr>
          <w:ilvl w:val="0"/>
          <w:numId w:val="38"/>
        </w:numPr>
        <w:spacing w:after="205"/>
        <w:ind w:right="1072"/>
      </w:pPr>
      <w:r>
        <w:t xml:space="preserve">Non-paiement persistant des prestations. </w:t>
      </w:r>
    </w:p>
    <w:p w:rsidR="004964EF" w:rsidRDefault="00854097">
      <w:pPr>
        <w:spacing w:after="207"/>
        <w:ind w:left="0" w:right="1072"/>
      </w:pPr>
      <w:r>
        <w:t xml:space="preserve">Article 48 : Edition et diffusion </w:t>
      </w:r>
      <w:r w:rsidR="00EC5961">
        <w:t>de la Lettre-commande</w:t>
      </w:r>
      <w:r>
        <w:t xml:space="preserve"> </w:t>
      </w:r>
    </w:p>
    <w:p w:rsidR="004964EF" w:rsidRDefault="00854097">
      <w:pPr>
        <w:spacing w:after="205"/>
        <w:ind w:left="0" w:right="1072"/>
      </w:pPr>
      <w:r>
        <w:t xml:space="preserve">Quinze (15) exemplaires de chaque Lettre-Commande à élaborer à l’issue du présent appel d’offres seront édités par les soins du Co-contractant et fournis à l’Autorité Contractante pour diffusion. </w:t>
      </w:r>
    </w:p>
    <w:p w:rsidR="004964EF" w:rsidRDefault="00854097">
      <w:pPr>
        <w:pStyle w:val="Titre4"/>
        <w:spacing w:after="207"/>
        <w:ind w:left="10" w:right="458"/>
      </w:pPr>
      <w:r>
        <w:t xml:space="preserve">Article 49 : Cas de force majeure </w:t>
      </w:r>
    </w:p>
    <w:p w:rsidR="004964EF" w:rsidRDefault="00854097">
      <w:pPr>
        <w:spacing w:after="194" w:line="280" w:lineRule="auto"/>
        <w:ind w:left="10" w:right="1073" w:hanging="10"/>
        <w:jc w:val="left"/>
      </w:pPr>
      <w:r>
        <w:t xml:space="preserve">49.1  En cas force majeure, un Co-contractant ne verra sa responsabilité dégagée que s'il a averti par écrit l’Autorité contractante de son intention d'invoquer cette force majeure et ce avant la fin du vingtième (20ème) jour qui a succédé à l'événement. En tout état de cause, il appartient à l’Autorité Contractante d'apprécier cette force majeure et les preuves fournies. </w:t>
      </w:r>
    </w:p>
    <w:p w:rsidR="004964EF" w:rsidRDefault="00854097">
      <w:pPr>
        <w:spacing w:after="194" w:line="280" w:lineRule="auto"/>
        <w:ind w:left="10" w:right="1073" w:hanging="10"/>
        <w:jc w:val="left"/>
      </w:pPr>
      <w:r>
        <w:lastRenderedPageBreak/>
        <w:t xml:space="preserve">49.2 Aux fins de la présente clause le terme "Force Majeure" désigne un événement échappant au contrôle d’un Co-contractant et qui n'est pas attribuable à sa faute ou à sa négligence et qui est imprévisible. De tels événements peuvent inclure sans que la liste soit limitative, les actes de l’Autorité Contractante, soit au titre de la souveraineté de l'Etat, soit au titre d’une Lettre-Commande, les guerres et les révolutions, les incendies, les inondations cyclones, les épidémies, les mesures de quarantaine et d'embargo sur le fret, tremblement de terre et autres faits analogues. </w:t>
      </w:r>
    </w:p>
    <w:p w:rsidR="004964EF" w:rsidRDefault="00854097">
      <w:pPr>
        <w:spacing w:after="194" w:line="280" w:lineRule="auto"/>
        <w:ind w:left="10" w:right="1073" w:hanging="10"/>
        <w:jc w:val="left"/>
      </w:pPr>
      <w:r>
        <w:t xml:space="preserve">49.3 En cas de force majeure, le Co-contractant notifiera rapidement par écrit à l’Autorité Contractante l'existence de la force majeure et ses motifs. Sauf s'il reçoit des instructions contraires du Chef de Service de la Lettre-Commande, le Co-contractant continuera à exécuter les obligations qui sont les siennes dans le cadre de sa Lettre-Commande, et s'efforcera de trouver tout autre moyen raisonnable d'exécuter les obligations entravées par la force majeure. </w:t>
      </w:r>
    </w:p>
    <w:p w:rsidR="004964EF" w:rsidRDefault="00854097">
      <w:pPr>
        <w:spacing w:after="205"/>
        <w:ind w:left="0" w:right="1072"/>
      </w:pPr>
      <w:r>
        <w:t xml:space="preserve">49.4. Dans le cas où un Co-contractant invoquerait le cas de force majeure, les seuils en deçà des quels aucune réclamation ne sera admise sont : </w:t>
      </w:r>
    </w:p>
    <w:p w:rsidR="004964EF" w:rsidRDefault="00854097">
      <w:pPr>
        <w:numPr>
          <w:ilvl w:val="0"/>
          <w:numId w:val="39"/>
        </w:numPr>
        <w:spacing w:after="205"/>
        <w:ind w:left="288" w:right="1072" w:hanging="288"/>
      </w:pPr>
      <w:r>
        <w:t xml:space="preserve">pluie : 200 millimètres en 24 heures ; </w:t>
      </w:r>
    </w:p>
    <w:p w:rsidR="004964EF" w:rsidRDefault="00854097">
      <w:pPr>
        <w:numPr>
          <w:ilvl w:val="0"/>
          <w:numId w:val="39"/>
        </w:numPr>
        <w:spacing w:after="207"/>
        <w:ind w:left="288" w:right="1072" w:hanging="288"/>
      </w:pPr>
      <w:r>
        <w:t xml:space="preserve">vent : 40 mètres par seconde ; </w:t>
      </w:r>
    </w:p>
    <w:p w:rsidR="004964EF" w:rsidRDefault="00854097">
      <w:pPr>
        <w:numPr>
          <w:ilvl w:val="0"/>
          <w:numId w:val="39"/>
        </w:numPr>
        <w:spacing w:after="207"/>
        <w:ind w:left="288" w:right="1072" w:hanging="288"/>
      </w:pPr>
      <w:r>
        <w:t xml:space="preserve">crue : la crue de fréquence décennale. </w:t>
      </w:r>
    </w:p>
    <w:p w:rsidR="004964EF" w:rsidRDefault="00854097">
      <w:pPr>
        <w:spacing w:after="205"/>
        <w:ind w:left="0" w:right="1072"/>
      </w:pPr>
      <w:r>
        <w:t xml:space="preserve">Article 50 : Manœuvres frauduleuses et corruption </w:t>
      </w:r>
    </w:p>
    <w:p w:rsidR="004964EF" w:rsidRDefault="00854097">
      <w:pPr>
        <w:spacing w:after="205"/>
        <w:ind w:left="0" w:right="1072"/>
      </w:pPr>
      <w:r>
        <w:t xml:space="preserve">Chaque Co-contractant déclarera en signant une Lettre-Commande à élaborer à  l’issue du présent appel d’offres: </w:t>
      </w:r>
    </w:p>
    <w:p w:rsidR="004964EF" w:rsidRDefault="00854097">
      <w:pPr>
        <w:spacing w:after="205"/>
        <w:ind w:left="0" w:right="1072"/>
      </w:pPr>
      <w:proofErr w:type="gramStart"/>
      <w:r>
        <w:t>qu’il</w:t>
      </w:r>
      <w:proofErr w:type="gramEnd"/>
      <w:r>
        <w:t xml:space="preserve"> n’a commis aucun acte susceptible d’influencer le processus de réalisation du projet au détriment de l’Autorité Contractante et notamment qu’aucune entente n’est intervenue et n’interviendra ; </w:t>
      </w:r>
    </w:p>
    <w:p w:rsidR="004964EF" w:rsidRDefault="00854097">
      <w:pPr>
        <w:spacing w:after="194" w:line="280" w:lineRule="auto"/>
        <w:ind w:left="10" w:right="1073" w:hanging="10"/>
        <w:jc w:val="left"/>
      </w:pPr>
      <w:proofErr w:type="gramStart"/>
      <w:r>
        <w:t>que</w:t>
      </w:r>
      <w:proofErr w:type="gramEnd"/>
      <w:r>
        <w:t xml:space="preserve"> la négociation, la passation et l’exécution du contrat n’ont pas donné, ne donnent pas et ne donneront pas lieu à un acte de corruption tel que défini par la Convention des Nations Unies contre la corruption en date du 31 octobre 2003. </w:t>
      </w:r>
    </w:p>
    <w:p w:rsidR="004964EF" w:rsidRDefault="00854097">
      <w:pPr>
        <w:pStyle w:val="Titre4"/>
        <w:spacing w:after="207"/>
        <w:ind w:left="10" w:right="458"/>
      </w:pPr>
      <w:r>
        <w:t xml:space="preserve">Article 51 : Règlement de litiges </w:t>
      </w:r>
    </w:p>
    <w:p w:rsidR="004964EF" w:rsidRDefault="00854097">
      <w:pPr>
        <w:spacing w:after="194" w:line="280" w:lineRule="auto"/>
        <w:ind w:left="10" w:right="1073" w:hanging="10"/>
        <w:jc w:val="left"/>
      </w:pPr>
      <w:r>
        <w:t>Tout litige survenant entre les parties contractantes fera l'objet d'une tentative de conciliation par entente directe. A défaut de règlement amiable, tout différend qui découlera d’une des Lettres</w:t>
      </w:r>
      <w:r w:rsidR="0047079E">
        <w:t xml:space="preserve"> </w:t>
      </w:r>
      <w:r>
        <w:t xml:space="preserve">Commandes à élaborer à l’issue du présent appel d’offres sera tranché par les juridictions compétentes du Cameroun. </w:t>
      </w:r>
    </w:p>
    <w:p w:rsidR="004964EF" w:rsidRDefault="00854097">
      <w:pPr>
        <w:spacing w:after="205"/>
        <w:ind w:left="0" w:right="1072"/>
      </w:pPr>
      <w:r>
        <w:t xml:space="preserve">Article 52 et dernier : Validité et entrée en vigueur </w:t>
      </w:r>
      <w:r w:rsidR="00EC5961">
        <w:t>de la Lettre-commande</w:t>
      </w:r>
      <w:r>
        <w:t xml:space="preserve"> </w:t>
      </w:r>
    </w:p>
    <w:p w:rsidR="004964EF" w:rsidRDefault="00854097" w:rsidP="002E1F07">
      <w:pPr>
        <w:spacing w:after="194" w:line="280" w:lineRule="auto"/>
        <w:ind w:left="10" w:right="1073" w:hanging="10"/>
        <w:jc w:val="left"/>
      </w:pPr>
      <w:r>
        <w:t xml:space="preserve">Chaque Lettre-Commande à élaborer à l’issue du présent appel d’offres ne deviendra définitive qu’après sa signature par l’Autorité Contractante et entrera en vigueur dès sa notification au Cocontractant par ladite Autorité.  </w:t>
      </w:r>
    </w:p>
    <w:p w:rsidR="004964EF" w:rsidRPr="002E1F07" w:rsidRDefault="00854097" w:rsidP="002E1F07">
      <w:pPr>
        <w:spacing w:after="219"/>
        <w:ind w:left="0" w:right="1072"/>
        <w:rPr>
          <w:sz w:val="20"/>
        </w:rPr>
      </w:pPr>
      <w:r w:rsidRPr="002E1F07">
        <w:rPr>
          <w:sz w:val="20"/>
        </w:rPr>
        <w:lastRenderedPageBreak/>
        <w:t xml:space="preserve">Page ___ et Dernière </w:t>
      </w:r>
    </w:p>
    <w:p w:rsidR="002E1F07" w:rsidRPr="002E1F07" w:rsidRDefault="00854097" w:rsidP="002E1F07">
      <w:pPr>
        <w:ind w:left="0" w:right="543"/>
        <w:rPr>
          <w:sz w:val="20"/>
        </w:rPr>
      </w:pPr>
      <w:r w:rsidRPr="002E1F07">
        <w:rPr>
          <w:sz w:val="20"/>
        </w:rPr>
        <w:t>LETTRE-COMMANDE N°………………/LC/C.ATOK/CIPM/2026 Passée après Appe</w:t>
      </w:r>
      <w:r w:rsidR="002E1F07" w:rsidRPr="002E1F07">
        <w:rPr>
          <w:sz w:val="20"/>
        </w:rPr>
        <w:t>l d’Offres National Ouvert N°……………</w:t>
      </w:r>
      <w:r w:rsidRPr="002E1F07">
        <w:rPr>
          <w:sz w:val="20"/>
        </w:rPr>
        <w:t xml:space="preserve">/AONO/C.ATOK/CIPM/2026 du ___________________ </w:t>
      </w:r>
      <w:r w:rsidR="00785F9D" w:rsidRPr="002E1F07">
        <w:rPr>
          <w:sz w:val="20"/>
        </w:rPr>
        <w:t xml:space="preserve">pour </w:t>
      </w:r>
      <w:r w:rsidR="00785F9D">
        <w:t>l’achèvement</w:t>
      </w:r>
      <w:r w:rsidR="008F7834" w:rsidRPr="008B5668">
        <w:rPr>
          <w:b/>
          <w:bCs/>
          <w:szCs w:val="32"/>
        </w:rPr>
        <w:t xml:space="preserve"> des travaux des logements communaux</w:t>
      </w:r>
      <w:r w:rsidR="008F7834" w:rsidRPr="002E1F07">
        <w:rPr>
          <w:sz w:val="20"/>
        </w:rPr>
        <w:t xml:space="preserve"> </w:t>
      </w:r>
      <w:r w:rsidR="002E1F07" w:rsidRPr="002E1F07">
        <w:rPr>
          <w:sz w:val="20"/>
        </w:rPr>
        <w:t xml:space="preserve">dans la commune d’Atok,  Département du Haut Nyong, Région du l’Est.       </w:t>
      </w:r>
    </w:p>
    <w:p w:rsidR="004964EF" w:rsidRPr="002E1F07" w:rsidRDefault="00854097" w:rsidP="002E1F07">
      <w:pPr>
        <w:spacing w:after="207"/>
        <w:ind w:left="0" w:right="543"/>
        <w:rPr>
          <w:sz w:val="20"/>
        </w:rPr>
      </w:pPr>
      <w:r w:rsidRPr="002E1F07">
        <w:rPr>
          <w:sz w:val="20"/>
        </w:rPr>
        <w:t xml:space="preserve"> Lot </w:t>
      </w:r>
      <w:r w:rsidRPr="002E1F07">
        <w:rPr>
          <w:b/>
          <w:sz w:val="20"/>
        </w:rPr>
        <w:t>unique</w:t>
      </w:r>
      <w:r w:rsidRPr="002E1F07">
        <w:rPr>
          <w:sz w:val="20"/>
        </w:rPr>
        <w:t xml:space="preserve"> </w:t>
      </w:r>
    </w:p>
    <w:tbl>
      <w:tblPr>
        <w:tblStyle w:val="TableGrid"/>
        <w:tblpPr w:leftFromText="141" w:rightFromText="141" w:vertAnchor="text" w:horzAnchor="margin" w:tblpXSpec="center" w:tblpY="306"/>
        <w:tblW w:w="4058" w:type="dxa"/>
        <w:tblInd w:w="0" w:type="dxa"/>
        <w:tblCellMar>
          <w:top w:w="54" w:type="dxa"/>
          <w:left w:w="70" w:type="dxa"/>
          <w:right w:w="115" w:type="dxa"/>
        </w:tblCellMar>
        <w:tblLook w:val="04A0" w:firstRow="1" w:lastRow="0" w:firstColumn="1" w:lastColumn="0" w:noHBand="0" w:noVBand="1"/>
      </w:tblPr>
      <w:tblGrid>
        <w:gridCol w:w="1935"/>
        <w:gridCol w:w="2123"/>
      </w:tblGrid>
      <w:tr w:rsidR="002E1F07" w:rsidRPr="002E1F07" w:rsidTr="002E1F07">
        <w:trPr>
          <w:trHeight w:val="183"/>
        </w:trPr>
        <w:tc>
          <w:tcPr>
            <w:tcW w:w="1935" w:type="dxa"/>
            <w:tcBorders>
              <w:top w:val="single" w:sz="4" w:space="0" w:color="000000"/>
              <w:left w:val="single" w:sz="4" w:space="0" w:color="000000"/>
              <w:bottom w:val="single" w:sz="4" w:space="0" w:color="000000"/>
              <w:right w:val="single" w:sz="4" w:space="0" w:color="000000"/>
            </w:tcBorders>
          </w:tcPr>
          <w:p w:rsidR="002E1F07" w:rsidRPr="002E1F07" w:rsidRDefault="002E1F07" w:rsidP="002E1F07">
            <w:pPr>
              <w:spacing w:after="0" w:line="259" w:lineRule="auto"/>
              <w:ind w:left="0" w:right="0" w:firstLine="0"/>
              <w:jc w:val="left"/>
              <w:rPr>
                <w:sz w:val="20"/>
              </w:rPr>
            </w:pPr>
          </w:p>
        </w:tc>
        <w:tc>
          <w:tcPr>
            <w:tcW w:w="2123" w:type="dxa"/>
            <w:tcBorders>
              <w:top w:val="single" w:sz="4" w:space="0" w:color="000000"/>
              <w:left w:val="single" w:sz="4" w:space="0" w:color="000000"/>
              <w:bottom w:val="single" w:sz="4" w:space="0" w:color="000000"/>
              <w:right w:val="single" w:sz="4" w:space="0" w:color="000000"/>
            </w:tcBorders>
          </w:tcPr>
          <w:p w:rsidR="002E1F07" w:rsidRPr="002E1F07" w:rsidRDefault="002E1F07" w:rsidP="002E1F07">
            <w:pPr>
              <w:spacing w:after="0" w:line="259" w:lineRule="auto"/>
              <w:ind w:left="0" w:right="0" w:firstLine="0"/>
              <w:jc w:val="left"/>
              <w:rPr>
                <w:sz w:val="20"/>
              </w:rPr>
            </w:pPr>
            <w:r w:rsidRPr="002E1F07">
              <w:rPr>
                <w:sz w:val="20"/>
              </w:rPr>
              <w:t xml:space="preserve">Marché </w:t>
            </w:r>
          </w:p>
        </w:tc>
      </w:tr>
      <w:tr w:rsidR="002E1F07" w:rsidRPr="002E1F07" w:rsidTr="002E1F07">
        <w:trPr>
          <w:trHeight w:val="245"/>
        </w:trPr>
        <w:tc>
          <w:tcPr>
            <w:tcW w:w="1935" w:type="dxa"/>
            <w:tcBorders>
              <w:top w:val="single" w:sz="4" w:space="0" w:color="000000"/>
              <w:left w:val="single" w:sz="4" w:space="0" w:color="000000"/>
              <w:bottom w:val="single" w:sz="4" w:space="0" w:color="000000"/>
              <w:right w:val="single" w:sz="4" w:space="0" w:color="000000"/>
            </w:tcBorders>
          </w:tcPr>
          <w:p w:rsidR="002E1F07" w:rsidRPr="002E1F07" w:rsidRDefault="002E1F07" w:rsidP="002E1F07">
            <w:pPr>
              <w:spacing w:after="0" w:line="259" w:lineRule="auto"/>
              <w:ind w:left="0" w:right="0" w:firstLine="0"/>
              <w:jc w:val="left"/>
              <w:rPr>
                <w:sz w:val="20"/>
              </w:rPr>
            </w:pPr>
            <w:r w:rsidRPr="002E1F07">
              <w:rPr>
                <w:sz w:val="20"/>
              </w:rPr>
              <w:t xml:space="preserve">TTC </w:t>
            </w:r>
          </w:p>
        </w:tc>
        <w:tc>
          <w:tcPr>
            <w:tcW w:w="2123" w:type="dxa"/>
            <w:tcBorders>
              <w:top w:val="single" w:sz="4" w:space="0" w:color="000000"/>
              <w:left w:val="single" w:sz="4" w:space="0" w:color="000000"/>
              <w:bottom w:val="single" w:sz="4" w:space="0" w:color="000000"/>
              <w:right w:val="single" w:sz="4" w:space="0" w:color="000000"/>
            </w:tcBorders>
          </w:tcPr>
          <w:p w:rsidR="002E1F07" w:rsidRPr="002E1F07" w:rsidRDefault="002E1F07" w:rsidP="002E1F07">
            <w:pPr>
              <w:spacing w:after="0" w:line="259" w:lineRule="auto"/>
              <w:ind w:left="0" w:right="0" w:firstLine="0"/>
              <w:jc w:val="left"/>
              <w:rPr>
                <w:sz w:val="20"/>
              </w:rPr>
            </w:pPr>
            <w:r w:rsidRPr="002E1F07">
              <w:rPr>
                <w:sz w:val="20"/>
              </w:rPr>
              <w:t xml:space="preserve"> </w:t>
            </w:r>
          </w:p>
        </w:tc>
      </w:tr>
      <w:tr w:rsidR="002E1F07" w:rsidRPr="002E1F07" w:rsidTr="002E1F07">
        <w:trPr>
          <w:trHeight w:val="424"/>
        </w:trPr>
        <w:tc>
          <w:tcPr>
            <w:tcW w:w="1935" w:type="dxa"/>
            <w:tcBorders>
              <w:top w:val="single" w:sz="4" w:space="0" w:color="000000"/>
              <w:left w:val="single" w:sz="4" w:space="0" w:color="000000"/>
              <w:bottom w:val="single" w:sz="4" w:space="0" w:color="000000"/>
              <w:right w:val="single" w:sz="4" w:space="0" w:color="000000"/>
            </w:tcBorders>
          </w:tcPr>
          <w:p w:rsidR="002E1F07" w:rsidRPr="002E1F07" w:rsidRDefault="002E1F07" w:rsidP="002E1F07">
            <w:pPr>
              <w:spacing w:after="0" w:line="259" w:lineRule="auto"/>
              <w:ind w:left="0" w:right="0" w:firstLine="0"/>
              <w:jc w:val="left"/>
              <w:rPr>
                <w:sz w:val="20"/>
              </w:rPr>
            </w:pPr>
            <w:r w:rsidRPr="002E1F07">
              <w:rPr>
                <w:sz w:val="20"/>
              </w:rPr>
              <w:t xml:space="preserve">HTVA </w:t>
            </w:r>
          </w:p>
        </w:tc>
        <w:tc>
          <w:tcPr>
            <w:tcW w:w="2123" w:type="dxa"/>
            <w:tcBorders>
              <w:top w:val="single" w:sz="4" w:space="0" w:color="000000"/>
              <w:left w:val="single" w:sz="4" w:space="0" w:color="000000"/>
              <w:bottom w:val="single" w:sz="4" w:space="0" w:color="000000"/>
              <w:right w:val="single" w:sz="4" w:space="0" w:color="000000"/>
            </w:tcBorders>
          </w:tcPr>
          <w:p w:rsidR="002E1F07" w:rsidRPr="002E1F07" w:rsidRDefault="002E1F07" w:rsidP="002E1F07">
            <w:pPr>
              <w:spacing w:after="0" w:line="259" w:lineRule="auto"/>
              <w:ind w:left="0" w:right="0" w:firstLine="0"/>
              <w:jc w:val="left"/>
              <w:rPr>
                <w:sz w:val="20"/>
              </w:rPr>
            </w:pPr>
            <w:r w:rsidRPr="002E1F07">
              <w:rPr>
                <w:sz w:val="20"/>
              </w:rPr>
              <w:t xml:space="preserve"> </w:t>
            </w:r>
          </w:p>
        </w:tc>
      </w:tr>
      <w:tr w:rsidR="002E1F07" w:rsidRPr="002E1F07" w:rsidTr="002E1F07">
        <w:trPr>
          <w:trHeight w:val="291"/>
        </w:trPr>
        <w:tc>
          <w:tcPr>
            <w:tcW w:w="1935" w:type="dxa"/>
            <w:tcBorders>
              <w:top w:val="single" w:sz="4" w:space="0" w:color="000000"/>
              <w:left w:val="single" w:sz="4" w:space="0" w:color="000000"/>
              <w:bottom w:val="single" w:sz="4" w:space="0" w:color="000000"/>
              <w:right w:val="single" w:sz="4" w:space="0" w:color="000000"/>
            </w:tcBorders>
          </w:tcPr>
          <w:p w:rsidR="002E1F07" w:rsidRPr="002E1F07" w:rsidRDefault="002E1F07" w:rsidP="002E1F07">
            <w:pPr>
              <w:spacing w:after="0" w:line="259" w:lineRule="auto"/>
              <w:ind w:left="0" w:right="0" w:firstLine="0"/>
              <w:jc w:val="left"/>
              <w:rPr>
                <w:sz w:val="20"/>
              </w:rPr>
            </w:pPr>
            <w:r w:rsidRPr="002E1F07">
              <w:rPr>
                <w:sz w:val="20"/>
              </w:rPr>
              <w:t xml:space="preserve">T.V.A (% HTVA) </w:t>
            </w:r>
          </w:p>
        </w:tc>
        <w:tc>
          <w:tcPr>
            <w:tcW w:w="2123" w:type="dxa"/>
            <w:tcBorders>
              <w:top w:val="single" w:sz="4" w:space="0" w:color="000000"/>
              <w:left w:val="single" w:sz="4" w:space="0" w:color="000000"/>
              <w:bottom w:val="single" w:sz="4" w:space="0" w:color="000000"/>
              <w:right w:val="single" w:sz="4" w:space="0" w:color="000000"/>
            </w:tcBorders>
          </w:tcPr>
          <w:p w:rsidR="002E1F07" w:rsidRPr="002E1F07" w:rsidRDefault="002E1F07" w:rsidP="002E1F07">
            <w:pPr>
              <w:spacing w:after="0" w:line="259" w:lineRule="auto"/>
              <w:ind w:left="0" w:right="0" w:firstLine="0"/>
              <w:jc w:val="left"/>
              <w:rPr>
                <w:sz w:val="20"/>
              </w:rPr>
            </w:pPr>
            <w:r w:rsidRPr="002E1F07">
              <w:rPr>
                <w:sz w:val="20"/>
              </w:rPr>
              <w:t xml:space="preserve"> </w:t>
            </w:r>
          </w:p>
        </w:tc>
      </w:tr>
      <w:tr w:rsidR="002E1F07" w:rsidRPr="002E1F07" w:rsidTr="002E1F07">
        <w:trPr>
          <w:trHeight w:val="285"/>
        </w:trPr>
        <w:tc>
          <w:tcPr>
            <w:tcW w:w="1935" w:type="dxa"/>
            <w:tcBorders>
              <w:top w:val="single" w:sz="4" w:space="0" w:color="000000"/>
              <w:left w:val="single" w:sz="4" w:space="0" w:color="000000"/>
              <w:bottom w:val="single" w:sz="4" w:space="0" w:color="000000"/>
              <w:right w:val="single" w:sz="4" w:space="0" w:color="000000"/>
            </w:tcBorders>
          </w:tcPr>
          <w:p w:rsidR="002E1F07" w:rsidRPr="002E1F07" w:rsidRDefault="002E1F07" w:rsidP="002E1F07">
            <w:pPr>
              <w:spacing w:after="0" w:line="259" w:lineRule="auto"/>
              <w:ind w:left="0" w:right="0" w:firstLine="0"/>
              <w:jc w:val="left"/>
              <w:rPr>
                <w:sz w:val="20"/>
              </w:rPr>
            </w:pPr>
            <w:r w:rsidRPr="002E1F07">
              <w:rPr>
                <w:sz w:val="20"/>
              </w:rPr>
              <w:t xml:space="preserve">AIR (% HTVA) </w:t>
            </w:r>
          </w:p>
        </w:tc>
        <w:tc>
          <w:tcPr>
            <w:tcW w:w="2123" w:type="dxa"/>
            <w:tcBorders>
              <w:top w:val="single" w:sz="4" w:space="0" w:color="000000"/>
              <w:left w:val="single" w:sz="4" w:space="0" w:color="000000"/>
              <w:bottom w:val="single" w:sz="4" w:space="0" w:color="000000"/>
              <w:right w:val="single" w:sz="4" w:space="0" w:color="000000"/>
            </w:tcBorders>
          </w:tcPr>
          <w:p w:rsidR="002E1F07" w:rsidRPr="002E1F07" w:rsidRDefault="002E1F07" w:rsidP="002E1F07">
            <w:pPr>
              <w:spacing w:after="0" w:line="259" w:lineRule="auto"/>
              <w:ind w:left="0" w:right="0" w:firstLine="0"/>
              <w:jc w:val="left"/>
              <w:rPr>
                <w:sz w:val="20"/>
              </w:rPr>
            </w:pPr>
            <w:r w:rsidRPr="002E1F07">
              <w:rPr>
                <w:sz w:val="20"/>
              </w:rPr>
              <w:t xml:space="preserve"> </w:t>
            </w:r>
          </w:p>
        </w:tc>
      </w:tr>
      <w:tr w:rsidR="002E1F07" w:rsidRPr="002E1F07" w:rsidTr="002E1F07">
        <w:trPr>
          <w:trHeight w:val="424"/>
        </w:trPr>
        <w:tc>
          <w:tcPr>
            <w:tcW w:w="1935" w:type="dxa"/>
            <w:tcBorders>
              <w:top w:val="single" w:sz="4" w:space="0" w:color="000000"/>
              <w:left w:val="single" w:sz="4" w:space="0" w:color="000000"/>
              <w:bottom w:val="single" w:sz="4" w:space="0" w:color="000000"/>
              <w:right w:val="single" w:sz="4" w:space="0" w:color="000000"/>
            </w:tcBorders>
          </w:tcPr>
          <w:p w:rsidR="002E1F07" w:rsidRPr="002E1F07" w:rsidRDefault="002E1F07" w:rsidP="002E1F07">
            <w:pPr>
              <w:spacing w:after="0" w:line="259" w:lineRule="auto"/>
              <w:ind w:left="0" w:right="0" w:firstLine="0"/>
              <w:jc w:val="left"/>
              <w:rPr>
                <w:sz w:val="20"/>
              </w:rPr>
            </w:pPr>
            <w:r w:rsidRPr="002E1F07">
              <w:rPr>
                <w:sz w:val="20"/>
              </w:rPr>
              <w:t xml:space="preserve">Net à mandater </w:t>
            </w:r>
          </w:p>
        </w:tc>
        <w:tc>
          <w:tcPr>
            <w:tcW w:w="2123" w:type="dxa"/>
            <w:tcBorders>
              <w:top w:val="single" w:sz="4" w:space="0" w:color="000000"/>
              <w:left w:val="single" w:sz="4" w:space="0" w:color="000000"/>
              <w:bottom w:val="single" w:sz="4" w:space="0" w:color="000000"/>
              <w:right w:val="single" w:sz="4" w:space="0" w:color="000000"/>
            </w:tcBorders>
          </w:tcPr>
          <w:p w:rsidR="002E1F07" w:rsidRPr="002E1F07" w:rsidRDefault="002E1F07" w:rsidP="002E1F07">
            <w:pPr>
              <w:spacing w:after="0" w:line="259" w:lineRule="auto"/>
              <w:ind w:left="0" w:right="0" w:firstLine="0"/>
              <w:jc w:val="left"/>
              <w:rPr>
                <w:sz w:val="20"/>
              </w:rPr>
            </w:pPr>
            <w:r w:rsidRPr="002E1F07">
              <w:rPr>
                <w:sz w:val="20"/>
              </w:rPr>
              <w:t xml:space="preserve"> </w:t>
            </w:r>
          </w:p>
        </w:tc>
      </w:tr>
    </w:tbl>
    <w:p w:rsidR="004964EF" w:rsidRPr="002E1F07" w:rsidRDefault="00854097" w:rsidP="002E1F07">
      <w:pPr>
        <w:spacing w:after="217" w:line="259" w:lineRule="auto"/>
        <w:ind w:right="685" w:firstLine="0"/>
        <w:jc w:val="left"/>
        <w:rPr>
          <w:sz w:val="20"/>
        </w:rPr>
      </w:pPr>
      <w:r w:rsidRPr="002E1F07">
        <w:rPr>
          <w:sz w:val="20"/>
        </w:rPr>
        <w:t xml:space="preserve"> MONTANTS  EN FCFA :  </w:t>
      </w:r>
    </w:p>
    <w:p w:rsidR="004964EF" w:rsidRDefault="00854097">
      <w:pPr>
        <w:spacing w:after="0" w:line="259" w:lineRule="auto"/>
        <w:ind w:right="0" w:firstLine="0"/>
        <w:jc w:val="left"/>
      </w:pPr>
      <w:r>
        <w:t xml:space="preserve"> </w:t>
      </w:r>
    </w:p>
    <w:p w:rsidR="004964EF" w:rsidRDefault="00854097">
      <w:pPr>
        <w:spacing w:after="216" w:line="259" w:lineRule="auto"/>
        <w:ind w:right="0" w:firstLine="0"/>
        <w:jc w:val="left"/>
      </w:pPr>
      <w:r>
        <w:t xml:space="preserve"> </w:t>
      </w:r>
    </w:p>
    <w:p w:rsidR="002E1F07" w:rsidRDefault="002E1F07">
      <w:pPr>
        <w:spacing w:after="216" w:line="259" w:lineRule="auto"/>
        <w:ind w:right="0" w:firstLine="0"/>
        <w:jc w:val="left"/>
      </w:pPr>
    </w:p>
    <w:p w:rsidR="002E1F07" w:rsidRDefault="002E1F07">
      <w:pPr>
        <w:spacing w:after="216" w:line="259" w:lineRule="auto"/>
        <w:ind w:right="0" w:firstLine="0"/>
        <w:jc w:val="left"/>
      </w:pPr>
    </w:p>
    <w:p w:rsidR="002E1F07" w:rsidRDefault="002E1F07">
      <w:pPr>
        <w:spacing w:after="216" w:line="259" w:lineRule="auto"/>
        <w:ind w:right="0" w:firstLine="0"/>
        <w:jc w:val="left"/>
      </w:pPr>
    </w:p>
    <w:p w:rsidR="002E1F07" w:rsidRDefault="002E1F07" w:rsidP="00CA75B4">
      <w:pPr>
        <w:spacing w:after="205"/>
        <w:ind w:left="0" w:right="1072"/>
      </w:pPr>
      <w:r>
        <w:t xml:space="preserve">                                                           </w:t>
      </w:r>
      <w:r w:rsidR="00854097">
        <w:t xml:space="preserve">VISAS ET SIGNATURES </w:t>
      </w:r>
    </w:p>
    <w:tbl>
      <w:tblPr>
        <w:tblStyle w:val="TableGrid"/>
        <w:tblW w:w="9121" w:type="dxa"/>
        <w:tblInd w:w="15" w:type="dxa"/>
        <w:tblCellMar>
          <w:top w:w="54" w:type="dxa"/>
          <w:left w:w="70" w:type="dxa"/>
          <w:right w:w="115" w:type="dxa"/>
        </w:tblCellMar>
        <w:tblLook w:val="04A0" w:firstRow="1" w:lastRow="0" w:firstColumn="1" w:lastColumn="0" w:noHBand="0" w:noVBand="1"/>
      </w:tblPr>
      <w:tblGrid>
        <w:gridCol w:w="4494"/>
        <w:gridCol w:w="4627"/>
      </w:tblGrid>
      <w:tr w:rsidR="004964EF" w:rsidTr="002E1F07">
        <w:trPr>
          <w:trHeight w:val="4451"/>
        </w:trPr>
        <w:tc>
          <w:tcPr>
            <w:tcW w:w="4494" w:type="dxa"/>
            <w:tcBorders>
              <w:top w:val="single" w:sz="4" w:space="0" w:color="000000"/>
              <w:left w:val="single" w:sz="4" w:space="0" w:color="000000"/>
              <w:bottom w:val="single" w:sz="4" w:space="0" w:color="000000"/>
              <w:right w:val="single" w:sz="4" w:space="0" w:color="000000"/>
            </w:tcBorders>
          </w:tcPr>
          <w:p w:rsidR="004964EF" w:rsidRDefault="00854097">
            <w:pPr>
              <w:spacing w:after="217" w:line="259" w:lineRule="auto"/>
              <w:ind w:left="0" w:right="0" w:firstLine="0"/>
              <w:jc w:val="left"/>
            </w:pPr>
            <w:r>
              <w:t xml:space="preserve">Lue et acceptée par le Cocontractant </w:t>
            </w:r>
          </w:p>
          <w:p w:rsidR="004964EF" w:rsidRDefault="00854097">
            <w:pPr>
              <w:spacing w:after="214" w:line="259" w:lineRule="auto"/>
              <w:ind w:left="0" w:right="0" w:firstLine="0"/>
              <w:jc w:val="left"/>
            </w:pPr>
            <w:r>
              <w:t xml:space="preserve"> </w:t>
            </w:r>
          </w:p>
          <w:p w:rsidR="004964EF" w:rsidRDefault="00854097">
            <w:pPr>
              <w:spacing w:after="216" w:line="259" w:lineRule="auto"/>
              <w:ind w:left="0" w:right="0" w:firstLine="0"/>
              <w:jc w:val="left"/>
            </w:pPr>
            <w:r>
              <w:t xml:space="preserve"> </w:t>
            </w:r>
          </w:p>
          <w:p w:rsidR="004964EF" w:rsidRDefault="00854097">
            <w:pPr>
              <w:spacing w:after="214" w:line="259" w:lineRule="auto"/>
              <w:ind w:left="0" w:right="0" w:firstLine="0"/>
              <w:jc w:val="left"/>
            </w:pPr>
            <w:r>
              <w:t xml:space="preserve"> </w:t>
            </w:r>
          </w:p>
          <w:p w:rsidR="004964EF" w:rsidRDefault="00854097">
            <w:pPr>
              <w:spacing w:after="216" w:line="259" w:lineRule="auto"/>
              <w:ind w:left="0" w:right="0" w:firstLine="0"/>
              <w:jc w:val="left"/>
            </w:pPr>
            <w:r>
              <w:t xml:space="preserve"> </w:t>
            </w:r>
          </w:p>
          <w:p w:rsidR="004964EF" w:rsidRDefault="00854097">
            <w:pPr>
              <w:spacing w:after="216" w:line="259" w:lineRule="auto"/>
              <w:ind w:left="0" w:right="0" w:firstLine="0"/>
              <w:jc w:val="left"/>
            </w:pPr>
            <w:r>
              <w:t xml:space="preserve"> </w:t>
            </w:r>
          </w:p>
          <w:p w:rsidR="004964EF" w:rsidRDefault="00854097">
            <w:pPr>
              <w:spacing w:after="214" w:line="259" w:lineRule="auto"/>
              <w:ind w:left="0" w:right="0" w:firstLine="0"/>
              <w:jc w:val="left"/>
            </w:pPr>
            <w:r>
              <w:t xml:space="preserve"> </w:t>
            </w:r>
          </w:p>
          <w:p w:rsidR="004964EF" w:rsidRDefault="00854097">
            <w:pPr>
              <w:spacing w:after="216" w:line="259" w:lineRule="auto"/>
              <w:ind w:left="0" w:right="0" w:firstLine="0"/>
              <w:jc w:val="left"/>
            </w:pPr>
            <w:r>
              <w:t xml:space="preserve"> </w:t>
            </w:r>
          </w:p>
          <w:p w:rsidR="004964EF" w:rsidRDefault="00854097">
            <w:pPr>
              <w:spacing w:after="214" w:line="259" w:lineRule="auto"/>
              <w:ind w:left="0" w:right="0" w:firstLine="0"/>
              <w:jc w:val="left"/>
            </w:pPr>
            <w:r>
              <w:t xml:space="preserve"> </w:t>
            </w:r>
          </w:p>
          <w:p w:rsidR="004964EF" w:rsidRDefault="00854097">
            <w:pPr>
              <w:spacing w:after="0" w:line="259" w:lineRule="auto"/>
              <w:ind w:left="0" w:right="0" w:firstLine="0"/>
              <w:jc w:val="left"/>
            </w:pPr>
            <w:r>
              <w:t xml:space="preserve">Atok, le …………… </w:t>
            </w:r>
          </w:p>
        </w:tc>
        <w:tc>
          <w:tcPr>
            <w:tcW w:w="4627" w:type="dxa"/>
            <w:tcBorders>
              <w:top w:val="single" w:sz="4" w:space="0" w:color="000000"/>
              <w:left w:val="single" w:sz="4" w:space="0" w:color="000000"/>
              <w:bottom w:val="single" w:sz="4" w:space="0" w:color="000000"/>
              <w:right w:val="single" w:sz="4" w:space="0" w:color="000000"/>
            </w:tcBorders>
          </w:tcPr>
          <w:p w:rsidR="004964EF" w:rsidRDefault="00854097">
            <w:pPr>
              <w:spacing w:after="217" w:line="259" w:lineRule="auto"/>
              <w:ind w:left="3" w:right="0" w:firstLine="0"/>
              <w:jc w:val="left"/>
            </w:pPr>
            <w:r>
              <w:t xml:space="preserve">Signée par le Maitre d’Ouvrage </w:t>
            </w:r>
          </w:p>
          <w:p w:rsidR="004964EF" w:rsidRDefault="00854097">
            <w:pPr>
              <w:spacing w:after="214" w:line="259" w:lineRule="auto"/>
              <w:ind w:left="3" w:right="0" w:firstLine="0"/>
              <w:jc w:val="left"/>
            </w:pPr>
            <w:r>
              <w:t xml:space="preserve"> </w:t>
            </w:r>
          </w:p>
          <w:p w:rsidR="004964EF" w:rsidRDefault="00854097">
            <w:pPr>
              <w:spacing w:after="216" w:line="259" w:lineRule="auto"/>
              <w:ind w:left="3" w:right="0" w:firstLine="0"/>
              <w:jc w:val="left"/>
            </w:pPr>
            <w:r>
              <w:t xml:space="preserve"> </w:t>
            </w:r>
          </w:p>
          <w:p w:rsidR="004964EF" w:rsidRDefault="00854097">
            <w:pPr>
              <w:spacing w:after="214" w:line="259" w:lineRule="auto"/>
              <w:ind w:left="3" w:right="0" w:firstLine="0"/>
              <w:jc w:val="left"/>
            </w:pPr>
            <w:r>
              <w:t xml:space="preserve"> </w:t>
            </w:r>
          </w:p>
          <w:p w:rsidR="004964EF" w:rsidRDefault="00854097">
            <w:pPr>
              <w:spacing w:after="216" w:line="259" w:lineRule="auto"/>
              <w:ind w:left="3" w:right="0" w:firstLine="0"/>
              <w:jc w:val="left"/>
            </w:pPr>
            <w:r>
              <w:t xml:space="preserve"> </w:t>
            </w:r>
          </w:p>
          <w:p w:rsidR="004964EF" w:rsidRDefault="00854097">
            <w:pPr>
              <w:spacing w:after="216" w:line="259" w:lineRule="auto"/>
              <w:ind w:left="3" w:right="0" w:firstLine="0"/>
              <w:jc w:val="left"/>
            </w:pPr>
            <w:r>
              <w:t xml:space="preserve"> </w:t>
            </w:r>
          </w:p>
          <w:p w:rsidR="004964EF" w:rsidRDefault="00854097">
            <w:pPr>
              <w:spacing w:after="214" w:line="259" w:lineRule="auto"/>
              <w:ind w:left="3" w:right="0" w:firstLine="0"/>
              <w:jc w:val="left"/>
            </w:pPr>
            <w:r>
              <w:t xml:space="preserve"> </w:t>
            </w:r>
          </w:p>
          <w:p w:rsidR="004964EF" w:rsidRDefault="00854097">
            <w:pPr>
              <w:spacing w:after="216" w:line="259" w:lineRule="auto"/>
              <w:ind w:left="3" w:right="0" w:firstLine="0"/>
              <w:jc w:val="left"/>
            </w:pPr>
            <w:r>
              <w:t xml:space="preserve"> </w:t>
            </w:r>
          </w:p>
          <w:p w:rsidR="004964EF" w:rsidRDefault="00854097">
            <w:pPr>
              <w:spacing w:after="214" w:line="259" w:lineRule="auto"/>
              <w:ind w:left="3" w:right="0" w:firstLine="0"/>
              <w:jc w:val="left"/>
            </w:pPr>
            <w:r>
              <w:t xml:space="preserve"> </w:t>
            </w:r>
          </w:p>
          <w:p w:rsidR="004964EF" w:rsidRDefault="00854097">
            <w:pPr>
              <w:spacing w:after="0" w:line="259" w:lineRule="auto"/>
              <w:ind w:left="3" w:right="0" w:firstLine="0"/>
              <w:jc w:val="left"/>
            </w:pPr>
            <w:r>
              <w:t xml:space="preserve">Atok, le………………….. </w:t>
            </w:r>
          </w:p>
        </w:tc>
      </w:tr>
      <w:tr w:rsidR="004964EF" w:rsidTr="002E1F07">
        <w:trPr>
          <w:trHeight w:val="4895"/>
        </w:trPr>
        <w:tc>
          <w:tcPr>
            <w:tcW w:w="4494" w:type="dxa"/>
            <w:tcBorders>
              <w:top w:val="single" w:sz="4" w:space="0" w:color="000000"/>
              <w:left w:val="single" w:sz="4" w:space="0" w:color="000000"/>
              <w:bottom w:val="single" w:sz="4" w:space="0" w:color="000000"/>
              <w:right w:val="nil"/>
            </w:tcBorders>
          </w:tcPr>
          <w:p w:rsidR="004964EF" w:rsidRDefault="002E1F07" w:rsidP="002E1F07">
            <w:pPr>
              <w:spacing w:after="216" w:line="259" w:lineRule="auto"/>
              <w:ind w:left="0" w:right="0" w:firstLine="0"/>
              <w:jc w:val="center"/>
            </w:pPr>
            <w:r>
              <w:lastRenderedPageBreak/>
              <w:t xml:space="preserve">                     </w:t>
            </w:r>
            <w:r w:rsidR="00854097">
              <w:t>Enregistrement</w:t>
            </w:r>
          </w:p>
          <w:p w:rsidR="004964EF" w:rsidRDefault="004964EF" w:rsidP="002E1F07">
            <w:pPr>
              <w:spacing w:after="214" w:line="259" w:lineRule="auto"/>
              <w:ind w:left="0" w:right="0" w:firstLine="0"/>
              <w:jc w:val="center"/>
            </w:pPr>
          </w:p>
          <w:p w:rsidR="004964EF" w:rsidRDefault="004964EF" w:rsidP="002E1F07">
            <w:pPr>
              <w:spacing w:after="216" w:line="259" w:lineRule="auto"/>
              <w:ind w:left="0" w:right="0" w:firstLine="0"/>
              <w:jc w:val="center"/>
            </w:pPr>
          </w:p>
          <w:p w:rsidR="004964EF" w:rsidRDefault="004964EF" w:rsidP="002E1F07">
            <w:pPr>
              <w:spacing w:after="214" w:line="259" w:lineRule="auto"/>
              <w:ind w:left="0" w:right="0" w:firstLine="0"/>
              <w:jc w:val="center"/>
            </w:pPr>
          </w:p>
          <w:p w:rsidR="004964EF" w:rsidRDefault="004964EF" w:rsidP="002E1F07">
            <w:pPr>
              <w:spacing w:after="216" w:line="259" w:lineRule="auto"/>
              <w:ind w:left="0" w:right="0" w:firstLine="0"/>
              <w:jc w:val="center"/>
            </w:pPr>
          </w:p>
          <w:p w:rsidR="004964EF" w:rsidRDefault="004964EF" w:rsidP="002E1F07">
            <w:pPr>
              <w:spacing w:after="216" w:line="259" w:lineRule="auto"/>
              <w:ind w:left="0" w:right="0" w:firstLine="0"/>
              <w:jc w:val="center"/>
            </w:pPr>
          </w:p>
          <w:p w:rsidR="004964EF" w:rsidRDefault="004964EF" w:rsidP="002E1F07">
            <w:pPr>
              <w:spacing w:after="214" w:line="259" w:lineRule="auto"/>
              <w:ind w:left="0" w:right="0" w:firstLine="0"/>
              <w:jc w:val="center"/>
            </w:pPr>
          </w:p>
          <w:p w:rsidR="004964EF" w:rsidRDefault="004964EF" w:rsidP="002E1F07">
            <w:pPr>
              <w:spacing w:after="216" w:line="259" w:lineRule="auto"/>
              <w:ind w:left="0" w:right="0" w:firstLine="0"/>
              <w:jc w:val="center"/>
            </w:pPr>
          </w:p>
          <w:p w:rsidR="004964EF" w:rsidRDefault="004964EF" w:rsidP="002E1F07">
            <w:pPr>
              <w:spacing w:after="214" w:line="259" w:lineRule="auto"/>
              <w:ind w:left="0" w:right="0" w:firstLine="0"/>
              <w:jc w:val="center"/>
            </w:pPr>
          </w:p>
          <w:p w:rsidR="004964EF" w:rsidRDefault="004964EF" w:rsidP="002E1F07">
            <w:pPr>
              <w:spacing w:after="217" w:line="259" w:lineRule="auto"/>
              <w:ind w:left="0" w:right="0" w:firstLine="0"/>
              <w:jc w:val="center"/>
            </w:pPr>
          </w:p>
          <w:p w:rsidR="004964EF" w:rsidRDefault="004964EF" w:rsidP="002E1F07">
            <w:pPr>
              <w:spacing w:after="0" w:line="259" w:lineRule="auto"/>
              <w:ind w:left="0" w:right="0" w:firstLine="0"/>
              <w:jc w:val="center"/>
            </w:pPr>
          </w:p>
        </w:tc>
        <w:tc>
          <w:tcPr>
            <w:tcW w:w="4627" w:type="dxa"/>
            <w:tcBorders>
              <w:top w:val="single" w:sz="4" w:space="0" w:color="000000"/>
              <w:left w:val="nil"/>
              <w:bottom w:val="single" w:sz="4" w:space="0" w:color="000000"/>
              <w:right w:val="single" w:sz="4" w:space="0" w:color="000000"/>
            </w:tcBorders>
          </w:tcPr>
          <w:p w:rsidR="004964EF" w:rsidRDefault="004964EF">
            <w:pPr>
              <w:spacing w:after="160" w:line="259" w:lineRule="auto"/>
              <w:ind w:left="0" w:right="0" w:firstLine="0"/>
              <w:jc w:val="left"/>
            </w:pPr>
          </w:p>
        </w:tc>
      </w:tr>
    </w:tbl>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31" w:line="259" w:lineRule="auto"/>
        <w:ind w:right="0" w:firstLine="0"/>
      </w:pPr>
      <w:r>
        <w:rPr>
          <w:rFonts w:ascii="Calibri" w:eastAsia="Calibri" w:hAnsi="Calibri" w:cs="Calibri"/>
        </w:rPr>
        <w:t xml:space="preserve"> </w:t>
      </w:r>
    </w:p>
    <w:p w:rsidR="004964EF" w:rsidRDefault="00854097">
      <w:pPr>
        <w:spacing w:after="15" w:line="259" w:lineRule="auto"/>
        <w:ind w:right="0" w:firstLine="0"/>
      </w:pPr>
      <w:r>
        <w:t xml:space="preserve"> </w:t>
      </w:r>
    </w:p>
    <w:p w:rsidR="004964EF" w:rsidRDefault="00854097">
      <w:pPr>
        <w:spacing w:after="15" w:line="259" w:lineRule="auto"/>
        <w:ind w:right="0" w:firstLine="0"/>
      </w:pPr>
      <w:r>
        <w:t xml:space="preserve"> </w:t>
      </w:r>
    </w:p>
    <w:p w:rsidR="004964EF" w:rsidRDefault="00854097">
      <w:pPr>
        <w:spacing w:after="15" w:line="259" w:lineRule="auto"/>
        <w:ind w:right="0" w:firstLine="0"/>
      </w:pPr>
      <w:r>
        <w:t xml:space="preserve"> </w:t>
      </w:r>
    </w:p>
    <w:p w:rsidR="004964EF" w:rsidRDefault="00854097">
      <w:pPr>
        <w:spacing w:after="0" w:line="259" w:lineRule="auto"/>
        <w:ind w:right="0" w:firstLine="0"/>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7"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line="259" w:lineRule="auto"/>
        <w:ind w:right="0" w:firstLine="0"/>
        <w:jc w:val="left"/>
      </w:pPr>
      <w: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rPr>
          <w:rFonts w:ascii="Calibri" w:eastAsia="Calibri" w:hAnsi="Calibri" w:cs="Calibri"/>
        </w:rPr>
      </w:pPr>
      <w:r>
        <w:rPr>
          <w:rFonts w:ascii="Calibri" w:eastAsia="Calibri" w:hAnsi="Calibri" w:cs="Calibri"/>
        </w:rPr>
        <w:t xml:space="preserve"> </w:t>
      </w: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rPr>
          <w:rFonts w:ascii="Calibri" w:eastAsia="Calibri" w:hAnsi="Calibri" w:cs="Calibri"/>
        </w:rPr>
      </w:pPr>
    </w:p>
    <w:p w:rsidR="00CA75B4" w:rsidRDefault="00CA75B4">
      <w:pPr>
        <w:spacing w:after="19" w:line="259" w:lineRule="auto"/>
        <w:ind w:right="0" w:firstLine="0"/>
        <w:jc w:val="left"/>
      </w:pP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0" w:line="259" w:lineRule="auto"/>
        <w:ind w:right="0" w:firstLine="0"/>
        <w:jc w:val="left"/>
      </w:pPr>
      <w:r>
        <w:rPr>
          <w:rFonts w:ascii="Calibri" w:eastAsia="Calibri" w:hAnsi="Calibri" w:cs="Calibri"/>
        </w:rPr>
        <w:t xml:space="preserve"> </w:t>
      </w:r>
    </w:p>
    <w:p w:rsidR="004964EF" w:rsidRDefault="00854097">
      <w:pPr>
        <w:spacing w:after="28" w:line="259" w:lineRule="auto"/>
        <w:ind w:right="0" w:firstLine="0"/>
        <w:jc w:val="left"/>
      </w:pPr>
      <w:r>
        <w:rPr>
          <w:rFonts w:ascii="Calibri" w:eastAsia="Calibri" w:hAnsi="Calibri" w:cs="Calibri"/>
          <w:noProof/>
        </w:rPr>
        <mc:AlternateContent>
          <mc:Choice Requires="wpg">
            <w:drawing>
              <wp:inline distT="0" distB="0" distL="0" distR="0">
                <wp:extent cx="5853431" cy="1184910"/>
                <wp:effectExtent l="0" t="0" r="0" b="0"/>
                <wp:docPr id="166320" name="Group 166320"/>
                <wp:cNvGraphicFramePr/>
                <a:graphic xmlns:a="http://schemas.openxmlformats.org/drawingml/2006/main">
                  <a:graphicData uri="http://schemas.microsoft.com/office/word/2010/wordprocessingGroup">
                    <wpg:wgp>
                      <wpg:cNvGrpSpPr/>
                      <wpg:grpSpPr>
                        <a:xfrm>
                          <a:off x="0" y="0"/>
                          <a:ext cx="5853431" cy="1184910"/>
                          <a:chOff x="0" y="0"/>
                          <a:chExt cx="5853431" cy="1184910"/>
                        </a:xfrm>
                      </wpg:grpSpPr>
                      <wps:wsp>
                        <wps:cNvPr id="9347" name="Rectangle 9347"/>
                        <wps:cNvSpPr/>
                        <wps:spPr>
                          <a:xfrm>
                            <a:off x="0" y="26162"/>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9348" name="Rectangle 9348"/>
                        <wps:cNvSpPr/>
                        <wps:spPr>
                          <a:xfrm>
                            <a:off x="0" y="222758"/>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9349" name="Rectangle 9349"/>
                        <wps:cNvSpPr/>
                        <wps:spPr>
                          <a:xfrm>
                            <a:off x="0" y="419354"/>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9350" name="Rectangle 9350"/>
                        <wps:cNvSpPr/>
                        <wps:spPr>
                          <a:xfrm>
                            <a:off x="0" y="61442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9351" name="Rectangle 9351"/>
                        <wps:cNvSpPr/>
                        <wps:spPr>
                          <a:xfrm>
                            <a:off x="0" y="81127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9352" name="Rectangle 9352"/>
                        <wps:cNvSpPr/>
                        <wps:spPr>
                          <a:xfrm>
                            <a:off x="0" y="1007872"/>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9372" name="Shape 9372"/>
                        <wps:cNvSpPr/>
                        <wps:spPr>
                          <a:xfrm>
                            <a:off x="523875" y="0"/>
                            <a:ext cx="5329556" cy="1184910"/>
                          </a:xfrm>
                          <a:custGeom>
                            <a:avLst/>
                            <a:gdLst/>
                            <a:ahLst/>
                            <a:cxnLst/>
                            <a:rect l="0" t="0" r="0" b="0"/>
                            <a:pathLst>
                              <a:path w="5329556" h="1184910">
                                <a:moveTo>
                                  <a:pt x="0" y="197485"/>
                                </a:moveTo>
                                <a:cubicBezTo>
                                  <a:pt x="0" y="88392"/>
                                  <a:pt x="88392" y="0"/>
                                  <a:pt x="197485" y="0"/>
                                </a:cubicBezTo>
                                <a:lnTo>
                                  <a:pt x="5132070" y="0"/>
                                </a:lnTo>
                                <a:cubicBezTo>
                                  <a:pt x="5241163" y="0"/>
                                  <a:pt x="5329556" y="88392"/>
                                  <a:pt x="5329556" y="197485"/>
                                </a:cubicBezTo>
                                <a:lnTo>
                                  <a:pt x="5329556" y="987425"/>
                                </a:lnTo>
                                <a:cubicBezTo>
                                  <a:pt x="5329556" y="1096518"/>
                                  <a:pt x="5241163" y="1184910"/>
                                  <a:pt x="5132070" y="1184910"/>
                                </a:cubicBezTo>
                                <a:lnTo>
                                  <a:pt x="197485" y="1184910"/>
                                </a:lnTo>
                                <a:cubicBezTo>
                                  <a:pt x="88392" y="1184910"/>
                                  <a:pt x="0" y="1096518"/>
                                  <a:pt x="0" y="987425"/>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pic:pic xmlns:pic="http://schemas.openxmlformats.org/drawingml/2006/picture">
                        <pic:nvPicPr>
                          <pic:cNvPr id="9374" name="Picture 9374"/>
                          <pic:cNvPicPr/>
                        </pic:nvPicPr>
                        <pic:blipFill>
                          <a:blip r:embed="rId35"/>
                          <a:stretch>
                            <a:fillRect/>
                          </a:stretch>
                        </pic:blipFill>
                        <pic:spPr>
                          <a:xfrm>
                            <a:off x="594360" y="116967"/>
                            <a:ext cx="5189221" cy="952500"/>
                          </a:xfrm>
                          <a:prstGeom prst="rect">
                            <a:avLst/>
                          </a:prstGeom>
                        </pic:spPr>
                      </pic:pic>
                      <wps:wsp>
                        <wps:cNvPr id="9375" name="Rectangle 9375"/>
                        <wps:cNvSpPr/>
                        <wps:spPr>
                          <a:xfrm>
                            <a:off x="2801747" y="114811"/>
                            <a:ext cx="1033024"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PIECE N°5</w:t>
                              </w:r>
                            </w:p>
                          </w:txbxContent>
                        </wps:txbx>
                        <wps:bodyPr horzOverflow="overflow" vert="horz" lIns="0" tIns="0" rIns="0" bIns="0" rtlCol="0">
                          <a:noAutofit/>
                        </wps:bodyPr>
                      </wps:wsp>
                      <wps:wsp>
                        <wps:cNvPr id="9376" name="Rectangle 9376"/>
                        <wps:cNvSpPr/>
                        <wps:spPr>
                          <a:xfrm>
                            <a:off x="3577717" y="114811"/>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9377" name="Rectangle 9377"/>
                        <wps:cNvSpPr/>
                        <wps:spPr>
                          <a:xfrm>
                            <a:off x="1198118" y="466855"/>
                            <a:ext cx="3696451"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CAHIER DES CLAUSES TECHNIQUES </w:t>
                              </w:r>
                            </w:p>
                          </w:txbxContent>
                        </wps:txbx>
                        <wps:bodyPr horzOverflow="overflow" vert="horz" lIns="0" tIns="0" rIns="0" bIns="0" rtlCol="0">
                          <a:noAutofit/>
                        </wps:bodyPr>
                      </wps:wsp>
                      <wps:wsp>
                        <wps:cNvPr id="9378" name="Rectangle 9378"/>
                        <wps:cNvSpPr/>
                        <wps:spPr>
                          <a:xfrm>
                            <a:off x="3978529" y="466855"/>
                            <a:ext cx="1600049"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PARTICULIERES</w:t>
                              </w:r>
                            </w:p>
                          </w:txbxContent>
                        </wps:txbx>
                        <wps:bodyPr horzOverflow="overflow" vert="horz" lIns="0" tIns="0" rIns="0" bIns="0" rtlCol="0">
                          <a:noAutofit/>
                        </wps:bodyPr>
                      </wps:wsp>
                      <wps:wsp>
                        <wps:cNvPr id="9379" name="Rectangle 9379"/>
                        <wps:cNvSpPr/>
                        <wps:spPr>
                          <a:xfrm>
                            <a:off x="5181346" y="466855"/>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9380" name="Rectangle 9380"/>
                        <wps:cNvSpPr/>
                        <wps:spPr>
                          <a:xfrm>
                            <a:off x="2983103" y="819153"/>
                            <a:ext cx="550187"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CCTP</w:t>
                              </w:r>
                            </w:p>
                          </w:txbxContent>
                        </wps:txbx>
                        <wps:bodyPr horzOverflow="overflow" vert="horz" lIns="0" tIns="0" rIns="0" bIns="0" rtlCol="0">
                          <a:noAutofit/>
                        </wps:bodyPr>
                      </wps:wsp>
                      <wps:wsp>
                        <wps:cNvPr id="9381" name="Rectangle 9381"/>
                        <wps:cNvSpPr/>
                        <wps:spPr>
                          <a:xfrm>
                            <a:off x="3396361" y="819153"/>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g:wgp>
                  </a:graphicData>
                </a:graphic>
              </wp:inline>
            </w:drawing>
          </mc:Choice>
          <mc:Fallback>
            <w:pict>
              <v:group id="Group 166320" o:spid="_x0000_s1157" style="width:460.9pt;height:93.3pt;mso-position-horizontal-relative:char;mso-position-vertical-relative:line" coordsize="58534,11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">
                <v:rect id="Rectangle 9347" o:spid="_x0000_s1158" style="position:absolute;top:26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FjjscA&#10;AADdAAAADwAAAGRycy9kb3ducmV2LnhtbESPT2vCQBTE7wW/w/IEb3Wjlmqiq4i26LH+AfX2yD6T&#10;YPZtyG5N2k/vCoUeh5n5DTNbtKYUd6pdYVnBoB+BIE6tLjhTcDx8vk5AOI+ssbRMCn7IwWLeeZlh&#10;om3DO7rvfSYChF2CCnLvq0RKl+Zk0PVtRRy8q60N+iDrTOoamwA3pRxG0bs0WHBYyLGiVU7pbf9t&#10;FGwm1fK8tb9NVn5cNqevU7w+xF6pXrddTkF4av1/+K+91Qri0ds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BY47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9348" o:spid="_x0000_s1159" style="position:absolute;top:222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3/MIA&#10;AADdAAAADwAAAGRycy9kb3ducmV2LnhtbERPTYvCMBC9C/6HMMLeNFUXsdUooi56dFVQb0MztsVm&#10;Upqs7e6vNwdhj4/3PV+2phRPql1hWcFwEIEgTq0uOFNwPn31pyCcR9ZYWiYFv+Rgueh25pho2/A3&#10;PY8+EyGEXYIKcu+rREqX5mTQDWxFHLi7rQ36AOtM6hqbEG5KOYqiiTRYcGjIsaJ1Tunj+GMU7KbV&#10;6rq3f01Wbm+7y+ESb06xV+qj165mIDy1/l/8du+1gnj8Ge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vf8wgAAAN0AAAAPAAAAAAAAAAAAAAAAAJgCAABkcnMvZG93&#10;bnJldi54bWxQSwUGAAAAAAQABAD1AAAAhw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9349" o:spid="_x0000_s1160" style="position:absolute;top:4193;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SZ8YA&#10;AADdAAAADwAAAGRycy9kb3ducmV2LnhtbESPT2vCQBTE70K/w/IK3nTTKpJEV5Gq6NE/BdvbI/tM&#10;QrNvQ3Y1sZ++Kwg9DjPzG2a26EwlbtS40rKCt2EEgjizuuRcwedpM4hBOI+ssbJMCu7kYDF/6c0w&#10;1bblA92OPhcBwi5FBYX3dSqlywoy6Ia2Jg7exTYGfZBNLnWDbYCbSr5H0UQaLDksFFjTR0HZz/Fq&#10;FGzjevm1s79tXq2/t+f9OVmdEq9U/7VbTkF46vx/+NneaQXJaJz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JSZ8YAAADd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9350" o:spid="_x0000_s1161" style="position:absolute;top:614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FtJ8IA&#10;AADdAAAADwAAAGRycy9kb3ducmV2LnhtbERPTYvCMBC9C/6HMMLeNFVZsdUooi56dFVQb0MztsVm&#10;Upqs7e6vNwdhj4/3PV+2phRPql1hWcFwEIEgTq0uOFNwPn31pyCcR9ZYWiYFv+Rgueh25pho2/A3&#10;PY8+EyGEXYIKcu+rREqX5mTQDWxFHLi7rQ36AOtM6hqbEG5KOYqiiTRYcGjIsaJ1Tunj+GMU7KbV&#10;6rq3f01Wbm+7y+ESb06xV+qj165mIDy1/l/8du+1gnj8Gf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8W0nwgAAAN0AAAAPAAAAAAAAAAAAAAAAAJgCAABkcnMvZG93&#10;bnJldi54bWxQSwUGAAAAAAQABAD1AAAAhw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9351" o:spid="_x0000_s1162" style="position:absolute;top:8112;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IvMcA&#10;AADdAAAADwAAAGRycy9kb3ducmV2LnhtbESPT2vCQBTE74LfYXmCN91YqSQxq0j/oEerhdTbI/ua&#10;hGbfhuzWpP30XUHocZiZ3zDZdjCNuFLnassKFvMIBHFhdc2lgvfz6ywG4TyyxsYyKfghB9vNeJRh&#10;qm3Pb3Q9+VIECLsUFVTet6mUrqjIoJvbljh4n7Yz6IPsSqk77APcNPIhilbSYM1hocKWnioqvk7f&#10;RsE+bncfB/vbl83LZZ8f8+T5nHilppNhtwbhafD/4Xv7oBUky8cF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9yLz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9352" o:spid="_x0000_s1163" style="position:absolute;top:10078;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9Wy8YA&#10;AADdAAAADwAAAGRycy9kb3ducmV2LnhtbESPQWvCQBSE74L/YXkFb7qpUjExq4it6LFqIfX2yL4m&#10;odm3IbuatL++WxA8DjPzDZOue1OLG7WusqzgeRKBIM6trrhQ8HHejRcgnEfWWFsmBT/kYL0aDlJM&#10;tO34SLeTL0SAsEtQQel9k0jp8pIMuoltiIP3ZVuDPsi2kLrFLsBNLadRNJcGKw4LJTa0LSn/Pl2N&#10;gv2i2Xwe7G9X1G+Xffaexa/n2Cs1euo3SxCeev8I39sHrSCevUz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9Wy8YAAADd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shape id="Shape 9372" o:spid="_x0000_s1164" style="position:absolute;left:5238;width:53296;height:11849;visibility:visible;mso-wrap-style:square;v-text-anchor:top" coordsize="5329556,1184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LscA&#10;AADdAAAADwAAAGRycy9kb3ducmV2LnhtbESPUUvDMBSF3wX/Q7iCL+JSK7jZLRsiiAXdwG3F10tz&#10;1xSbm5LEtvv3RhB8PJxzvsNZbSbbiYF8aB0ruJtlIIhrp1tuFBwPL7cLECEia+wck4IzBdisLy9W&#10;WGg38gcN+9iIBOFQoAITY19IGWpDFsPM9cTJOzlvMSbpG6k9jgluO5ln2YO02HJaMNjTs6H6a/9t&#10;FVTb/FyV42tVf773N7tm8AtTvil1fTU9LUFEmuJ/+K9dagWP9/Mcft+kJ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mRi7HAAAA3QAAAA8AAAAAAAAAAAAAAAAAmAIAAGRy&#10;cy9kb3ducmV2LnhtbFBLBQYAAAAABAAEAPUAAACMAwAAAAA=&#10;" path="m,197485c,88392,88392,,197485,l5132070,v109093,,197486,88392,197486,197485l5329556,987425v,109093,-88393,197485,-197486,197485l197485,1184910c88392,1184910,,1096518,,987425l,197485xe" filled="f" strokecolor="#4f81bd" strokeweight="2pt">
                  <v:path arrowok="t" textboxrect="0,0,5329556,1184910"/>
                </v:shape>
                <v:shape id="Picture 9374" o:spid="_x0000_s1165" type="#_x0000_t75" style="position:absolute;left:5943;top:1169;width:51892;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Ab2vHAAAA3QAAAA8AAABkcnMvZG93bnJldi54bWxEj1trAjEUhN8L/Q/hCH2rWW3xsjVKEUvr&#10;i+CN4tvp5nR3cXMSk1S3/74pCD4OM/MNM5m1phFn8qG2rKDXzUAQF1bXXCrYbd8eRyBCRNbYWCYF&#10;vxRgNr2/m2Cu7YXXdN7EUiQIhxwVVDG6XMpQVGQwdK0jTt639QZjkr6U2uMlwU0j+1k2kAZrTgsV&#10;OppXVBw3P0bB4XN+2IfV+9fgJF2zKPvL1h+dUg+d9vUFRKQ23sLX9odWMH4aPsP/m/QE5PQ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6Ab2vHAAAA3QAAAA8AAAAAAAAAAAAA&#10;AAAAnwIAAGRycy9kb3ducmV2LnhtbFBLBQYAAAAABAAEAPcAAACTAwAAAAA=&#10;">
                  <v:imagedata r:id="rId36" o:title=""/>
                </v:shape>
                <v:rect id="Rectangle 9375" o:spid="_x0000_s1166" style="position:absolute;left:28017;top:1148;width:10330;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OS38cA&#10;AADdAAAADwAAAGRycy9kb3ducmV2LnhtbESPT2vCQBTE7wW/w/IEb3Wj0mqiq4i26LH+AfX2yD6T&#10;YPZtyG5N2k/vCoUeh5n5DTNbtKYUd6pdYVnBoB+BIE6tLjhTcDx8vk5AOI+ssbRMCn7IwWLeeZlh&#10;om3DO7rvfSYChF2CCnLvq0RKl+Zk0PVtRRy8q60N+iDrTOoamwA3pRxG0bs0WHBYyLGiVU7pbf9t&#10;FGwm1fK8tb9NVn5cNqevU7w+xF6pXrddTkF4av1/+K+91Qri0f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0zkt/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PIECE N°5</w:t>
                        </w:r>
                      </w:p>
                    </w:txbxContent>
                  </v:textbox>
                </v:rect>
                <v:rect id="Rectangle 9376" o:spid="_x0000_s1167" style="position:absolute;left:35777;top:1148;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EMqMcA&#10;AADdAAAADwAAAGRycy9kb3ducmV2LnhtbESPQWvCQBSE74X+h+UVvNVNLcQkuorUih6tFlJvj+xr&#10;Epp9G7Krif31XUHocZiZb5j5cjCNuFDnassKXsYRCOLC6ppLBZ/HzXMCwnlkjY1lUnAlB8vF48Mc&#10;M217/qDLwZciQNhlqKDyvs2kdEVFBt3YtsTB+7adQR9kV0rdYR/gppGTKIqlwZrDQoUtvVVU/BzO&#10;RsE2aVdfO/vbl837aZvv83R9TL1So6dhNQPhafD/4Xt7pxWkr9M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hDKjHAAAA3Q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9377" o:spid="_x0000_s1168" style="position:absolute;left:11981;top:4668;width:36964;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2pM8YA&#10;AADdAAAADwAAAGRycy9kb3ducmV2LnhtbESPQWvCQBSE74X+h+UJ3upGC9XErCK1RY9WhejtkX1N&#10;QrNvQ3Y10V/fLQg9DjPzDZMue1OLK7WusqxgPIpAEOdWV1woOB4+X2YgnEfWWFsmBTdysFw8P6WY&#10;aNvxF133vhABwi5BBaX3TSKly0sy6Ea2IQ7et20N+iDbQuoWuwA3tZxE0Zs0WHFYKLGh95Lyn/3F&#10;KNjMmtVpa+9dUX+cN9kui9eH2Cs1HPSrOQhPvf8PP9pbrSB+nU7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2pM8YAAADd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CAHIER DES CLAUSES TECHNIQUES </w:t>
                        </w:r>
                      </w:p>
                    </w:txbxContent>
                  </v:textbox>
                </v:rect>
                <v:rect id="Rectangle 9378" o:spid="_x0000_s1169" style="position:absolute;left:39785;top:4668;width:16000;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I9QcIA&#10;AADdAAAADwAAAGRycy9kb3ducmV2LnhtbERPTYvCMBC9C/6HMMLeNFVhtdUooi56dFVQb0MztsVm&#10;Upqs7e6vNwdhj4/3PV+2phRPql1hWcFwEIEgTq0uOFNwPn31pyCcR9ZYWiYFv+Rgueh25pho2/A3&#10;PY8+EyGEXYIKcu+rREqX5mTQDWxFHLi7rQ36AOtM6hqbEG5KOYqiT2mw4NCQY0XrnNLH8cco2E2r&#10;1XVv/5qs3N52l8Ml3pxir9RHr13NQHhq/b/47d5rBfF4Eu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j1BwgAAAN0AAAAPAAAAAAAAAAAAAAAAAJgCAABkcnMvZG93&#10;bnJldi54bWxQSwUGAAAAAAQABAD1AAAAhw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PARTICULIERES</w:t>
                        </w:r>
                      </w:p>
                    </w:txbxContent>
                  </v:textbox>
                </v:rect>
                <v:rect id="Rectangle 9379" o:spid="_x0000_s1170" style="position:absolute;left:51813;top:4668;width:59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6Y2sYA&#10;AADdAAAADwAAAGRycy9kb3ducmV2LnhtbESPT2vCQBTE70K/w/IK3nTTCppEV5Gq6NE/BdvbI/tM&#10;QrNvQ3Y1sZ++Kwg9DjPzG2a26EwlbtS40rKCt2EEgjizuuRcwedpM4hBOI+ssbJMCu7kYDF/6c0w&#10;1bblA92OPhcBwi5FBYX3dSqlywoy6Ia2Jg7exTYGfZBNLnWDbYCbSr5H0VgaLDksFFjTR0HZz/Fq&#10;FGzjevm1s79tXq2/t+f9OVmdEq9U/7VbTkF46vx/+NneaQXJaJ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6Y2sYAAADd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9380" o:spid="_x0000_s1171" style="position:absolute;left:29831;top:8191;width:5501;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BYMIA&#10;AADdAAAADwAAAGRycy9kb3ducmV2LnhtbERPy4rCMBTdC/5DuMLsNHWEoa1GEUfR5fgAdXdprm2x&#10;uSlNtJ35+slCcHk479miM5V4UuNKywrGowgEcWZ1ybmC03EzjEE4j6yxskwKfsnBYt7vzTDVtuU9&#10;PQ8+FyGEXYoKCu/rVEqXFWTQjWxNHLibbQz6AJtc6gbbEG4q+RlFX9JgyaGhwJpWBWX3w8Mo2Mb1&#10;8rKzf21era/b8885+T4mXqmPQbecgvDU+bf45d5pBckkDvv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UFgwgAAAN0AAAAPAAAAAAAAAAAAAAAAAJgCAABkcnMvZG93&#10;bnJldi54bWxQSwUGAAAAAAQABAD1AAAAhw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CCTP</w:t>
                        </w:r>
                      </w:p>
                    </w:txbxContent>
                  </v:textbox>
                </v:rect>
                <v:rect id="Rectangle 9381" o:spid="_x0000_s1172" style="position:absolute;left:33963;top:8191;width:59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3k+8UA&#10;AADdAAAADwAAAGRycy9kb3ducmV2LnhtbESPQWvCQBSE70L/w/IK3nRjBUmiq0ir6NFqQb09ss8k&#10;NPs2ZFcT/fVuQehxmJlvmNmiM5W4UeNKywpGwwgEcWZ1ybmCn8N6EINwHlljZZkU3MnBYv7Wm2Gq&#10;bcvfdNv7XAQIuxQVFN7XqZQuK8igG9qaOHgX2xj0QTa51A22AW4q+RFFE2mw5LBQYE2fBWW/+6tR&#10;sInr5WlrH21erc6b4+6YfB0Sr1T/vVtOQXjq/H/41d5qBck4Hs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3eT7xQAAAN0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w10:anchorlock/>
              </v:group>
            </w:pict>
          </mc:Fallback>
        </mc:AlternateConten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rsidP="00CA75B4">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rsidP="00CA75B4">
      <w:pPr>
        <w:spacing w:after="16" w:line="259" w:lineRule="auto"/>
        <w:ind w:right="0" w:firstLine="0"/>
      </w:pPr>
      <w:r>
        <w:rPr>
          <w:rFonts w:ascii="Calibri" w:eastAsia="Calibri" w:hAnsi="Calibri" w:cs="Calibri"/>
        </w:rPr>
        <w:t xml:space="preserve"> </w:t>
      </w:r>
      <w:r>
        <w:rPr>
          <w:b/>
          <w:sz w:val="24"/>
        </w:rPr>
        <w:t xml:space="preserve"> </w:t>
      </w:r>
    </w:p>
    <w:p w:rsidR="004964EF" w:rsidRDefault="00854097">
      <w:pPr>
        <w:pStyle w:val="Titre3"/>
        <w:spacing w:after="0" w:line="259" w:lineRule="auto"/>
        <w:ind w:left="10" w:right="1066"/>
        <w:jc w:val="center"/>
      </w:pPr>
      <w:r>
        <w:rPr>
          <w:sz w:val="24"/>
        </w:rPr>
        <w:lastRenderedPageBreak/>
        <w:t xml:space="preserve">TITTRE II : CAHIER DES CLAUSES TECHNIQUES PARTICULIERES </w:t>
      </w:r>
    </w:p>
    <w:p w:rsidR="004964EF" w:rsidRDefault="00854097">
      <w:pPr>
        <w:spacing w:after="15" w:line="259" w:lineRule="auto"/>
        <w:ind w:right="0" w:firstLine="0"/>
        <w:jc w:val="left"/>
      </w:pPr>
      <w:r>
        <w:t xml:space="preserve"> </w:t>
      </w:r>
    </w:p>
    <w:p w:rsidR="004964EF" w:rsidRDefault="00854097">
      <w:pPr>
        <w:ind w:left="0" w:right="1072"/>
      </w:pPr>
      <w:r>
        <w:t xml:space="preserve">INTRODUCTION </w:t>
      </w:r>
    </w:p>
    <w:p w:rsidR="004964EF" w:rsidRDefault="00854097">
      <w:pPr>
        <w:ind w:left="0" w:right="1072"/>
      </w:pPr>
      <w:r>
        <w:t xml:space="preserve">Le présent descriptif technique a pour but de définir la consistance et le mode d'exécution des travaux à réaliser suivant les règles de l'art et conformément aux documents constitutifs  du marché. </w:t>
      </w:r>
    </w:p>
    <w:p w:rsidR="004964EF" w:rsidRDefault="00854097">
      <w:pPr>
        <w:ind w:left="0" w:right="1072"/>
      </w:pPr>
      <w:r>
        <w:t xml:space="preserve">Il a été établi à titre indicatif pour préciser et compléter les indications du devis estimatif et des pièces graphiques nonobstant les clauses du contrat. MODE D'EXECUTION DES TRAVAUX </w:t>
      </w:r>
    </w:p>
    <w:p w:rsidR="004964EF" w:rsidRDefault="00854097">
      <w:pPr>
        <w:ind w:left="0" w:right="1072"/>
      </w:pPr>
      <w:r>
        <w:t xml:space="preserve">GENERALITES : Béton armé ou non - Mortiers </w:t>
      </w:r>
    </w:p>
    <w:p w:rsidR="004964EF" w:rsidRDefault="00854097">
      <w:pPr>
        <w:ind w:left="0" w:right="1072"/>
      </w:pPr>
      <w:r>
        <w:t xml:space="preserve">Pour tous les travaux de maçonnerie, les composantes du béton ou mortier doivent obéir à certaines caractéristiques élémentaires ainsi qu'il suit : </w:t>
      </w:r>
    </w:p>
    <w:p w:rsidR="004964EF" w:rsidRDefault="00854097">
      <w:pPr>
        <w:pStyle w:val="Titre4"/>
        <w:ind w:left="10" w:right="458"/>
      </w:pPr>
      <w:r>
        <w:t xml:space="preserve">Sable </w:t>
      </w:r>
    </w:p>
    <w:p w:rsidR="004964EF" w:rsidRDefault="00854097">
      <w:pPr>
        <w:ind w:left="0" w:right="1072"/>
      </w:pPr>
      <w:r>
        <w:t xml:space="preserve">Tous les sables seront exempts de matières organiques d'origine animale ou végétale.  </w:t>
      </w:r>
    </w:p>
    <w:p w:rsidR="004964EF" w:rsidRDefault="00854097">
      <w:pPr>
        <w:ind w:left="0" w:right="1072"/>
      </w:pPr>
      <w:r>
        <w:t xml:space="preserve">La granulométrie sera comprise entre 0,08 mm et 2,5 mm pour les mortiers et chapes ; et entre 0,16 mm et 5 mm pour les ouvrages en béton. </w:t>
      </w:r>
    </w:p>
    <w:p w:rsidR="004964EF" w:rsidRDefault="00854097">
      <w:pPr>
        <w:pStyle w:val="Titre4"/>
        <w:ind w:left="10" w:right="458"/>
      </w:pPr>
      <w:r>
        <w:t xml:space="preserve">Gravillons </w:t>
      </w:r>
    </w:p>
    <w:p w:rsidR="004964EF" w:rsidRDefault="00854097">
      <w:pPr>
        <w:ind w:left="0" w:right="1072"/>
      </w:pPr>
      <w:r>
        <w:t xml:space="preserve">Les gravillons destinés à la confection des bétons seront des matériaux homogènes naturels ou concassés. Les graviers doivent avoir été débarrassés de leurs pellicules par soufflage ou par lavage. Ils seront de classe 5/15 et 15/25. </w:t>
      </w:r>
    </w:p>
    <w:p w:rsidR="004964EF" w:rsidRDefault="00854097">
      <w:pPr>
        <w:pStyle w:val="Titre4"/>
        <w:ind w:left="10" w:right="458"/>
      </w:pPr>
      <w:r>
        <w:t xml:space="preserve">Eau de gâchage </w:t>
      </w:r>
    </w:p>
    <w:p w:rsidR="004964EF" w:rsidRDefault="00854097">
      <w:pPr>
        <w:ind w:left="0" w:right="1072"/>
      </w:pPr>
      <w:r>
        <w:t xml:space="preserve">Les eaux utilisées dans la confection des mortiers, bétons et au lavage des agrégats doivent être dépourvues d'impuretés et sels. </w:t>
      </w:r>
    </w:p>
    <w:p w:rsidR="004964EF" w:rsidRDefault="00854097">
      <w:pPr>
        <w:pStyle w:val="Titre4"/>
        <w:ind w:left="10" w:right="458"/>
      </w:pPr>
      <w:r>
        <w:t xml:space="preserve">Liants hydrauliques </w:t>
      </w:r>
    </w:p>
    <w:p w:rsidR="004964EF" w:rsidRDefault="00854097">
      <w:pPr>
        <w:ind w:left="0" w:right="1072"/>
      </w:pPr>
      <w:r>
        <w:t xml:space="preserve">Les ciments utilisés pour les bétons et mortiers doivent satisfaire aux conditions générales imposées par la réglementation en vigueur. Ils seront de type CEM I ou CEM II  de classe de résistance 42,5R et ne devront présenter aucune trace d’humidité. Le stockage sur le chantier sera à cet effet réalisé sur un plancher sec et ventilé. Tout stock qui ne présenterait pas un aspect de pulvérulence sera rebuté et évacué dans les quatre jours. </w:t>
      </w:r>
    </w:p>
    <w:p w:rsidR="004964EF" w:rsidRDefault="00854097">
      <w:pPr>
        <w:pStyle w:val="Titre4"/>
        <w:ind w:left="10" w:right="458"/>
      </w:pPr>
      <w:r>
        <w:t xml:space="preserve">Armatures </w:t>
      </w:r>
    </w:p>
    <w:p w:rsidR="004964EF" w:rsidRDefault="00854097">
      <w:pPr>
        <w:ind w:left="0" w:right="1072"/>
      </w:pPr>
      <w:r>
        <w:t xml:space="preserve">Les armatures pour béton armé seront des aciers doux et des aciers HA conformes aux prescriptions des règles BA 91 Modifié 99 devront avoir un indice d’élasticité supérieure ou égale à 400Mpa et RL de 235 </w:t>
      </w:r>
      <w:proofErr w:type="spellStart"/>
      <w:r>
        <w:t>Mpa</w:t>
      </w:r>
      <w:proofErr w:type="spellEnd"/>
      <w:r>
        <w:t xml:space="preserve">. Elles doivent être parfaitement propres, sans aucune trace de rouille, non-adhérence de peinture ou graisse. Elles seront façonnées et mises en œuvre conformément au plan de ferraillage soumis par l’entrepreneur à l’approbation du maître d’œuvre avant le début des travaux. </w:t>
      </w:r>
    </w:p>
    <w:p w:rsidR="004964EF" w:rsidRDefault="00854097">
      <w:pPr>
        <w:pStyle w:val="Titre4"/>
        <w:ind w:left="10" w:right="458"/>
      </w:pPr>
      <w:r>
        <w:t xml:space="preserve">Coffrage </w:t>
      </w:r>
    </w:p>
    <w:p w:rsidR="004964EF" w:rsidRDefault="00854097">
      <w:pPr>
        <w:ind w:left="0" w:right="1072"/>
      </w:pPr>
      <w:r>
        <w:t xml:space="preserve">Les coffrages seront simples et robustes. Ils devront supporter sans déformation appréciable le poids et la poussée du béton, les effets de la vibration et le poids des hommes employés lors de la mise en œuvre.  </w:t>
      </w:r>
    </w:p>
    <w:p w:rsidR="004964EF" w:rsidRDefault="00854097">
      <w:pPr>
        <w:ind w:left="0" w:right="3107"/>
      </w:pPr>
      <w:r>
        <w:t xml:space="preserve">L’étanchéité des coffrages sera suffisante pour éviter les pertes de laitance. </w:t>
      </w:r>
      <w:r>
        <w:rPr>
          <w:b/>
        </w:rPr>
        <w:t xml:space="preserve">Béton </w:t>
      </w:r>
    </w:p>
    <w:p w:rsidR="004964EF" w:rsidRDefault="00854097">
      <w:pPr>
        <w:ind w:left="0" w:right="1072"/>
      </w:pPr>
      <w:r>
        <w:t xml:space="preserve">La résistance du béton pour les éléments porteurs ne saurait être inférieure à 18 MPA. </w:t>
      </w:r>
    </w:p>
    <w:p w:rsidR="004964EF" w:rsidRDefault="00854097">
      <w:pPr>
        <w:spacing w:after="12" w:line="267" w:lineRule="auto"/>
        <w:ind w:left="10" w:right="458" w:hanging="10"/>
      </w:pPr>
      <w:r>
        <w:rPr>
          <w:b/>
        </w:rPr>
        <w:t xml:space="preserve">Enrobage </w:t>
      </w:r>
    </w:p>
    <w:p w:rsidR="004964EF" w:rsidRDefault="00854097">
      <w:pPr>
        <w:ind w:left="0" w:right="1072"/>
      </w:pPr>
      <w:r>
        <w:t xml:space="preserve">L’enrobage sera supérieur ou égal à 2,5 cm. </w:t>
      </w:r>
    </w:p>
    <w:p w:rsidR="004964EF" w:rsidRDefault="00854097">
      <w:pPr>
        <w:spacing w:after="34" w:line="259" w:lineRule="auto"/>
        <w:ind w:right="0" w:firstLine="0"/>
        <w:jc w:val="left"/>
      </w:pPr>
      <w:r>
        <w:t xml:space="preserve"> </w:t>
      </w:r>
    </w:p>
    <w:p w:rsidR="004964EF" w:rsidRDefault="00854097">
      <w:pPr>
        <w:pStyle w:val="Titre3"/>
        <w:spacing w:after="0" w:line="259" w:lineRule="auto"/>
        <w:ind w:left="10" w:right="0"/>
        <w:jc w:val="left"/>
      </w:pPr>
      <w:r>
        <w:rPr>
          <w:sz w:val="24"/>
        </w:rPr>
        <w:lastRenderedPageBreak/>
        <w:t xml:space="preserve">CHAPITRE I : INSTALLATION DE CHANTIER </w:t>
      </w:r>
    </w:p>
    <w:p w:rsidR="004964EF" w:rsidRDefault="00854097">
      <w:pPr>
        <w:spacing w:after="34"/>
        <w:ind w:left="0" w:right="1072"/>
      </w:pPr>
      <w:r>
        <w:t xml:space="preserve">Les travaux d’installation de chantier seront à la charge de l’entreprise bénéficiaire du marché. Ils comprendront : </w:t>
      </w:r>
    </w:p>
    <w:p w:rsidR="004964EF" w:rsidRDefault="00854097">
      <w:pPr>
        <w:numPr>
          <w:ilvl w:val="0"/>
          <w:numId w:val="40"/>
        </w:numPr>
        <w:ind w:right="1072" w:hanging="360"/>
      </w:pPr>
      <w:r>
        <w:t xml:space="preserve">La construction d’une clôture provisoire ; </w:t>
      </w:r>
    </w:p>
    <w:p w:rsidR="004964EF" w:rsidRDefault="00854097">
      <w:pPr>
        <w:numPr>
          <w:ilvl w:val="0"/>
          <w:numId w:val="40"/>
        </w:numPr>
        <w:spacing w:after="36"/>
        <w:ind w:right="1072" w:hanging="360"/>
      </w:pPr>
      <w:r>
        <w:t xml:space="preserve">L’édification d’un magasin d’approvisionnement avec un bureau attenant où et un cahier de chantier et les pièces graphiques seront disponibles en permanence et affichées sur le site des travaux; </w:t>
      </w:r>
    </w:p>
    <w:p w:rsidR="004964EF" w:rsidRDefault="00854097">
      <w:pPr>
        <w:numPr>
          <w:ilvl w:val="0"/>
          <w:numId w:val="40"/>
        </w:numPr>
        <w:ind w:right="1072" w:hanging="360"/>
      </w:pPr>
      <w:r>
        <w:t xml:space="preserve">Éventuellement les branchements provisoires en eau, en électricité et téléphone. </w:t>
      </w:r>
    </w:p>
    <w:p w:rsidR="004964EF" w:rsidRDefault="00854097">
      <w:pPr>
        <w:pStyle w:val="Titre3"/>
        <w:spacing w:after="0" w:line="259" w:lineRule="auto"/>
        <w:ind w:left="10" w:right="0"/>
        <w:jc w:val="left"/>
      </w:pPr>
      <w:r>
        <w:rPr>
          <w:sz w:val="24"/>
        </w:rPr>
        <w:t xml:space="preserve">CHAPITRE II : TRAVAUX PREPARATOIRES /TERRASSEMENT </w:t>
      </w:r>
    </w:p>
    <w:p w:rsidR="004964EF" w:rsidRDefault="00854097">
      <w:pPr>
        <w:pStyle w:val="Titre4"/>
        <w:ind w:left="10" w:right="458"/>
      </w:pPr>
      <w:r>
        <w:t xml:space="preserve">Etudes </w:t>
      </w:r>
    </w:p>
    <w:p w:rsidR="004964EF" w:rsidRDefault="00854097">
      <w:pPr>
        <w:spacing w:after="39"/>
        <w:ind w:left="0" w:right="1072"/>
      </w:pPr>
      <w:r>
        <w:t xml:space="preserve">Les études comprennent :  </w:t>
      </w:r>
    </w:p>
    <w:p w:rsidR="004964EF" w:rsidRDefault="00854097">
      <w:pPr>
        <w:ind w:left="376" w:right="2851"/>
      </w:pPr>
      <w:r>
        <w:rPr>
          <w:rFonts w:ascii="Segoe UI Symbol" w:eastAsia="Segoe UI Symbol" w:hAnsi="Segoe UI Symbol" w:cs="Segoe UI Symbol"/>
        </w:rPr>
        <w:t></w:t>
      </w:r>
      <w:r>
        <w:rPr>
          <w:rFonts w:ascii="Arial" w:eastAsia="Arial" w:hAnsi="Arial" w:cs="Arial"/>
        </w:rPr>
        <w:t xml:space="preserve"> </w:t>
      </w:r>
      <w:r>
        <w:t xml:space="preserve">L’établissement des plans d’exécution et de détails aux échelles convenables </w:t>
      </w:r>
      <w:r>
        <w:rPr>
          <w:rFonts w:ascii="Segoe UI Symbol" w:eastAsia="Segoe UI Symbol" w:hAnsi="Segoe UI Symbol" w:cs="Segoe UI Symbol"/>
        </w:rPr>
        <w:t></w:t>
      </w:r>
      <w:r>
        <w:rPr>
          <w:rFonts w:ascii="Arial" w:eastAsia="Arial" w:hAnsi="Arial" w:cs="Arial"/>
        </w:rPr>
        <w:t xml:space="preserve"> </w:t>
      </w:r>
      <w:r>
        <w:t xml:space="preserve">L’établissement du planning des travaux. </w:t>
      </w:r>
    </w:p>
    <w:p w:rsidR="004964EF" w:rsidRDefault="00854097">
      <w:pPr>
        <w:pStyle w:val="Titre4"/>
        <w:ind w:left="10" w:right="458"/>
      </w:pPr>
      <w:r>
        <w:t xml:space="preserve">Débroussaillage </w:t>
      </w:r>
    </w:p>
    <w:p w:rsidR="004964EF" w:rsidRDefault="00854097">
      <w:pPr>
        <w:ind w:left="0" w:right="1072"/>
      </w:pPr>
      <w:r>
        <w:t xml:space="preserve"> Débroussaillage du terrain sur l’emplacement des bâtiments et sur une emprise de 10m tout autour de ceux-ci. Ce travail comprend toutes sujétions d’abattage d’arbres et de dessouchage. </w:t>
      </w:r>
      <w:r>
        <w:rPr>
          <w:b/>
        </w:rPr>
        <w:t xml:space="preserve">Démolitions </w:t>
      </w:r>
    </w:p>
    <w:p w:rsidR="004964EF" w:rsidRDefault="00854097">
      <w:pPr>
        <w:spacing w:after="15" w:line="259" w:lineRule="auto"/>
        <w:ind w:right="0" w:firstLine="0"/>
        <w:jc w:val="left"/>
      </w:pPr>
      <w:r>
        <w:t xml:space="preserve"> </w:t>
      </w:r>
    </w:p>
    <w:p w:rsidR="004964EF" w:rsidRDefault="00854097">
      <w:pPr>
        <w:ind w:left="0" w:right="1072"/>
      </w:pPr>
      <w:r>
        <w:t xml:space="preserve">Elles concernent tout ouvrage fondé ou non sur l’emplacement du Bâtiment. Les produits seront évacués à la décharge publique. </w:t>
      </w:r>
    </w:p>
    <w:p w:rsidR="004964EF" w:rsidRDefault="00854097">
      <w:pPr>
        <w:pStyle w:val="Titre4"/>
        <w:ind w:left="10" w:right="458"/>
      </w:pPr>
      <w:r>
        <w:t xml:space="preserve">Décapage </w:t>
      </w:r>
    </w:p>
    <w:p w:rsidR="004964EF" w:rsidRDefault="00854097">
      <w:pPr>
        <w:ind w:left="0" w:right="1072"/>
      </w:pPr>
      <w:r>
        <w:t xml:space="preserve">Consiste à enlever pour stockage, pour réemploi ou évacuation à la décharge publique la terre végétale sur l’emplacement des bâtiments et sur une emprise de 10 m tout autour de ceux-ci. </w:t>
      </w:r>
    </w:p>
    <w:p w:rsidR="004964EF" w:rsidRDefault="00854097">
      <w:pPr>
        <w:pStyle w:val="Titre4"/>
        <w:ind w:left="10" w:right="458"/>
      </w:pPr>
      <w:r>
        <w:t xml:space="preserve">Nivellement plate-forme </w:t>
      </w:r>
    </w:p>
    <w:p w:rsidR="004964EF" w:rsidRDefault="00854097">
      <w:pPr>
        <w:ind w:left="0" w:right="1072"/>
      </w:pPr>
      <w:r>
        <w:t xml:space="preserve">Nivellement d’une </w:t>
      </w:r>
      <w:proofErr w:type="spellStart"/>
      <w:r>
        <w:t>plate forme</w:t>
      </w:r>
      <w:proofErr w:type="spellEnd"/>
      <w:r>
        <w:t xml:space="preserve"> sur l’emplacement des bâtiments et sur une emprise de  7m tout autour de ceux-ci. </w:t>
      </w:r>
    </w:p>
    <w:p w:rsidR="004964EF" w:rsidRDefault="00854097">
      <w:pPr>
        <w:ind w:left="0" w:right="1072"/>
      </w:pPr>
      <w:r>
        <w:t xml:space="preserve">NB. : Au cas où il serait impossible de réaliser les nivellements tel que défini, le montant alloue sera </w:t>
      </w:r>
      <w:proofErr w:type="spellStart"/>
      <w:r>
        <w:t>utilise</w:t>
      </w:r>
      <w:proofErr w:type="spellEnd"/>
      <w:r>
        <w:t xml:space="preserve"> de la manière suivante : </w:t>
      </w:r>
    </w:p>
    <w:p w:rsidR="004964EF" w:rsidRDefault="00854097">
      <w:pPr>
        <w:ind w:left="0" w:right="1072"/>
      </w:pPr>
      <w:r>
        <w:t xml:space="preserve"> </w:t>
      </w:r>
      <w:r>
        <w:tab/>
        <w:t xml:space="preserve">1er </w:t>
      </w:r>
      <w:proofErr w:type="spellStart"/>
      <w:r>
        <w:t>cas.Terrain</w:t>
      </w:r>
      <w:proofErr w:type="spellEnd"/>
      <w:r>
        <w:t xml:space="preserve"> en pente : réalisation d’un mur de soutènement et remblaiement complémentaire suivant les directives de l’ingénieur du contrat. </w:t>
      </w:r>
    </w:p>
    <w:p w:rsidR="004964EF" w:rsidRDefault="00854097">
      <w:pPr>
        <w:pStyle w:val="Titre4"/>
        <w:tabs>
          <w:tab w:val="center" w:pos="1149"/>
        </w:tabs>
        <w:ind w:left="0" w:right="0" w:firstLine="0"/>
        <w:jc w:val="left"/>
      </w:pPr>
      <w:r>
        <w:rPr>
          <w:b w:val="0"/>
        </w:rPr>
        <w:t xml:space="preserve"> </w:t>
      </w:r>
      <w:r>
        <w:rPr>
          <w:b w:val="0"/>
        </w:rPr>
        <w:tab/>
      </w:r>
      <w:r>
        <w:t xml:space="preserve">Fouilles </w:t>
      </w:r>
    </w:p>
    <w:p w:rsidR="004964EF" w:rsidRDefault="00854097">
      <w:pPr>
        <w:ind w:left="0" w:right="1072"/>
      </w:pPr>
      <w:r>
        <w:t xml:space="preserve">Les fouilles seront descendues jusqu’au sol de bonne portance, assurant une parfaite stabilité de l’ouvrage. Dans tous les cas, la profondeur de ces fouilles ne sera inférieure à </w:t>
      </w:r>
      <w:r>
        <w:rPr>
          <w:b/>
        </w:rPr>
        <w:t>80 cm</w:t>
      </w:r>
      <w:r>
        <w:t xml:space="preserve"> en tous points. Les parois des fouilles seront bien dressées et les fonds parfaitement nivelés. </w:t>
      </w:r>
    </w:p>
    <w:p w:rsidR="004964EF" w:rsidRDefault="00854097">
      <w:pPr>
        <w:ind w:left="0" w:right="1072"/>
      </w:pPr>
      <w:r>
        <w:t xml:space="preserve">L’exécution de ces fouilles sera subordonnée à l’approbation de l’implantation par les contrôleurs des travaux. </w:t>
      </w:r>
    </w:p>
    <w:p w:rsidR="004964EF" w:rsidRDefault="00854097">
      <w:pPr>
        <w:pStyle w:val="Titre4"/>
        <w:ind w:left="10" w:right="458"/>
      </w:pPr>
      <w:r>
        <w:t xml:space="preserve">Remblais </w:t>
      </w:r>
    </w:p>
    <w:p w:rsidR="004964EF" w:rsidRDefault="00854097">
      <w:pPr>
        <w:ind w:left="0" w:right="1072"/>
      </w:pPr>
      <w:r>
        <w:t xml:space="preserve">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agrées par le maître d’œuvre. De toutes les manières, les remblais seront purgés de tout détritus, racines, matières végétales et gravats. </w:t>
      </w:r>
    </w:p>
    <w:p w:rsidR="004964EF" w:rsidRDefault="00854097">
      <w:pPr>
        <w:spacing w:after="17" w:line="259" w:lineRule="auto"/>
        <w:ind w:right="0" w:firstLine="0"/>
        <w:jc w:val="left"/>
      </w:pPr>
      <w:r>
        <w:t xml:space="preserve"> </w:t>
      </w:r>
    </w:p>
    <w:p w:rsidR="004964EF" w:rsidRDefault="00854097">
      <w:pPr>
        <w:pStyle w:val="Titre4"/>
        <w:ind w:left="10" w:right="458"/>
      </w:pPr>
      <w:r>
        <w:lastRenderedPageBreak/>
        <w:t xml:space="preserve">CHAPITRE III : FONDATIONS </w:t>
      </w:r>
    </w:p>
    <w:p w:rsidR="004964EF" w:rsidRDefault="00854097">
      <w:pPr>
        <w:ind w:left="0" w:right="1616"/>
      </w:pPr>
      <w:r>
        <w:t xml:space="preserve">Béton de propreté dosé à 150 kg/m³ de 5 cm d’épaisseur sera régalé  sur les fonds de fouilles Les fondations se réaliseront dans l’ordre suivant : </w:t>
      </w:r>
    </w:p>
    <w:p w:rsidR="004964EF" w:rsidRDefault="00854097">
      <w:pPr>
        <w:ind w:left="0" w:right="1072"/>
      </w:pPr>
      <w:r>
        <w:t xml:space="preserve">Semelle isolée sous poteaux, longrine, murs en agglomérés de 20 bourrés. </w:t>
      </w:r>
    </w:p>
    <w:p w:rsidR="004964EF" w:rsidRDefault="00854097">
      <w:pPr>
        <w:ind w:left="0" w:right="1072"/>
      </w:pPr>
      <w:r>
        <w:t xml:space="preserve">Semelle filante </w:t>
      </w:r>
    </w:p>
    <w:p w:rsidR="004964EF" w:rsidRDefault="00854097">
      <w:pPr>
        <w:ind w:left="0" w:right="1072"/>
      </w:pPr>
      <w:r>
        <w:t xml:space="preserve"> Section de la longrine : 20X20 cm </w:t>
      </w:r>
    </w:p>
    <w:p w:rsidR="004964EF" w:rsidRDefault="00854097">
      <w:pPr>
        <w:ind w:left="0" w:right="1072"/>
      </w:pPr>
      <w:r>
        <w:t xml:space="preserve">Béton : dosé à 350kg/m3 </w:t>
      </w:r>
    </w:p>
    <w:p w:rsidR="004964EF" w:rsidRDefault="00854097">
      <w:pPr>
        <w:ind w:left="0" w:right="1072"/>
      </w:pPr>
      <w:r>
        <w:t xml:space="preserve">Acier : Longitudinaux  4HA10 </w:t>
      </w:r>
    </w:p>
    <w:p w:rsidR="004964EF" w:rsidRDefault="00854097">
      <w:pPr>
        <w:ind w:left="0" w:right="1072"/>
      </w:pPr>
      <w:r>
        <w:t xml:space="preserve">Transversaux (cadres)  RL6  e=15 cm </w:t>
      </w:r>
    </w:p>
    <w:p w:rsidR="004964EF" w:rsidRDefault="00854097">
      <w:pPr>
        <w:pStyle w:val="Titre5"/>
        <w:ind w:left="10" w:right="1839"/>
      </w:pPr>
      <w:r>
        <w:t>Murs de fondation</w:t>
      </w:r>
      <w:r>
        <w:rPr>
          <w:u w:val="none"/>
        </w:rPr>
        <w:t xml:space="preserve"> </w:t>
      </w:r>
    </w:p>
    <w:p w:rsidR="004964EF" w:rsidRDefault="00854097">
      <w:pPr>
        <w:ind w:left="0" w:right="1072"/>
      </w:pPr>
      <w:r>
        <w:t xml:space="preserve">Les murs de fondation seront exécutés en agglomérés de ciment de 20 x 20 x 40 cm bourrés au béton ordinaire dosé à 250 kg/m3 et hourdés au mortier de ciment ordinaire. </w:t>
      </w:r>
    </w:p>
    <w:p w:rsidR="004964EF" w:rsidRDefault="00854097">
      <w:pPr>
        <w:ind w:left="0" w:right="1072"/>
      </w:pPr>
      <w:r>
        <w:t xml:space="preserve">Semelles isolées sous poteaux </w:t>
      </w:r>
    </w:p>
    <w:p w:rsidR="004964EF" w:rsidRDefault="00854097">
      <w:pPr>
        <w:ind w:left="0" w:right="1072"/>
      </w:pPr>
      <w:r>
        <w:t xml:space="preserve">Dimension semelle : 20x50x50cm pour amorces de poteaux de 20x20cm </w:t>
      </w:r>
    </w:p>
    <w:p w:rsidR="004964EF" w:rsidRDefault="00854097">
      <w:pPr>
        <w:pStyle w:val="Titre5"/>
        <w:ind w:left="10" w:right="1839"/>
      </w:pPr>
      <w:r>
        <w:t>Béton : dosé à 350kg/m3</w:t>
      </w:r>
      <w:r>
        <w:rPr>
          <w:u w:val="none"/>
        </w:rPr>
        <w:t xml:space="preserve"> </w:t>
      </w:r>
    </w:p>
    <w:p w:rsidR="004964EF" w:rsidRDefault="00854097">
      <w:pPr>
        <w:ind w:left="0" w:right="1072"/>
      </w:pPr>
      <w:r>
        <w:t xml:space="preserve">Aciers :   Porteur  HA10   e=15cm </w:t>
      </w:r>
    </w:p>
    <w:p w:rsidR="004964EF" w:rsidRDefault="00854097">
      <w:pPr>
        <w:ind w:left="0" w:right="1072"/>
      </w:pPr>
      <w:r>
        <w:t xml:space="preserve">Répartition  HA 10    e=15cm </w:t>
      </w:r>
    </w:p>
    <w:p w:rsidR="004964EF" w:rsidRDefault="00854097">
      <w:pPr>
        <w:pStyle w:val="Titre5"/>
        <w:ind w:left="10" w:right="1839"/>
      </w:pPr>
      <w:r>
        <w:t>Dallage du sol</w:t>
      </w:r>
      <w:r>
        <w:rPr>
          <w:u w:val="none"/>
        </w:rPr>
        <w:t xml:space="preserve"> </w:t>
      </w:r>
    </w:p>
    <w:p w:rsidR="004964EF" w:rsidRDefault="00854097">
      <w:pPr>
        <w:ind w:left="0" w:right="1072"/>
      </w:pPr>
      <w:r>
        <w:t xml:space="preserve">Le sol recevra un dallage en ordinaire de 8cm d’épaisseur sur un film polyane de 400 microns. Finition talochée. </w:t>
      </w:r>
    </w:p>
    <w:p w:rsidR="004964EF" w:rsidRDefault="00854097">
      <w:pPr>
        <w:ind w:left="0" w:right="1072"/>
      </w:pPr>
      <w:r>
        <w:t xml:space="preserve">Béton ordinaire </w:t>
      </w:r>
    </w:p>
    <w:p w:rsidR="004964EF" w:rsidRDefault="00854097">
      <w:pPr>
        <w:ind w:left="0" w:right="1072"/>
      </w:pPr>
      <w:r>
        <w:t xml:space="preserve">Béton : dosé à 300kg/m3 </w:t>
      </w:r>
    </w:p>
    <w:p w:rsidR="004964EF" w:rsidRDefault="00854097">
      <w:pPr>
        <w:pStyle w:val="Titre5"/>
        <w:ind w:left="10" w:right="1839"/>
      </w:pPr>
      <w:r>
        <w:t>Longrine au chainage bas</w:t>
      </w:r>
      <w:r>
        <w:rPr>
          <w:u w:val="none"/>
        </w:rPr>
        <w:t xml:space="preserve"> </w:t>
      </w:r>
    </w:p>
    <w:p w:rsidR="004964EF" w:rsidRDefault="00854097">
      <w:pPr>
        <w:ind w:left="0" w:right="1072"/>
      </w:pPr>
      <w:r>
        <w:t xml:space="preserve">Section chaînage : 20 x 25 </w:t>
      </w:r>
    </w:p>
    <w:p w:rsidR="004964EF" w:rsidRDefault="00854097">
      <w:pPr>
        <w:ind w:left="0" w:right="1072"/>
      </w:pPr>
      <w:r>
        <w:t xml:space="preserve">Acier : Longitudinaux  4HA 10 </w:t>
      </w:r>
    </w:p>
    <w:p w:rsidR="004964EF" w:rsidRDefault="00854097">
      <w:pPr>
        <w:ind w:left="0" w:right="1072"/>
      </w:pPr>
      <w:r>
        <w:t xml:space="preserve">Transversaux (cadre)  RL 6  e=20cm </w:t>
      </w:r>
    </w:p>
    <w:p w:rsidR="004964EF" w:rsidRDefault="00854097">
      <w:pPr>
        <w:ind w:left="0" w:right="1072"/>
      </w:pPr>
      <w:r>
        <w:t xml:space="preserve">Béton : dosé à 350kg/m3 </w:t>
      </w:r>
    </w:p>
    <w:p w:rsidR="004964EF" w:rsidRDefault="00854097">
      <w:pPr>
        <w:spacing w:after="17" w:line="259" w:lineRule="auto"/>
        <w:ind w:right="0" w:firstLine="0"/>
        <w:jc w:val="left"/>
      </w:pPr>
      <w:r>
        <w:t xml:space="preserve"> </w:t>
      </w:r>
    </w:p>
    <w:p w:rsidR="004964EF" w:rsidRDefault="00854097">
      <w:pPr>
        <w:pStyle w:val="Titre4"/>
        <w:ind w:left="10" w:right="458"/>
      </w:pPr>
      <w:r>
        <w:t xml:space="preserve">CHAPITRE IV : MACONNERIE – ELEVATION </w:t>
      </w:r>
    </w:p>
    <w:p w:rsidR="004964EF" w:rsidRDefault="00854097">
      <w:pPr>
        <w:ind w:left="0" w:right="1072"/>
      </w:pPr>
      <w:r>
        <w:t xml:space="preserve">Murs en élévation </w:t>
      </w:r>
    </w:p>
    <w:p w:rsidR="004964EF" w:rsidRDefault="00854097">
      <w:pPr>
        <w:ind w:left="0" w:right="1072"/>
      </w:pPr>
      <w:r>
        <w:t xml:space="preserve">Les murs porteurs seront montés en agglomérés de ciment creux 15 x 20 x 40cm suivant les indications des plans. Ces agglomérés devront offrir une résistance à l’écrasement non négligeable. </w:t>
      </w:r>
    </w:p>
    <w:p w:rsidR="004964EF" w:rsidRDefault="00854097">
      <w:pPr>
        <w:ind w:left="0" w:right="1468"/>
      </w:pPr>
      <w:r>
        <w:t xml:space="preserve">N.B. : Les murs de séparation de pièces contiguës seront identiques aux murs des pignons Linteaux </w:t>
      </w:r>
    </w:p>
    <w:p w:rsidR="004964EF" w:rsidRDefault="00854097">
      <w:pPr>
        <w:ind w:left="0" w:right="1072"/>
      </w:pPr>
      <w:r>
        <w:t xml:space="preserve">En béton armé de section 15 x 20cm; </w:t>
      </w:r>
    </w:p>
    <w:p w:rsidR="004964EF" w:rsidRDefault="00854097">
      <w:pPr>
        <w:ind w:left="0" w:right="1072"/>
      </w:pPr>
      <w:r>
        <w:t xml:space="preserve">Béton : dosé à 350kg/m3 </w:t>
      </w:r>
    </w:p>
    <w:p w:rsidR="004964EF" w:rsidRDefault="00854097">
      <w:pPr>
        <w:ind w:left="0" w:right="1072"/>
      </w:pPr>
      <w:r>
        <w:t xml:space="preserve">Aciers : Longitudinaux  4HA8 </w:t>
      </w:r>
    </w:p>
    <w:p w:rsidR="004964EF" w:rsidRDefault="00854097">
      <w:pPr>
        <w:ind w:left="0" w:right="1072"/>
      </w:pPr>
      <w:r>
        <w:t xml:space="preserve">Transversaux (cadre) RL6  e=15cm  </w:t>
      </w:r>
    </w:p>
    <w:p w:rsidR="004964EF" w:rsidRDefault="00854097">
      <w:pPr>
        <w:pStyle w:val="Titre5"/>
        <w:spacing w:after="12" w:line="267" w:lineRule="auto"/>
        <w:ind w:left="10" w:right="458"/>
        <w:jc w:val="both"/>
      </w:pPr>
      <w:r>
        <w:rPr>
          <w:u w:val="none"/>
        </w:rPr>
        <w:t xml:space="preserve">Poteaux de véranda </w:t>
      </w:r>
    </w:p>
    <w:p w:rsidR="004964EF" w:rsidRDefault="00854097">
      <w:pPr>
        <w:ind w:left="0" w:right="1072"/>
      </w:pPr>
      <w:r>
        <w:t xml:space="preserve">Section poutre : poteaux circulaires de diamètre 20cm avec chapeau et base préfabriqué </w:t>
      </w:r>
    </w:p>
    <w:p w:rsidR="004964EF" w:rsidRDefault="00854097">
      <w:pPr>
        <w:ind w:left="0" w:right="1072"/>
      </w:pPr>
      <w:r>
        <w:t xml:space="preserve">Acier : Longitudinaux  4HA10 </w:t>
      </w:r>
    </w:p>
    <w:p w:rsidR="004964EF" w:rsidRDefault="00854097">
      <w:pPr>
        <w:ind w:left="0" w:right="1072"/>
      </w:pPr>
      <w:r>
        <w:t xml:space="preserve">      Transversaux (cadre)  RL 6  e=20cm </w:t>
      </w:r>
    </w:p>
    <w:p w:rsidR="004964EF" w:rsidRDefault="00854097">
      <w:pPr>
        <w:ind w:left="0" w:right="1072"/>
      </w:pPr>
      <w:r>
        <w:t xml:space="preserve">Béton : dosé à 350kg/m3 </w:t>
      </w:r>
    </w:p>
    <w:p w:rsidR="004964EF" w:rsidRDefault="00854097">
      <w:pPr>
        <w:ind w:left="0" w:right="1072"/>
      </w:pPr>
      <w:r>
        <w:lastRenderedPageBreak/>
        <w:t xml:space="preserve">Chainage haut sur les murs en agglos de 15 </w:t>
      </w:r>
    </w:p>
    <w:p w:rsidR="004964EF" w:rsidRDefault="00854097">
      <w:pPr>
        <w:ind w:left="0" w:right="1072"/>
      </w:pPr>
      <w:r>
        <w:t xml:space="preserve">Section poutre : 15 x 20cm </w:t>
      </w:r>
    </w:p>
    <w:p w:rsidR="004964EF" w:rsidRDefault="00854097">
      <w:pPr>
        <w:ind w:left="0" w:right="1072"/>
      </w:pPr>
      <w:r>
        <w:t xml:space="preserve">Acier : Longitudinaux  4HA8 </w:t>
      </w:r>
    </w:p>
    <w:p w:rsidR="004964EF" w:rsidRDefault="00854097">
      <w:pPr>
        <w:ind w:left="0" w:right="1072"/>
      </w:pPr>
      <w:r>
        <w:t xml:space="preserve">   Transversaux (cadre)  RL 6  e=20cm </w:t>
      </w:r>
    </w:p>
    <w:p w:rsidR="004964EF" w:rsidRDefault="00854097">
      <w:pPr>
        <w:ind w:left="0" w:right="1072"/>
      </w:pPr>
      <w:r>
        <w:t xml:space="preserve">Béton : dosé à 350kg/m3 </w:t>
      </w:r>
    </w:p>
    <w:p w:rsidR="004964EF" w:rsidRDefault="00854097">
      <w:pPr>
        <w:pStyle w:val="Titre5"/>
        <w:ind w:left="10" w:right="1839"/>
      </w:pPr>
      <w:r>
        <w:t>Chape</w:t>
      </w:r>
      <w:r>
        <w:rPr>
          <w:u w:val="none"/>
        </w:rPr>
        <w:t xml:space="preserve"> </w:t>
      </w:r>
    </w:p>
    <w:p w:rsidR="004964EF" w:rsidRDefault="00854097">
      <w:pPr>
        <w:ind w:left="0" w:right="1072"/>
      </w:pPr>
      <w:r>
        <w:t xml:space="preserve">D’une épaisseur de 4cm, elle sera réalisée avec un mortier de gros sable  dosé à 400 kg/m3. Finition lissage à la barbotine de ciment avec bouchardage. </w:t>
      </w:r>
    </w:p>
    <w:p w:rsidR="004964EF" w:rsidRDefault="00854097">
      <w:pPr>
        <w:pStyle w:val="Titre5"/>
        <w:ind w:left="10" w:right="1839"/>
      </w:pPr>
      <w:r>
        <w:t>Enduit</w:t>
      </w:r>
      <w:r>
        <w:rPr>
          <w:u w:val="none"/>
        </w:rPr>
        <w:t xml:space="preserve"> </w:t>
      </w:r>
    </w:p>
    <w:p w:rsidR="004964EF" w:rsidRDefault="00854097">
      <w:pPr>
        <w:ind w:left="0" w:right="1072"/>
      </w:pPr>
      <w:r>
        <w:t xml:space="preserve">Sur toutes les parties maçonnées ou bétonnées, il sera exécuté un enduit de ciment de 2cm épaisseur en mortier de ciment dosé à 400 kg/m3 ; </w:t>
      </w:r>
    </w:p>
    <w:p w:rsidR="004964EF" w:rsidRDefault="00854097">
      <w:pPr>
        <w:ind w:left="0" w:right="1072"/>
      </w:pPr>
      <w:r>
        <w:t xml:space="preserve">Accrochage : gobetis avec mortier de gros sable (rivière) </w:t>
      </w:r>
    </w:p>
    <w:p w:rsidR="004964EF" w:rsidRDefault="00854097">
      <w:pPr>
        <w:ind w:left="0" w:right="1072"/>
      </w:pPr>
      <w:r>
        <w:t xml:space="preserve">Finition : avec mortier de sable fin taloche </w:t>
      </w:r>
    </w:p>
    <w:p w:rsidR="004964EF" w:rsidRDefault="00854097">
      <w:pPr>
        <w:ind w:left="0" w:right="1072"/>
      </w:pPr>
      <w:r>
        <w:t xml:space="preserve">Sur toutes les parties maçonnées ou bétonné, il sera exécuté un enduit de ciment (de 1.5 cm d'épaisseur pour les surfaces intérieures et de 2.5 cm pour les murs extérieures) en mortier de ciment dosé â 400 kg/m3. </w:t>
      </w:r>
    </w:p>
    <w:p w:rsidR="004964EF" w:rsidRDefault="00854097">
      <w:pPr>
        <w:spacing w:after="15" w:line="259" w:lineRule="auto"/>
        <w:ind w:right="0" w:firstLine="0"/>
        <w:jc w:val="left"/>
      </w:pPr>
      <w:r>
        <w:t xml:space="preserve"> </w:t>
      </w:r>
    </w:p>
    <w:p w:rsidR="004964EF" w:rsidRDefault="00854097">
      <w:pPr>
        <w:pStyle w:val="Titre4"/>
        <w:ind w:left="10" w:right="458"/>
      </w:pPr>
      <w:r>
        <w:t xml:space="preserve">CHAPITRE V : COUVERTURE – ETANCHEITE – PLAFOND </w:t>
      </w:r>
    </w:p>
    <w:p w:rsidR="004964EF" w:rsidRDefault="00854097">
      <w:pPr>
        <w:pStyle w:val="Titre5"/>
        <w:ind w:left="10" w:right="1839"/>
      </w:pPr>
      <w:r>
        <w:t>Charpente</w:t>
      </w:r>
      <w:r>
        <w:rPr>
          <w:u w:val="none"/>
        </w:rPr>
        <w:t xml:space="preserve"> </w:t>
      </w:r>
    </w:p>
    <w:p w:rsidR="004964EF" w:rsidRDefault="00854097">
      <w:pPr>
        <w:pStyle w:val="Titre6"/>
        <w:ind w:left="10" w:right="458"/>
      </w:pPr>
      <w:r>
        <w:t xml:space="preserve">Fermes </w:t>
      </w:r>
    </w:p>
    <w:p w:rsidR="004964EF" w:rsidRDefault="00854097">
      <w:pPr>
        <w:ind w:left="0" w:right="1072"/>
      </w:pPr>
      <w:r>
        <w:t xml:space="preserve">Les fermes seront exécutées avec du bois dur traité au </w:t>
      </w:r>
      <w:proofErr w:type="spellStart"/>
      <w:r>
        <w:t>xylamon</w:t>
      </w:r>
      <w:proofErr w:type="spellEnd"/>
      <w:r>
        <w:t xml:space="preserve"> de 3 x 15 ou 3 x 20 suivant indications des plans. L’entrait et l’arbalétrier seront doublés. </w:t>
      </w:r>
    </w:p>
    <w:p w:rsidR="004964EF" w:rsidRDefault="00854097">
      <w:pPr>
        <w:ind w:left="0" w:right="1072"/>
      </w:pPr>
      <w:r>
        <w:t xml:space="preserve">Ces fermes seront solidement ancrées dans la maçonnerie à l’aide des fers d’attente des poteaux. </w:t>
      </w:r>
    </w:p>
    <w:p w:rsidR="004964EF" w:rsidRDefault="00854097">
      <w:pPr>
        <w:pStyle w:val="Titre6"/>
        <w:ind w:left="10" w:right="458"/>
      </w:pPr>
      <w:r>
        <w:t xml:space="preserve">Pannes </w:t>
      </w:r>
    </w:p>
    <w:p w:rsidR="004964EF" w:rsidRDefault="00854097">
      <w:pPr>
        <w:ind w:left="0" w:right="1072"/>
      </w:pPr>
      <w:r>
        <w:t xml:space="preserve">Elles seront en bois dur traité aux fongicide et insecticide agréés par l’ingénieur, de  section 8 x 8 suivant indications des plans. </w:t>
      </w:r>
    </w:p>
    <w:p w:rsidR="004964EF" w:rsidRDefault="00854097">
      <w:pPr>
        <w:ind w:left="0" w:right="1072"/>
      </w:pPr>
      <w:r>
        <w:t xml:space="preserve">Sur les pignons et les murs de séparation, elles seront fixées avec des pattes de scellement en fer plat de 3 x 30 x 200. </w:t>
      </w:r>
    </w:p>
    <w:p w:rsidR="004964EF" w:rsidRDefault="00854097">
      <w:pPr>
        <w:pStyle w:val="Titre6"/>
        <w:ind w:left="10" w:right="458"/>
      </w:pPr>
      <w:r>
        <w:t xml:space="preserve">Couverture </w:t>
      </w:r>
    </w:p>
    <w:p w:rsidR="004964EF" w:rsidRDefault="00854097">
      <w:pPr>
        <w:ind w:left="0" w:right="1072"/>
      </w:pPr>
      <w:r>
        <w:t xml:space="preserve">La couverture sera réalisée en tôle bac aluminium 6/10e en une longueur fixée sur les pannes par des tirs fonds de 8 x 80 avec accessoires. </w:t>
      </w:r>
    </w:p>
    <w:p w:rsidR="004964EF" w:rsidRDefault="00854097">
      <w:pPr>
        <w:ind w:left="0" w:right="3628"/>
      </w:pPr>
      <w:proofErr w:type="gramStart"/>
      <w:r>
        <w:t>le</w:t>
      </w:r>
      <w:proofErr w:type="gramEnd"/>
      <w:r>
        <w:t xml:space="preserve"> faîtage sera relevé et couvert avec des tôles faîtières ; les pignons recevront des rives en aluminium de la même couleur que la tôle. </w:t>
      </w:r>
    </w:p>
    <w:p w:rsidR="004964EF" w:rsidRDefault="00854097">
      <w:pPr>
        <w:pStyle w:val="Titre6"/>
        <w:ind w:left="10" w:right="458"/>
      </w:pPr>
      <w:r>
        <w:t xml:space="preserve">Rives </w:t>
      </w:r>
    </w:p>
    <w:p w:rsidR="004964EF" w:rsidRDefault="00854097">
      <w:pPr>
        <w:ind w:left="0" w:right="1072"/>
      </w:pPr>
      <w:r>
        <w:t xml:space="preserve">Façades avant et arrière </w:t>
      </w:r>
    </w:p>
    <w:p w:rsidR="004964EF" w:rsidRDefault="00854097">
      <w:pPr>
        <w:ind w:left="0" w:right="1072"/>
      </w:pPr>
      <w:r>
        <w:t xml:space="preserve">La planche de rive utilisée aura 40 cm de large et 3 cm d’épaisseur. Elle sera recouverte en tôle bac alu d’épaisseur 3.5/10e. </w:t>
      </w:r>
    </w:p>
    <w:p w:rsidR="004964EF" w:rsidRDefault="00854097">
      <w:pPr>
        <w:tabs>
          <w:tab w:val="center" w:pos="4264"/>
          <w:tab w:val="center" w:pos="4973"/>
          <w:tab w:val="center" w:pos="5681"/>
        </w:tabs>
        <w:ind w:left="0" w:right="0" w:firstLine="0"/>
        <w:jc w:val="left"/>
      </w:pPr>
      <w:r>
        <w:t xml:space="preserve">Pignon : latte 4 x 8 reliant les pannes. </w:t>
      </w:r>
      <w:r>
        <w:tab/>
        <w:t xml:space="preserve"> </w:t>
      </w:r>
      <w:r>
        <w:tab/>
        <w:t xml:space="preserve"> </w:t>
      </w:r>
      <w:r>
        <w:tab/>
        <w:t xml:space="preserve"> </w:t>
      </w:r>
    </w:p>
    <w:p w:rsidR="004964EF" w:rsidRDefault="00854097">
      <w:pPr>
        <w:pStyle w:val="Titre6"/>
        <w:ind w:left="10" w:right="458"/>
      </w:pPr>
      <w:r>
        <w:t xml:space="preserve">Plafond </w:t>
      </w:r>
    </w:p>
    <w:p w:rsidR="004964EF" w:rsidRDefault="00854097">
      <w:pPr>
        <w:ind w:left="0" w:right="1072"/>
      </w:pPr>
      <w:r>
        <w:t xml:space="preserve">Solivage </w:t>
      </w:r>
    </w:p>
    <w:p w:rsidR="004964EF" w:rsidRDefault="00854097">
      <w:pPr>
        <w:ind w:left="0" w:right="1072"/>
      </w:pPr>
      <w:r>
        <w:t xml:space="preserve">En bois dur traité au fongicide et insecticide agréés par l’ingénieur de section 4 x 8 mini. Les champs seront rabotés. </w:t>
      </w:r>
    </w:p>
    <w:p w:rsidR="004964EF" w:rsidRDefault="00854097">
      <w:pPr>
        <w:spacing w:after="15" w:line="259" w:lineRule="auto"/>
        <w:ind w:right="0" w:firstLine="0"/>
        <w:jc w:val="left"/>
      </w:pPr>
      <w:r>
        <w:t xml:space="preserve"> </w:t>
      </w:r>
    </w:p>
    <w:p w:rsidR="004964EF" w:rsidRDefault="00854097">
      <w:pPr>
        <w:ind w:left="0" w:right="1072"/>
      </w:pPr>
      <w:r>
        <w:lastRenderedPageBreak/>
        <w:t xml:space="preserve">Habillage </w:t>
      </w:r>
    </w:p>
    <w:p w:rsidR="004964EF" w:rsidRDefault="00854097">
      <w:pPr>
        <w:ind w:left="0" w:right="1072"/>
      </w:pPr>
      <w:r>
        <w:t xml:space="preserve">En contre-plaqué de 4mm </w:t>
      </w:r>
      <w:proofErr w:type="spellStart"/>
      <w:r>
        <w:t>Ayous</w:t>
      </w:r>
      <w:proofErr w:type="spellEnd"/>
      <w:r>
        <w:t xml:space="preserve"> en plaques de 60 x 120 pour les parties intérieures et en tôles lisses en aluminium pour les débords  NB : </w:t>
      </w:r>
    </w:p>
    <w:p w:rsidR="004964EF" w:rsidRDefault="00854097">
      <w:pPr>
        <w:ind w:left="0" w:right="1072"/>
      </w:pPr>
      <w:r>
        <w:t xml:space="preserve">Couvre joint périphérique en corniche tant à l’intérieur qu’à l’extérieur ; </w:t>
      </w:r>
    </w:p>
    <w:p w:rsidR="004964EF" w:rsidRDefault="00854097">
      <w:pPr>
        <w:ind w:left="0" w:right="1072"/>
      </w:pPr>
      <w:r>
        <w:t xml:space="preserve">Trappe de visite dans chaque pièce ; </w:t>
      </w:r>
    </w:p>
    <w:p w:rsidR="004964EF" w:rsidRDefault="00854097">
      <w:pPr>
        <w:ind w:left="0" w:right="1072"/>
      </w:pPr>
      <w:r>
        <w:t xml:space="preserve">Trous de ventilation perforés sur des plaques extérieures au droit de chaque pièce. </w:t>
      </w:r>
    </w:p>
    <w:p w:rsidR="004964EF" w:rsidRDefault="00854097">
      <w:pPr>
        <w:pStyle w:val="Titre5"/>
        <w:ind w:left="10" w:right="1839"/>
      </w:pPr>
      <w:r>
        <w:t>Seuils</w:t>
      </w:r>
      <w:r>
        <w:rPr>
          <w:u w:val="none"/>
        </w:rPr>
        <w:t xml:space="preserve"> </w:t>
      </w:r>
    </w:p>
    <w:p w:rsidR="004964EF" w:rsidRDefault="00854097">
      <w:pPr>
        <w:ind w:left="0" w:right="1072"/>
      </w:pPr>
      <w:r>
        <w:t xml:space="preserve">Pour l’arrêt de la chape au niveau des portes et de la véranda. Ils seront en Cornière de 30 avec queue de carpe tous les 50cm </w:t>
      </w:r>
    </w:p>
    <w:p w:rsidR="004964EF" w:rsidRDefault="00854097">
      <w:pPr>
        <w:ind w:left="0" w:right="1072"/>
      </w:pPr>
      <w:r>
        <w:t xml:space="preserve">NB. : Toutes les menuiseries métalliques recevront  une peinture antirouille avant la livraison au chantier. </w:t>
      </w:r>
    </w:p>
    <w:p w:rsidR="004964EF" w:rsidRDefault="00854097">
      <w:pPr>
        <w:spacing w:after="15" w:line="259" w:lineRule="auto"/>
        <w:ind w:right="0" w:firstLine="0"/>
        <w:jc w:val="left"/>
      </w:pPr>
      <w:r>
        <w:t xml:space="preserve"> </w:t>
      </w:r>
    </w:p>
    <w:p w:rsidR="004964EF" w:rsidRDefault="00854097">
      <w:pPr>
        <w:pStyle w:val="Titre4"/>
        <w:spacing w:after="35"/>
        <w:ind w:left="10" w:right="4854"/>
      </w:pPr>
      <w:r>
        <w:t xml:space="preserve">CHAPITRE VI: MENUISERIE BOIS ET METALLIQUE Portes  </w:t>
      </w:r>
    </w:p>
    <w:p w:rsidR="004964EF" w:rsidRDefault="00854097">
      <w:pPr>
        <w:numPr>
          <w:ilvl w:val="0"/>
          <w:numId w:val="41"/>
        </w:numPr>
        <w:spacing w:after="37"/>
        <w:ind w:right="1072" w:hanging="360"/>
      </w:pPr>
      <w:r>
        <w:t xml:space="preserve">La porte principale de chaque appartement sera métallique semi-vitrée avec protection antivol et fixées sur un cadre en bois et seront à deux ventailles. La section intérieure de chaque porte principale est de 220x120 cm ; </w:t>
      </w:r>
    </w:p>
    <w:p w:rsidR="004964EF" w:rsidRDefault="00854097">
      <w:pPr>
        <w:numPr>
          <w:ilvl w:val="0"/>
          <w:numId w:val="41"/>
        </w:numPr>
        <w:spacing w:after="34"/>
        <w:ind w:right="1072" w:hanging="360"/>
      </w:pPr>
      <w:r>
        <w:t xml:space="preserve">Les portes des pièces intérieures à l’exception des salles de bain sont de dimensions intérieures 220x80cm et sont en bois massif modélisé et vernies ayant un taux d’humidité allant de 15 à 17% ; </w:t>
      </w:r>
    </w:p>
    <w:p w:rsidR="004964EF" w:rsidRDefault="00854097">
      <w:pPr>
        <w:numPr>
          <w:ilvl w:val="0"/>
          <w:numId w:val="41"/>
        </w:numPr>
        <w:ind w:right="1072" w:hanging="360"/>
      </w:pPr>
      <w:r>
        <w:t>Les portes des salles d’eaux sont également en bois massif modélisé et vernies de dimensions intérieures 220x70cm.toutes ces portes sont complètes avec serrure à canon de type vachette</w:t>
      </w:r>
      <w:r>
        <w:rPr>
          <w:color w:val="FF0000"/>
        </w:rPr>
        <w:t xml:space="preserve"> </w:t>
      </w:r>
      <w:r>
        <w:t>vachettes canon situées à 1m du sol.</w:t>
      </w:r>
      <w:r>
        <w:rPr>
          <w:color w:val="FF0000"/>
        </w:rPr>
        <w:t xml:space="preserve"> </w:t>
      </w:r>
      <w:r>
        <w:t xml:space="preserve"> </w:t>
      </w:r>
    </w:p>
    <w:p w:rsidR="004964EF" w:rsidRDefault="00854097">
      <w:pPr>
        <w:pStyle w:val="Titre5"/>
        <w:spacing w:after="12" w:line="267" w:lineRule="auto"/>
        <w:ind w:left="10" w:right="458"/>
        <w:jc w:val="both"/>
      </w:pPr>
      <w:r>
        <w:rPr>
          <w:u w:val="none"/>
        </w:rPr>
        <w:t xml:space="preserve">Fenêtres  </w:t>
      </w:r>
    </w:p>
    <w:p w:rsidR="004964EF" w:rsidRDefault="00854097">
      <w:pPr>
        <w:spacing w:after="17" w:line="259" w:lineRule="auto"/>
        <w:ind w:right="0" w:firstLine="0"/>
        <w:jc w:val="left"/>
      </w:pPr>
      <w:r>
        <w:rPr>
          <w:color w:val="FF0000"/>
        </w:rPr>
        <w:t xml:space="preserve"> </w:t>
      </w:r>
    </w:p>
    <w:p w:rsidR="004964EF" w:rsidRDefault="00854097">
      <w:pPr>
        <w:ind w:left="0" w:right="1072"/>
      </w:pPr>
      <w:r>
        <w:t xml:space="preserve">Les fenêtres seront constituées d’un cadre dormant en bois dur traité comprenant une grille antivol et des châssis + </w:t>
      </w:r>
      <w:proofErr w:type="spellStart"/>
      <w:r>
        <w:t>naco</w:t>
      </w:r>
      <w:proofErr w:type="spellEnd"/>
      <w:r>
        <w:t xml:space="preserve"> suivant les orientations de l’ingénieur de la lettre-commande. Les fenêtres du séjour seront de dimension 150x120cm à deux compartiments d’égale largeur, celles des pièces à coucher, de la cuisine et de la salle à manger de dimension 100x120cm et celles des douches de dimension 60x60 cm. </w:t>
      </w:r>
    </w:p>
    <w:p w:rsidR="004964EF" w:rsidRDefault="00854097">
      <w:pPr>
        <w:pStyle w:val="Titre5"/>
        <w:spacing w:after="12" w:line="267" w:lineRule="auto"/>
        <w:ind w:left="10" w:right="458"/>
        <w:jc w:val="both"/>
      </w:pPr>
      <w:r>
        <w:rPr>
          <w:u w:val="none"/>
        </w:rPr>
        <w:t xml:space="preserve">Placards </w:t>
      </w:r>
    </w:p>
    <w:p w:rsidR="004964EF" w:rsidRDefault="00854097">
      <w:pPr>
        <w:ind w:left="0" w:right="1072"/>
      </w:pPr>
      <w:r>
        <w:t>Chaque chambre à coucher contient un placard en bois dur de 140x60cm y/c toutes sujétions d’étagère.</w:t>
      </w:r>
      <w:r>
        <w:rPr>
          <w:b/>
        </w:rPr>
        <w:t xml:space="preserve"> </w:t>
      </w:r>
      <w:r>
        <w:t xml:space="preserve">Il est également prévu un placard en bois dur sous chaque paillasse de cuisine. </w:t>
      </w:r>
    </w:p>
    <w:p w:rsidR="004964EF" w:rsidRDefault="00854097">
      <w:pPr>
        <w:spacing w:after="17" w:line="259" w:lineRule="auto"/>
        <w:ind w:right="0" w:firstLine="0"/>
        <w:jc w:val="left"/>
      </w:pPr>
      <w:r>
        <w:rPr>
          <w:color w:val="FF0000"/>
        </w:rPr>
        <w:t xml:space="preserve"> </w:t>
      </w:r>
    </w:p>
    <w:p w:rsidR="004964EF" w:rsidRDefault="00854097">
      <w:pPr>
        <w:pStyle w:val="Titre5"/>
        <w:spacing w:after="12" w:line="267" w:lineRule="auto"/>
        <w:ind w:left="10" w:right="458"/>
        <w:jc w:val="both"/>
      </w:pPr>
      <w:r>
        <w:rPr>
          <w:u w:val="none"/>
        </w:rPr>
        <w:t xml:space="preserve">Seuil </w:t>
      </w:r>
    </w:p>
    <w:p w:rsidR="004964EF" w:rsidRDefault="00854097">
      <w:pPr>
        <w:ind w:left="0" w:right="1072"/>
      </w:pPr>
      <w:r>
        <w:t xml:space="preserve">Pour l’arrêt de la chape au niveau des portes, il sera en cornières de 30 avec queue de carpe tous les 50 cm. </w:t>
      </w:r>
    </w:p>
    <w:p w:rsidR="004964EF" w:rsidRDefault="00854097">
      <w:pPr>
        <w:spacing w:after="17" w:line="259" w:lineRule="auto"/>
        <w:ind w:right="0" w:firstLine="0"/>
        <w:jc w:val="left"/>
      </w:pPr>
      <w:r>
        <w:rPr>
          <w:color w:val="FF0000"/>
        </w:rPr>
        <w:t xml:space="preserve"> </w:t>
      </w:r>
    </w:p>
    <w:p w:rsidR="004964EF" w:rsidRDefault="00854097">
      <w:pPr>
        <w:pStyle w:val="Titre4"/>
        <w:ind w:left="10" w:right="458"/>
      </w:pPr>
      <w:r>
        <w:t xml:space="preserve">CHAPITRE VII : ELECTRICITE </w:t>
      </w:r>
    </w:p>
    <w:p w:rsidR="004964EF" w:rsidRDefault="00854097">
      <w:pPr>
        <w:spacing w:after="16" w:line="259" w:lineRule="auto"/>
        <w:ind w:left="10" w:right="1839" w:hanging="10"/>
        <w:jc w:val="left"/>
      </w:pPr>
      <w:r>
        <w:rPr>
          <w:b/>
          <w:u w:val="single" w:color="000000"/>
        </w:rPr>
        <w:t>Gaine flexible annelée</w:t>
      </w:r>
      <w:r>
        <w:rPr>
          <w:b/>
        </w:rPr>
        <w:t xml:space="preserve"> </w:t>
      </w:r>
    </w:p>
    <w:p w:rsidR="004964EF" w:rsidRDefault="00854097">
      <w:pPr>
        <w:ind w:left="0" w:right="1072"/>
      </w:pPr>
      <w:r>
        <w:t xml:space="preserve">En tube flexible (annelé) orange  ou gris de diamètre adéquat encastré dans la maçonnerie. </w:t>
      </w:r>
    </w:p>
    <w:p w:rsidR="004964EF" w:rsidRDefault="00854097">
      <w:pPr>
        <w:pStyle w:val="Titre5"/>
        <w:ind w:left="10" w:right="1839"/>
      </w:pPr>
      <w:r>
        <w:t>Câblerie</w:t>
      </w:r>
      <w:r>
        <w:rPr>
          <w:u w:val="none"/>
        </w:rPr>
        <w:t xml:space="preserve"> </w:t>
      </w:r>
    </w:p>
    <w:p w:rsidR="004964EF" w:rsidRDefault="00854097">
      <w:pPr>
        <w:ind w:left="0" w:right="1072"/>
      </w:pPr>
      <w:r>
        <w:t xml:space="preserve">Les câbles seront en VGV ou en TH. </w:t>
      </w:r>
    </w:p>
    <w:p w:rsidR="004964EF" w:rsidRDefault="00854097">
      <w:pPr>
        <w:spacing w:after="0" w:line="280" w:lineRule="auto"/>
        <w:ind w:left="10" w:right="6016" w:hanging="10"/>
        <w:jc w:val="left"/>
      </w:pPr>
      <w:r>
        <w:lastRenderedPageBreak/>
        <w:t xml:space="preserve">En règle générale on prendra les sections suivantes : 1,5mm2 pour les circuits d’éclairage ; 2,5mm2 pour les circuits des prises. </w:t>
      </w:r>
    </w:p>
    <w:p w:rsidR="004964EF" w:rsidRDefault="00854097">
      <w:pPr>
        <w:ind w:left="0" w:right="1072"/>
      </w:pPr>
      <w:r>
        <w:t xml:space="preserve">Chaque circuit comprendra un maximum de 8 appareils et sera protégé par des fusibles de 10A pour les circuits d’éclairage et 16A pour les circuits des prises. </w:t>
      </w:r>
    </w:p>
    <w:p w:rsidR="004964EF" w:rsidRDefault="00854097">
      <w:pPr>
        <w:pStyle w:val="Titre5"/>
        <w:ind w:left="10" w:right="1839"/>
      </w:pPr>
      <w:r>
        <w:t>Appareillage</w:t>
      </w:r>
      <w:r>
        <w:rPr>
          <w:u w:val="none"/>
        </w:rPr>
        <w:t xml:space="preserve"> </w:t>
      </w:r>
    </w:p>
    <w:p w:rsidR="004964EF" w:rsidRDefault="00854097">
      <w:pPr>
        <w:ind w:left="0" w:right="1072"/>
      </w:pPr>
      <w:r>
        <w:t xml:space="preserve">Les marques préconisées seront  caractéristiques précisées par l’ingénieur. Les modèles seront approuvés par le maître d’ouvrage avant la </w:t>
      </w:r>
      <w:proofErr w:type="spellStart"/>
      <w:r>
        <w:t>pose</w:t>
      </w:r>
      <w:proofErr w:type="spellEnd"/>
      <w:r>
        <w:t xml:space="preserve">. </w:t>
      </w:r>
    </w:p>
    <w:p w:rsidR="004964EF" w:rsidRDefault="00854097">
      <w:pPr>
        <w:spacing w:after="15" w:line="259" w:lineRule="auto"/>
        <w:ind w:right="0" w:firstLine="0"/>
        <w:jc w:val="left"/>
      </w:pPr>
      <w:r>
        <w:t xml:space="preserve"> </w:t>
      </w:r>
    </w:p>
    <w:p w:rsidR="004964EF" w:rsidRDefault="00854097">
      <w:pPr>
        <w:pStyle w:val="Titre5"/>
        <w:ind w:left="10" w:right="1839"/>
      </w:pPr>
      <w:r>
        <w:t>CHAPITRE VII : PLOMBERIE SANITAIRE</w:t>
      </w:r>
      <w:r>
        <w:rPr>
          <w:u w:val="none"/>
        </w:rPr>
        <w:t xml:space="preserve"> </w:t>
      </w:r>
    </w:p>
    <w:p w:rsidR="004964EF" w:rsidRDefault="00854097">
      <w:pPr>
        <w:spacing w:after="48" w:line="259" w:lineRule="auto"/>
        <w:ind w:left="10" w:right="0" w:hanging="10"/>
        <w:jc w:val="left"/>
      </w:pPr>
      <w:r>
        <w:rPr>
          <w:u w:val="single" w:color="000000"/>
        </w:rPr>
        <w:t>Canalisations</w:t>
      </w:r>
      <w:r>
        <w:t xml:space="preserve"> </w:t>
      </w:r>
    </w:p>
    <w:p w:rsidR="004964EF" w:rsidRDefault="00854097">
      <w:pPr>
        <w:numPr>
          <w:ilvl w:val="0"/>
          <w:numId w:val="42"/>
        </w:numPr>
        <w:spacing w:after="37"/>
        <w:ind w:right="1072" w:hanging="360"/>
      </w:pPr>
      <w:r>
        <w:t xml:space="preserve">Le réseau de distribution sera constitué de tubes galvanisés de diamètre approprié. </w:t>
      </w:r>
    </w:p>
    <w:p w:rsidR="004964EF" w:rsidRDefault="00854097">
      <w:pPr>
        <w:numPr>
          <w:ilvl w:val="0"/>
          <w:numId w:val="42"/>
        </w:numPr>
        <w:ind w:right="1072" w:hanging="360"/>
      </w:pPr>
      <w:r>
        <w:t xml:space="preserve">Les tubes PVC seront utilisés généralement pour l’évacuation des eaux usées, eaux vannes et éventuellement des eaux de pluies. Les diamètres utilisés seront conformes au plan de plomberie soumis à l’approbation </w:t>
      </w:r>
      <w:proofErr w:type="spellStart"/>
      <w:r>
        <w:t>dû</w:t>
      </w:r>
      <w:proofErr w:type="spellEnd"/>
      <w:r>
        <w:t xml:space="preserve"> maître d’œuvre  par l’entrepreneur avant le début des travaux. </w:t>
      </w:r>
    </w:p>
    <w:p w:rsidR="004964EF" w:rsidRDefault="00854097">
      <w:pPr>
        <w:ind w:left="0" w:right="1072" w:firstLine="708"/>
      </w:pPr>
      <w:r>
        <w:t xml:space="preserve">Les canalisations doivent être protégées par des fourreaux en PVC d’un diamètre supérieur à la traversée des murs et planchers, à l’exception des tuyaux en fonte. </w:t>
      </w:r>
    </w:p>
    <w:p w:rsidR="004964EF" w:rsidRDefault="00854097">
      <w:pPr>
        <w:ind w:left="724" w:right="1072"/>
      </w:pPr>
      <w:r>
        <w:t xml:space="preserve">Toutes canalisations seront encastrées dans la maçonnerie. </w:t>
      </w:r>
    </w:p>
    <w:p w:rsidR="004964EF" w:rsidRDefault="00854097">
      <w:pPr>
        <w:spacing w:after="16" w:line="259" w:lineRule="auto"/>
        <w:ind w:left="10" w:right="1157" w:hanging="10"/>
        <w:jc w:val="center"/>
      </w:pPr>
      <w:r>
        <w:t xml:space="preserve">Chaque cuisine sera dotée d’une paillasse avec évier de lessive et conduit d’évacuation ; </w:t>
      </w:r>
    </w:p>
    <w:p w:rsidR="004964EF" w:rsidRDefault="00854097">
      <w:pPr>
        <w:ind w:left="0" w:right="1072" w:firstLine="708"/>
      </w:pPr>
      <w:r>
        <w:t xml:space="preserve">Chaque toilette sera équipé d’un lave-main, une colonne de douche, une glace murale, un WC anglais avec chasse haute et d’un porte savon. </w:t>
      </w:r>
    </w:p>
    <w:p w:rsidR="004964EF" w:rsidRDefault="00854097">
      <w:pPr>
        <w:ind w:left="724" w:right="1072"/>
      </w:pPr>
      <w:r>
        <w:t xml:space="preserve">Chaque bâtiment sera équipé d’une fosse septique et d’un puisard pour 15 usagers. </w:t>
      </w:r>
    </w:p>
    <w:p w:rsidR="004964EF" w:rsidRDefault="00854097">
      <w:pPr>
        <w:spacing w:after="17" w:line="259" w:lineRule="auto"/>
        <w:ind w:right="0" w:firstLine="0"/>
        <w:jc w:val="left"/>
      </w:pPr>
      <w:r>
        <w:t xml:space="preserve"> </w:t>
      </w:r>
    </w:p>
    <w:p w:rsidR="004964EF" w:rsidRDefault="00854097">
      <w:pPr>
        <w:pStyle w:val="Titre4"/>
        <w:ind w:left="10" w:right="458"/>
      </w:pPr>
      <w:r>
        <w:t xml:space="preserve">CHAPITRE IX : PEINTURE </w:t>
      </w:r>
    </w:p>
    <w:p w:rsidR="004964EF" w:rsidRDefault="00854097">
      <w:pPr>
        <w:ind w:left="0" w:right="1072"/>
      </w:pPr>
      <w:r>
        <w:t xml:space="preserve">Les travaux de peinture comprendront toutes sujétions d’égrenage, de ponçage et de rebouchage à l’enduit de peintre. </w:t>
      </w:r>
    </w:p>
    <w:p w:rsidR="004964EF" w:rsidRDefault="00854097">
      <w:pPr>
        <w:ind w:left="0" w:right="1072"/>
      </w:pPr>
      <w:r>
        <w:t xml:space="preserve">Impression </w:t>
      </w:r>
    </w:p>
    <w:p w:rsidR="004964EF" w:rsidRDefault="00854097">
      <w:pPr>
        <w:ind w:left="0" w:right="1072"/>
      </w:pPr>
      <w:r>
        <w:t xml:space="preserve">Murs : Peinture agréés par l’ingénieur ; </w:t>
      </w:r>
    </w:p>
    <w:p w:rsidR="004964EF" w:rsidRDefault="00854097">
      <w:pPr>
        <w:ind w:left="0" w:right="6541"/>
      </w:pPr>
      <w:r>
        <w:t xml:space="preserve">Plafonds : Peinture agréés par l’ingénieur ; Bois : Peinture agréés par l’ingénieur. </w:t>
      </w:r>
    </w:p>
    <w:p w:rsidR="004964EF" w:rsidRDefault="00854097">
      <w:pPr>
        <w:ind w:left="0" w:right="1072"/>
      </w:pPr>
      <w:r>
        <w:t xml:space="preserve">Finition  </w:t>
      </w:r>
    </w:p>
    <w:p w:rsidR="004964EF" w:rsidRDefault="00854097">
      <w:pPr>
        <w:pStyle w:val="Titre5"/>
        <w:spacing w:after="12" w:line="267" w:lineRule="auto"/>
        <w:ind w:left="10" w:right="458"/>
        <w:jc w:val="both"/>
      </w:pPr>
      <w:r>
        <w:rPr>
          <w:u w:val="none"/>
        </w:rPr>
        <w:t xml:space="preserve">Murs et plafonds  </w:t>
      </w:r>
    </w:p>
    <w:p w:rsidR="004964EF" w:rsidRDefault="00854097">
      <w:pPr>
        <w:ind w:left="0" w:right="1072"/>
      </w:pPr>
      <w:r>
        <w:t xml:space="preserve">Plafonds peinture de type </w:t>
      </w:r>
      <w:proofErr w:type="spellStart"/>
      <w:r>
        <w:t>pantex</w:t>
      </w:r>
      <w:proofErr w:type="spellEnd"/>
      <w:r>
        <w:t xml:space="preserve"> 800 en 2 couches ; </w:t>
      </w:r>
    </w:p>
    <w:p w:rsidR="004964EF" w:rsidRDefault="00854097">
      <w:pPr>
        <w:ind w:left="0" w:right="1072"/>
      </w:pPr>
      <w:r>
        <w:t xml:space="preserve">Murs extérieurs peinture de type pantex1300 en 2 couches ; </w:t>
      </w:r>
    </w:p>
    <w:p w:rsidR="004964EF" w:rsidRDefault="00854097">
      <w:pPr>
        <w:ind w:left="0" w:right="1072"/>
      </w:pPr>
      <w:r>
        <w:t xml:space="preserve">Murs intérieurs peinture de type </w:t>
      </w:r>
      <w:proofErr w:type="spellStart"/>
      <w:r>
        <w:t>pantex</w:t>
      </w:r>
      <w:proofErr w:type="spellEnd"/>
      <w:r>
        <w:t xml:space="preserve"> 800 en 2 couches ; </w:t>
      </w:r>
    </w:p>
    <w:p w:rsidR="004964EF" w:rsidRDefault="00854097">
      <w:pPr>
        <w:ind w:left="0" w:right="3790"/>
      </w:pPr>
      <w:r>
        <w:t xml:space="preserve">Soubassement 15cm en peinture glycérophtalique en 2 couches. Menuiserie bois et métallique : peinture à huile en 2 couches </w:t>
      </w:r>
    </w:p>
    <w:p w:rsidR="004964EF" w:rsidRDefault="00854097">
      <w:pPr>
        <w:spacing w:after="15" w:line="259" w:lineRule="auto"/>
        <w:ind w:right="0" w:firstLine="0"/>
        <w:jc w:val="left"/>
      </w:pPr>
      <w:r>
        <w:t xml:space="preserve"> </w:t>
      </w:r>
    </w:p>
    <w:p w:rsidR="004964EF" w:rsidRDefault="00854097">
      <w:pPr>
        <w:spacing w:after="207" w:line="267" w:lineRule="auto"/>
        <w:ind w:left="10" w:right="458" w:hanging="10"/>
      </w:pPr>
      <w:r>
        <w:rPr>
          <w:b/>
        </w:rPr>
        <w:t xml:space="preserve">CHAPITRE X : REVETEMENTS SCELLES (CARREAUX) </w:t>
      </w:r>
    </w:p>
    <w:p w:rsidR="004964EF" w:rsidRDefault="00854097">
      <w:pPr>
        <w:pStyle w:val="Titre4"/>
        <w:spacing w:after="1" w:line="259" w:lineRule="auto"/>
        <w:ind w:left="-5" w:right="0"/>
        <w:jc w:val="left"/>
      </w:pPr>
      <w:r>
        <w:rPr>
          <w:sz w:val="23"/>
        </w:rPr>
        <w:t xml:space="preserve"> Règles de pose des revêtements scellés </w:t>
      </w:r>
    </w:p>
    <w:p w:rsidR="004964EF" w:rsidRDefault="00854097">
      <w:pPr>
        <w:spacing w:after="28" w:line="259" w:lineRule="auto"/>
        <w:ind w:right="0" w:firstLine="0"/>
        <w:jc w:val="left"/>
      </w:pPr>
      <w:r>
        <w:rPr>
          <w:rFonts w:ascii="Calibri" w:eastAsia="Calibri" w:hAnsi="Calibri" w:cs="Calibri"/>
        </w:rPr>
        <w:t xml:space="preserve"> </w:t>
      </w:r>
    </w:p>
    <w:p w:rsidR="004964EF" w:rsidRDefault="00854097">
      <w:pPr>
        <w:spacing w:after="12" w:line="267" w:lineRule="auto"/>
        <w:ind w:left="10" w:right="458" w:hanging="10"/>
      </w:pPr>
      <w:r>
        <w:rPr>
          <w:b/>
        </w:rPr>
        <w:lastRenderedPageBreak/>
        <w:t>Revêtement de sols :</w:t>
      </w:r>
      <w:r>
        <w:t xml:space="preserve"> </w:t>
      </w:r>
    </w:p>
    <w:p w:rsidR="004964EF" w:rsidRDefault="00854097">
      <w:pPr>
        <w:spacing w:after="15" w:line="259" w:lineRule="auto"/>
        <w:ind w:left="10" w:right="0" w:hanging="10"/>
        <w:jc w:val="left"/>
      </w:pPr>
      <w:r>
        <w:rPr>
          <w:u w:val="single" w:color="000000"/>
        </w:rPr>
        <w:t>Mode d’exécution et de pose :</w:t>
      </w:r>
      <w:r>
        <w:rPr>
          <w:b/>
        </w:rPr>
        <w:t xml:space="preserve"> </w:t>
      </w:r>
    </w:p>
    <w:p w:rsidR="004964EF" w:rsidRDefault="00854097">
      <w:pPr>
        <w:ind w:left="0" w:right="1072"/>
      </w:pPr>
      <w:r>
        <w:t xml:space="preserve">Tous les revêtements grès cérame seront exécutés sur les dalles livrées brutes. Les carreaux seront posés sur mortier de pose d’épaisseur suffisante, avec coulis entre les joints. </w:t>
      </w:r>
      <w:proofErr w:type="gramStart"/>
      <w:r>
        <w:t>les</w:t>
      </w:r>
      <w:proofErr w:type="gramEnd"/>
      <w:r>
        <w:t xml:space="preserve"> joints seront coulés avant que le mortier de pose n'ait terminé sa prise afin d'assurer l'adhérence nécessaire. Le niveau fini des carrelages correspondra à celui des chapes. </w:t>
      </w:r>
    </w:p>
    <w:p w:rsidR="004964EF" w:rsidRDefault="00854097">
      <w:pPr>
        <w:ind w:left="0" w:right="1072"/>
      </w:pPr>
      <w:r>
        <w:t xml:space="preserve">Les joints de Gros œuvre seront respectés et traités dans la forme, dans le mortier de pose et dans le carrelage.  </w:t>
      </w:r>
    </w:p>
    <w:p w:rsidR="004964EF" w:rsidRDefault="00854097">
      <w:pPr>
        <w:ind w:left="0" w:right="1072"/>
      </w:pPr>
      <w:r>
        <w:t xml:space="preserve">Le nettoyage devra avoir lieu sitôt après le raffermissement des coulis de joints (début de prise). </w:t>
      </w:r>
    </w:p>
    <w:p w:rsidR="004964EF" w:rsidRDefault="00854097">
      <w:pPr>
        <w:spacing w:after="15" w:line="259" w:lineRule="auto"/>
        <w:ind w:left="10" w:right="0" w:hanging="10"/>
        <w:jc w:val="left"/>
      </w:pPr>
      <w:r>
        <w:rPr>
          <w:u w:val="single" w:color="000000"/>
        </w:rPr>
        <w:t>Joints périphériques :</w:t>
      </w:r>
      <w:r>
        <w:rPr>
          <w:b/>
        </w:rPr>
        <w:t xml:space="preserve"> </w:t>
      </w:r>
    </w:p>
    <w:p w:rsidR="004964EF" w:rsidRDefault="00854097">
      <w:pPr>
        <w:ind w:left="0" w:right="1072"/>
      </w:pPr>
      <w:r>
        <w:t xml:space="preserve">Pour les surfaces de revêtement supérieures à 12 m², un vide sera relevé entre la dernière rangée de carreaux et le bord inférieur de la plinthe. Le vide de ces joints périphériques sera débarrassé de tous dépôts, déchets, mortiers, puis rempli d’un matériau compressible, non pulvérulent. </w:t>
      </w:r>
    </w:p>
    <w:p w:rsidR="004964EF" w:rsidRDefault="00854097">
      <w:pPr>
        <w:ind w:left="0" w:right="1072"/>
      </w:pPr>
      <w:r>
        <w:t xml:space="preserve">Joints en carreaux. Les carreaux seront posés à joints réduits de 1 mm de large avec coulis de remplissage en ciment pur, couleur à définir par le Maître d’œuvre. </w:t>
      </w:r>
    </w:p>
    <w:p w:rsidR="004964EF" w:rsidRDefault="00854097">
      <w:pPr>
        <w:ind w:left="0" w:right="1072"/>
      </w:pPr>
      <w:r>
        <w:t xml:space="preserve">Cornières d’arrêt : </w:t>
      </w:r>
    </w:p>
    <w:p w:rsidR="004964EF" w:rsidRDefault="00854097">
      <w:pPr>
        <w:ind w:left="0" w:right="1072"/>
      </w:pPr>
      <w:r>
        <w:t xml:space="preserve">Fourniture et pose d’une cornière 40x40mm en acier à la jonction de deux revêtements de nature différente (carrelage/chape) et en nez de marche. </w:t>
      </w:r>
    </w:p>
    <w:p w:rsidR="004964EF" w:rsidRDefault="00854097">
      <w:pPr>
        <w:spacing w:after="45" w:line="259" w:lineRule="auto"/>
        <w:ind w:left="10" w:right="0" w:hanging="10"/>
        <w:jc w:val="left"/>
      </w:pPr>
      <w:r>
        <w:rPr>
          <w:u w:val="single" w:color="000000"/>
        </w:rPr>
        <w:t>Tolérances de pose :</w:t>
      </w:r>
      <w:r>
        <w:rPr>
          <w:b/>
        </w:rPr>
        <w:t xml:space="preserve"> </w:t>
      </w:r>
    </w:p>
    <w:p w:rsidR="004964EF" w:rsidRDefault="00854097">
      <w:pPr>
        <w:numPr>
          <w:ilvl w:val="0"/>
          <w:numId w:val="43"/>
        </w:numPr>
        <w:spacing w:after="37"/>
        <w:ind w:right="1072" w:hanging="360"/>
      </w:pPr>
      <w:r>
        <w:t xml:space="preserve">planéité : 3 mm maximum sous règle de 2 m longueur promenée en tous sens </w:t>
      </w:r>
    </w:p>
    <w:p w:rsidR="004964EF" w:rsidRDefault="00854097">
      <w:pPr>
        <w:numPr>
          <w:ilvl w:val="0"/>
          <w:numId w:val="43"/>
        </w:numPr>
        <w:ind w:right="1072" w:hanging="360"/>
      </w:pPr>
      <w:r>
        <w:t xml:space="preserve">niveau : aucun point de carrelage ne doit se trouver à plus ou moins 2 mm de la cote 0.00 rapportée au trait de niveau. </w:t>
      </w:r>
    </w:p>
    <w:p w:rsidR="004964EF" w:rsidRDefault="00854097">
      <w:pPr>
        <w:spacing w:after="12" w:line="267" w:lineRule="auto"/>
        <w:ind w:left="10" w:right="458" w:hanging="10"/>
      </w:pPr>
      <w:r>
        <w:rPr>
          <w:b/>
        </w:rPr>
        <w:t>Revêtement de murs :</w:t>
      </w:r>
      <w:r>
        <w:t xml:space="preserve"> </w:t>
      </w:r>
    </w:p>
    <w:p w:rsidR="004964EF" w:rsidRDefault="00854097">
      <w:pPr>
        <w:ind w:left="0" w:right="1072"/>
      </w:pPr>
      <w:r>
        <w:t xml:space="preserve">Les carreaux de faïence proposés seront de choix commercial. L’émail sera régulier de ton uniforme sans gerçures ou craquelures. </w:t>
      </w:r>
    </w:p>
    <w:p w:rsidR="004964EF" w:rsidRDefault="00854097">
      <w:pPr>
        <w:spacing w:after="202"/>
        <w:ind w:left="0" w:right="1072"/>
      </w:pPr>
      <w:r>
        <w:t xml:space="preserve">Ils seront posées à la colle ou au mortier de ciment, joints réduits, bord vif </w:t>
      </w:r>
      <w:proofErr w:type="spellStart"/>
      <w:r>
        <w:t>émaillé.les</w:t>
      </w:r>
      <w:proofErr w:type="spellEnd"/>
      <w:r>
        <w:t xml:space="preserve"> joints seront garnis avant que le mortier de scellement n'ait terminé sa prise afin d'assurer l'adhérence nécessaire. En cours de pose du revêtement, le carreleur devra l’exécution de toutes les découpes nécessaires dans le revêtement faïence pour le passage des canalisations et tuyauteries diverses ainsi que pour l’encastrement de tous boîtiers électriques (prises, interrupteurs) ou de distribution de fluides divers. Le nettoyage devra être effectué dès le début de prise des joints. </w:t>
      </w:r>
    </w:p>
    <w:p w:rsidR="004964EF" w:rsidRDefault="00854097">
      <w:pPr>
        <w:pStyle w:val="Titre4"/>
        <w:spacing w:after="1" w:line="259" w:lineRule="auto"/>
        <w:ind w:left="-5" w:right="0"/>
        <w:jc w:val="left"/>
      </w:pPr>
      <w:r>
        <w:rPr>
          <w:sz w:val="23"/>
        </w:rPr>
        <w:t>Largeur des joints</w:t>
      </w:r>
      <w:r>
        <w:rPr>
          <w:color w:val="4F81BD"/>
          <w:sz w:val="23"/>
        </w:rPr>
        <w:t xml:space="preserve"> </w:t>
      </w:r>
    </w:p>
    <w:p w:rsidR="004964EF" w:rsidRDefault="00854097">
      <w:pPr>
        <w:ind w:left="0" w:right="1072"/>
      </w:pPr>
      <w:r>
        <w:t xml:space="preserve">La pose des carrelages se fera soit à joints larges, soit à joints serrés, selon le type de carrelage et au choix du Maître d'Œuvre. </w:t>
      </w:r>
    </w:p>
    <w:p w:rsidR="004964EF" w:rsidRDefault="00854097">
      <w:pPr>
        <w:spacing w:after="202"/>
        <w:ind w:left="0" w:right="3461"/>
      </w:pPr>
      <w:r>
        <w:t xml:space="preserve">Pour les joints dits larges, la pose se fera à la grille ou avec emploi de cales. Le terme "joints dits larges" s'entend jusqu'à 10 mm de largeur. </w:t>
      </w:r>
    </w:p>
    <w:p w:rsidR="004964EF" w:rsidRDefault="00854097">
      <w:pPr>
        <w:pStyle w:val="Titre4"/>
        <w:spacing w:after="1" w:line="259" w:lineRule="auto"/>
        <w:ind w:left="-5" w:right="0"/>
        <w:jc w:val="left"/>
      </w:pPr>
      <w:r>
        <w:rPr>
          <w:sz w:val="23"/>
        </w:rPr>
        <w:t xml:space="preserve">Règles de pose des revêtements collés </w:t>
      </w:r>
    </w:p>
    <w:p w:rsidR="004964EF" w:rsidRDefault="00854097">
      <w:pPr>
        <w:ind w:left="0" w:right="1072"/>
      </w:pPr>
      <w:r>
        <w:t xml:space="preserve">Les revêtements de sols seront collés en plein sur le support, à simple ou à double encollage selon le type de revêtement de sol mis en œuvre. La quantité d'adhésif employée sera telle qu'elle assure une adhérence parfaite du revêtement, sans toutefois que par suite de surabondance d'adhésif, celui-ci ne reflue par les joints. </w:t>
      </w:r>
    </w:p>
    <w:p w:rsidR="004964EF" w:rsidRDefault="00854097">
      <w:pPr>
        <w:ind w:left="0" w:right="1072"/>
      </w:pPr>
      <w:r>
        <w:lastRenderedPageBreak/>
        <w:t xml:space="preserve">En tout état de cause, la mise en œuvre du revêtement de sol devra être réalisée conformément aux prescriptions de mise en œuvre de l'agrément CSTB ou à défaut suivant celles du fabricant. </w:t>
      </w:r>
    </w:p>
    <w:p w:rsidR="004964EF" w:rsidRDefault="00854097">
      <w:pPr>
        <w:ind w:left="0" w:right="1072"/>
      </w:pPr>
      <w:r>
        <w:t xml:space="preserve">Les couvre-joints au droit des jonctions de sols de natures différentes seront très soigneusement coupés de longueur et ajustés dans la feuillure de l'huisserie ou du bâti. Ils seront obligatoirement disposés exactement dans l'axe de l'épaisseur de la porte. </w:t>
      </w:r>
    </w:p>
    <w:p w:rsidR="004964EF" w:rsidRDefault="00854097">
      <w:pPr>
        <w:ind w:left="0" w:right="1072"/>
      </w:pPr>
      <w:r>
        <w:t xml:space="preserve">Ceux en métal seront fixés par vis à tête fraisée, ces vis disposées dans l'axe du couvre-joint à espacement régulier. Les têtes de vis seront toujours en métal de même aspect et traitement que le couvre-joint. </w:t>
      </w:r>
    </w:p>
    <w:p w:rsidR="004964EF" w:rsidRDefault="00854097">
      <w:pPr>
        <w:ind w:left="0" w:right="1072"/>
      </w:pPr>
      <w:r>
        <w:t xml:space="preserve">Les tracés et les alignements seront déterminés de manière à permettre une exécution avec un minimum de coupes de dalles. Les coupes inévitables devront toujours se faire en rives de revêtements. </w:t>
      </w:r>
    </w:p>
    <w:p w:rsidR="004964EF" w:rsidRDefault="00854097">
      <w:pPr>
        <w:ind w:left="0" w:right="1072"/>
      </w:pPr>
      <w:r>
        <w:t xml:space="preserve">Les alignements devront toujours être symétriques par rapport à l'axe du local. </w:t>
      </w:r>
    </w:p>
    <w:p w:rsidR="004964EF" w:rsidRDefault="00854097">
      <w:pPr>
        <w:ind w:left="0" w:right="1072"/>
      </w:pPr>
      <w:r>
        <w:t xml:space="preserve">Dans le cas où il serait prévu un calepinage par le Maître d'Œuvre, la pose devra toujours le respecter scrupuleusement. </w:t>
      </w:r>
    </w:p>
    <w:p w:rsidR="004964EF" w:rsidRDefault="00854097">
      <w:pPr>
        <w:spacing w:after="202"/>
        <w:ind w:left="0" w:right="1072"/>
      </w:pPr>
      <w:r>
        <w:t xml:space="preserve">Pour les revêtements à joints soudés, ces soudures seront réalisées d'une manière strictement conforme aux prescriptions du fabricant </w:t>
      </w:r>
    </w:p>
    <w:p w:rsidR="004964EF" w:rsidRDefault="00854097">
      <w:pPr>
        <w:pStyle w:val="Titre4"/>
        <w:spacing w:after="1" w:line="259" w:lineRule="auto"/>
        <w:ind w:left="-5" w:right="0"/>
        <w:jc w:val="left"/>
      </w:pPr>
      <w:r>
        <w:rPr>
          <w:sz w:val="23"/>
        </w:rPr>
        <w:t xml:space="preserve"> Niveaux des sols finis </w:t>
      </w:r>
    </w:p>
    <w:p w:rsidR="004964EF" w:rsidRDefault="00854097">
      <w:pPr>
        <w:ind w:left="0" w:right="1072"/>
      </w:pPr>
      <w:r>
        <w:t xml:space="preserve">Les différents revêtements de sols (carrelages, sols minces, etc.) devront toujours être au même niveau au droit des jonctions, et présenter un affleurement parfait. </w:t>
      </w:r>
    </w:p>
    <w:p w:rsidR="004964EF" w:rsidRDefault="00854097">
      <w:pPr>
        <w:spacing w:after="202"/>
        <w:ind w:left="0" w:right="1072"/>
      </w:pPr>
      <w:r>
        <w:t xml:space="preserve">Toutes dispositions utiles devront être prises à ce sujet, en accord avec les entrepreneurs des autres corps d'état. </w:t>
      </w:r>
    </w:p>
    <w:p w:rsidR="004964EF" w:rsidRDefault="00854097">
      <w:pPr>
        <w:pStyle w:val="Titre4"/>
        <w:spacing w:after="1" w:line="259" w:lineRule="auto"/>
        <w:ind w:left="-5" w:right="0"/>
        <w:jc w:val="left"/>
      </w:pPr>
      <w:r>
        <w:rPr>
          <w:sz w:val="23"/>
        </w:rPr>
        <w:t xml:space="preserve">Raccord </w:t>
      </w:r>
    </w:p>
    <w:p w:rsidR="004964EF" w:rsidRDefault="00854097">
      <w:pPr>
        <w:spacing w:after="203"/>
        <w:ind w:left="0" w:right="1072"/>
      </w:pPr>
      <w:r>
        <w:t xml:space="preserve">Dans le cadre de l'exécution de son marché, Le Cocontractant aura implicitement à sa charge l'exécution de tous les raccords de carrelages au droit des scellements, passages de tuyaux ou autres, afférents aux travaux des autres corps d'état. </w:t>
      </w:r>
    </w:p>
    <w:p w:rsidR="004964EF" w:rsidRDefault="00854097">
      <w:pPr>
        <w:pStyle w:val="Titre4"/>
        <w:spacing w:after="1" w:line="259" w:lineRule="auto"/>
        <w:ind w:left="-5" w:right="0"/>
        <w:jc w:val="left"/>
      </w:pPr>
      <w:r>
        <w:rPr>
          <w:sz w:val="23"/>
        </w:rPr>
        <w:t>Joints de dilatation</w:t>
      </w:r>
      <w:r>
        <w:rPr>
          <w:color w:val="4F81BD"/>
          <w:sz w:val="23"/>
        </w:rPr>
        <w:t xml:space="preserve"> </w:t>
      </w:r>
    </w:p>
    <w:p w:rsidR="004964EF" w:rsidRDefault="00854097">
      <w:pPr>
        <w:ind w:left="0" w:right="1072"/>
      </w:pPr>
      <w:r>
        <w:t xml:space="preserve">Dans le cas où des revêtements seraient à poser au droit des joints de dilatation, le présent lot devra les respecter lors de l'exécution des revêtements. </w:t>
      </w:r>
    </w:p>
    <w:p w:rsidR="004964EF" w:rsidRDefault="00854097">
      <w:pPr>
        <w:ind w:left="0" w:right="1072"/>
      </w:pPr>
      <w:r>
        <w:t xml:space="preserve">Pour l'exécution de ces joints, Le Cocontractant soumettra au Maître d'Œuvre avant le début des travaux, les dispositions qu'il compte prendre pour cette exécution. </w:t>
      </w:r>
    </w:p>
    <w:p w:rsidR="004964EF" w:rsidRDefault="00854097">
      <w:pPr>
        <w:ind w:left="0" w:right="1072"/>
      </w:pPr>
      <w:r>
        <w:t xml:space="preserve">Quelle que soit la  solution adoptée, les joints devront être étanches aux eaux de lavage. </w:t>
      </w:r>
    </w:p>
    <w:p w:rsidR="004964EF" w:rsidRDefault="00854097">
      <w:pPr>
        <w:pStyle w:val="Titre4"/>
        <w:spacing w:after="1" w:line="259" w:lineRule="auto"/>
        <w:ind w:left="-5" w:right="0"/>
        <w:jc w:val="left"/>
      </w:pPr>
      <w:r>
        <w:rPr>
          <w:sz w:val="23"/>
        </w:rPr>
        <w:t>Nettoyage et protection des revêtements</w:t>
      </w:r>
      <w:r>
        <w:rPr>
          <w:color w:val="4F81BD"/>
          <w:sz w:val="23"/>
        </w:rPr>
        <w:t xml:space="preserve"> </w:t>
      </w:r>
    </w:p>
    <w:p w:rsidR="004964EF" w:rsidRDefault="00854097">
      <w:pPr>
        <w:ind w:left="0" w:right="1072"/>
      </w:pPr>
      <w:r>
        <w:t xml:space="preserve">Immédiatement après pose, les revêtements de sols seront soigneusement nettoyés à l'aide de produits adéquats par le présent lot, et ce dernier devra en assurer la protection jusqu'à la réception. Dans certains cas, en fonction des conditions particulières du chantier et de la nature du revêtement de sol, le présent lot pourra se trouver amené à assurer une protection absolument efficace par tout moyen de son choix. </w:t>
      </w:r>
    </w:p>
    <w:p w:rsidR="004964EF" w:rsidRDefault="00854097">
      <w:pPr>
        <w:spacing w:after="12" w:line="267" w:lineRule="auto"/>
        <w:ind w:left="10" w:right="458" w:hanging="10"/>
      </w:pPr>
      <w:r>
        <w:rPr>
          <w:b/>
        </w:rPr>
        <w:t xml:space="preserve">NB : les revêtements en carreaux ne concernes que les sols des séjours et véranda, des salles </w:t>
      </w:r>
      <w:proofErr w:type="gramStart"/>
      <w:r>
        <w:rPr>
          <w:b/>
        </w:rPr>
        <w:t>d’eaux ,les</w:t>
      </w:r>
      <w:proofErr w:type="gramEnd"/>
      <w:r>
        <w:rPr>
          <w:b/>
        </w:rPr>
        <w:t xml:space="preserve"> murs des salles d’eaux (h=150cm) et la paillasse de cuisine. </w:t>
      </w:r>
    </w:p>
    <w:p w:rsidR="004964EF" w:rsidRDefault="00854097">
      <w:pPr>
        <w:spacing w:after="15" w:line="259" w:lineRule="auto"/>
        <w:ind w:right="0" w:firstLine="0"/>
        <w:jc w:val="left"/>
      </w:pPr>
      <w:r>
        <w:t xml:space="preserve">  </w:t>
      </w:r>
    </w:p>
    <w:p w:rsidR="004964EF" w:rsidRDefault="00854097">
      <w:pPr>
        <w:pStyle w:val="Titre5"/>
        <w:spacing w:after="12" w:line="267" w:lineRule="auto"/>
        <w:ind w:left="10" w:right="458"/>
        <w:jc w:val="both"/>
      </w:pPr>
      <w:r>
        <w:rPr>
          <w:u w:val="none"/>
        </w:rPr>
        <w:lastRenderedPageBreak/>
        <w:t xml:space="preserve">CHAPITRE XI : VRD </w:t>
      </w:r>
    </w:p>
    <w:p w:rsidR="004964EF" w:rsidRDefault="00854097">
      <w:pPr>
        <w:pStyle w:val="Titre6"/>
        <w:spacing w:after="16" w:line="259" w:lineRule="auto"/>
        <w:ind w:left="10" w:right="1839"/>
        <w:jc w:val="left"/>
      </w:pPr>
      <w:r>
        <w:rPr>
          <w:u w:val="single" w:color="000000"/>
        </w:rPr>
        <w:t>Caniveaux</w:t>
      </w:r>
      <w:r>
        <w:t xml:space="preserve"> </w:t>
      </w:r>
    </w:p>
    <w:p w:rsidR="004964EF" w:rsidRDefault="00854097">
      <w:pPr>
        <w:ind w:left="0" w:right="1072"/>
      </w:pPr>
      <w:r>
        <w:t xml:space="preserve">Il sera exécuté autour des bâtiments des caniveaux en béton armé dosé à 350 kg/m3, de 40cm de large et 30cm de profondeur, avec fond coule lisse à l’aide d’un mortier de ciment ordinaire dose à 400kg/m3. Epaisseur des parois 8cm. </w:t>
      </w:r>
    </w:p>
    <w:p w:rsidR="004964EF" w:rsidRDefault="00854097">
      <w:pPr>
        <w:ind w:left="0" w:right="1072"/>
      </w:pPr>
      <w:r>
        <w:t xml:space="preserve">Ces caniveaux seront couverts de </w:t>
      </w:r>
      <w:proofErr w:type="spellStart"/>
      <w:r>
        <w:t>dallettes</w:t>
      </w:r>
      <w:proofErr w:type="spellEnd"/>
      <w:r>
        <w:t xml:space="preserve"> préfabriquées en béton armé aux droits des entrées des appartements sur une largeur de 2m. </w:t>
      </w:r>
    </w:p>
    <w:p w:rsidR="004964EF" w:rsidRDefault="00854097">
      <w:pPr>
        <w:ind w:left="0" w:right="1072"/>
      </w:pPr>
      <w:r>
        <w:t xml:space="preserve">Une pente minimale de 2% sera exécutée au fond desdits caniveaux pour faciliter l’écoulement des eaux. </w:t>
      </w:r>
    </w:p>
    <w:p w:rsidR="004964EF" w:rsidRDefault="00854097">
      <w:pPr>
        <w:pStyle w:val="Titre6"/>
        <w:spacing w:after="16" w:line="259" w:lineRule="auto"/>
        <w:ind w:left="10" w:right="1839"/>
        <w:jc w:val="left"/>
      </w:pPr>
      <w:r>
        <w:rPr>
          <w:u w:val="single" w:color="000000"/>
        </w:rPr>
        <w:t>Dallage extérieur</w:t>
      </w:r>
      <w:r>
        <w:t xml:space="preserve"> </w:t>
      </w:r>
    </w:p>
    <w:p w:rsidR="004964EF" w:rsidRDefault="00854097">
      <w:pPr>
        <w:ind w:left="0" w:right="1072"/>
      </w:pPr>
      <w:r>
        <w:t xml:space="preserve">Les murs de soubassement seront protégés par un dallage de 60cm de largeur et 8cm d’épaisseur tout autour des bâtiments. </w:t>
      </w:r>
    </w:p>
    <w:p w:rsidR="004964EF" w:rsidRDefault="00854097">
      <w:pPr>
        <w:ind w:left="0" w:right="1072"/>
      </w:pPr>
      <w:r>
        <w:t xml:space="preserve">Ce dallage sera en béton ordinaire dose à 250kg/m3. </w:t>
      </w:r>
    </w:p>
    <w:p w:rsidR="004964EF" w:rsidRDefault="00854097">
      <w:pPr>
        <w:ind w:left="0" w:right="1072"/>
      </w:pPr>
      <w:r>
        <w:t xml:space="preserve">NB. : L’entrepreneur tiendra compte des erreurs ou omissions qui résulteraient de l’exploitation des différents documents constitutifs du marché. </w:t>
      </w:r>
    </w:p>
    <w:p w:rsidR="004964EF" w:rsidRDefault="00854097">
      <w:pPr>
        <w:spacing w:after="23" w:line="259" w:lineRule="auto"/>
        <w:ind w:right="0" w:firstLine="0"/>
        <w:jc w:val="left"/>
      </w:pPr>
      <w:r>
        <w:t xml:space="preserve"> </w:t>
      </w:r>
      <w:r>
        <w:tab/>
        <w:t xml:space="preserve"> </w:t>
      </w:r>
    </w:p>
    <w:p w:rsidR="004964EF" w:rsidRDefault="00854097">
      <w:pPr>
        <w:spacing w:after="15" w:line="259" w:lineRule="auto"/>
        <w:ind w:right="0" w:firstLine="0"/>
        <w:jc w:val="left"/>
      </w:pPr>
      <w:r>
        <w:t xml:space="preserve"> </w:t>
      </w:r>
    </w:p>
    <w:p w:rsidR="004964EF" w:rsidRDefault="00854097">
      <w:pPr>
        <w:spacing w:after="17"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7"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7"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0" w:line="259" w:lineRule="auto"/>
        <w:ind w:right="0" w:firstLine="0"/>
        <w:jc w:val="left"/>
      </w:pPr>
      <w:r>
        <w:t xml:space="preserve"> </w:t>
      </w:r>
      <w:r>
        <w:tab/>
      </w: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rPr>
          <w:rFonts w:ascii="Calibri" w:eastAsia="Calibri" w:hAnsi="Calibri" w:cs="Calibri"/>
        </w:rPr>
      </w:pPr>
      <w:r>
        <w:rPr>
          <w:rFonts w:ascii="Calibri" w:eastAsia="Calibri" w:hAnsi="Calibri" w:cs="Calibri"/>
        </w:rPr>
        <w:lastRenderedPageBreak/>
        <w:t xml:space="preserve"> </w:t>
      </w:r>
    </w:p>
    <w:p w:rsidR="00CA75B4" w:rsidRDefault="00CA75B4">
      <w:pPr>
        <w:spacing w:after="19" w:line="259" w:lineRule="auto"/>
        <w:ind w:right="0" w:firstLine="0"/>
        <w:rPr>
          <w:rFonts w:ascii="Calibri" w:eastAsia="Calibri" w:hAnsi="Calibri" w:cs="Calibri"/>
        </w:rPr>
      </w:pPr>
    </w:p>
    <w:p w:rsidR="00CA75B4" w:rsidRDefault="00CA75B4">
      <w:pPr>
        <w:spacing w:after="19" w:line="259" w:lineRule="auto"/>
        <w:ind w:right="0" w:firstLine="0"/>
        <w:rPr>
          <w:rFonts w:ascii="Calibri" w:eastAsia="Calibri" w:hAnsi="Calibri" w:cs="Calibri"/>
        </w:rPr>
      </w:pPr>
    </w:p>
    <w:p w:rsidR="00CA75B4" w:rsidRDefault="00CA75B4">
      <w:pPr>
        <w:spacing w:after="19" w:line="259" w:lineRule="auto"/>
        <w:ind w:right="0" w:firstLine="0"/>
        <w:rPr>
          <w:rFonts w:ascii="Calibri" w:eastAsia="Calibri" w:hAnsi="Calibri" w:cs="Calibri"/>
        </w:rPr>
      </w:pPr>
    </w:p>
    <w:p w:rsidR="00CA75B4" w:rsidRDefault="00CA75B4">
      <w:pPr>
        <w:spacing w:after="19" w:line="259" w:lineRule="auto"/>
        <w:ind w:right="0" w:firstLine="0"/>
        <w:rPr>
          <w:rFonts w:ascii="Calibri" w:eastAsia="Calibri" w:hAnsi="Calibri" w:cs="Calibri"/>
        </w:rPr>
      </w:pPr>
    </w:p>
    <w:p w:rsidR="00CA75B4" w:rsidRDefault="00CA75B4">
      <w:pPr>
        <w:spacing w:after="19" w:line="259" w:lineRule="auto"/>
        <w:ind w:right="0" w:firstLine="0"/>
        <w:rPr>
          <w:rFonts w:ascii="Calibri" w:eastAsia="Calibri" w:hAnsi="Calibri" w:cs="Calibri"/>
        </w:rPr>
      </w:pPr>
    </w:p>
    <w:p w:rsidR="00CA75B4" w:rsidRDefault="00CA75B4">
      <w:pPr>
        <w:spacing w:after="19" w:line="259" w:lineRule="auto"/>
        <w:ind w:right="0" w:firstLine="0"/>
        <w:rPr>
          <w:rFonts w:ascii="Calibri" w:eastAsia="Calibri" w:hAnsi="Calibri" w:cs="Calibri"/>
        </w:rPr>
      </w:pPr>
    </w:p>
    <w:p w:rsidR="00CA75B4" w:rsidRDefault="00CA75B4">
      <w:pPr>
        <w:spacing w:after="19" w:line="259" w:lineRule="auto"/>
        <w:ind w:right="0" w:firstLine="0"/>
        <w:rPr>
          <w:rFonts w:ascii="Calibri" w:eastAsia="Calibri" w:hAnsi="Calibri" w:cs="Calibri"/>
        </w:rPr>
      </w:pPr>
    </w:p>
    <w:p w:rsidR="00CA75B4" w:rsidRDefault="00CA75B4">
      <w:pPr>
        <w:spacing w:after="19" w:line="259" w:lineRule="auto"/>
        <w:ind w:right="0" w:firstLine="0"/>
        <w:rPr>
          <w:rFonts w:ascii="Calibri" w:eastAsia="Calibri" w:hAnsi="Calibri" w:cs="Calibri"/>
        </w:rPr>
      </w:pPr>
    </w:p>
    <w:p w:rsidR="00CA75B4" w:rsidRDefault="00CA75B4">
      <w:pPr>
        <w:spacing w:after="19" w:line="259" w:lineRule="auto"/>
        <w:ind w:right="0" w:firstLine="0"/>
        <w:rPr>
          <w:rFonts w:ascii="Calibri" w:eastAsia="Calibri" w:hAnsi="Calibri" w:cs="Calibri"/>
        </w:rPr>
      </w:pPr>
    </w:p>
    <w:p w:rsidR="00CA75B4" w:rsidRDefault="00CA75B4">
      <w:pPr>
        <w:spacing w:after="19" w:line="259" w:lineRule="auto"/>
        <w:ind w:right="0" w:firstLine="0"/>
        <w:rPr>
          <w:rFonts w:ascii="Calibri" w:eastAsia="Calibri" w:hAnsi="Calibri" w:cs="Calibri"/>
        </w:rPr>
      </w:pPr>
    </w:p>
    <w:p w:rsidR="00CA75B4" w:rsidRDefault="00CA75B4">
      <w:pPr>
        <w:spacing w:after="19" w:line="259" w:lineRule="auto"/>
        <w:ind w:right="0" w:firstLine="0"/>
        <w:rPr>
          <w:rFonts w:ascii="Calibri" w:eastAsia="Calibri" w:hAnsi="Calibri" w:cs="Calibri"/>
        </w:rPr>
      </w:pPr>
    </w:p>
    <w:p w:rsidR="00CA75B4" w:rsidRDefault="00CA75B4">
      <w:pPr>
        <w:spacing w:after="19" w:line="259" w:lineRule="auto"/>
        <w:ind w:right="0" w:firstLine="0"/>
        <w:rPr>
          <w:rFonts w:ascii="Calibri" w:eastAsia="Calibri" w:hAnsi="Calibri" w:cs="Calibri"/>
        </w:rPr>
      </w:pPr>
    </w:p>
    <w:p w:rsidR="00CA75B4" w:rsidRDefault="00CA75B4">
      <w:pPr>
        <w:spacing w:after="19" w:line="259" w:lineRule="auto"/>
        <w:ind w:right="0" w:firstLine="0"/>
        <w:rPr>
          <w:rFonts w:ascii="Calibri" w:eastAsia="Calibri" w:hAnsi="Calibri" w:cs="Calibri"/>
        </w:rPr>
      </w:pPr>
    </w:p>
    <w:p w:rsidR="00CA75B4" w:rsidRDefault="00CA75B4">
      <w:pPr>
        <w:spacing w:after="19" w:line="259" w:lineRule="auto"/>
        <w:ind w:right="0" w:firstLine="0"/>
        <w:rPr>
          <w:rFonts w:ascii="Calibri" w:eastAsia="Calibri" w:hAnsi="Calibri" w:cs="Calibri"/>
        </w:rPr>
      </w:pPr>
    </w:p>
    <w:p w:rsidR="00CA75B4" w:rsidRDefault="00CA75B4">
      <w:pPr>
        <w:spacing w:after="19" w:line="259" w:lineRule="auto"/>
        <w:ind w:right="0" w:firstLine="0"/>
        <w:rPr>
          <w:rFonts w:ascii="Calibri" w:eastAsia="Calibri" w:hAnsi="Calibri" w:cs="Calibri"/>
        </w:rPr>
      </w:pPr>
    </w:p>
    <w:p w:rsidR="00CA75B4" w:rsidRDefault="00CA75B4">
      <w:pPr>
        <w:spacing w:after="19" w:line="259" w:lineRule="auto"/>
        <w:ind w:right="0" w:firstLine="0"/>
      </w:pP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0" w:line="259" w:lineRule="auto"/>
        <w:ind w:right="0" w:firstLine="0"/>
      </w:pPr>
      <w:r>
        <w:rPr>
          <w:rFonts w:ascii="Calibri" w:eastAsia="Calibri" w:hAnsi="Calibri" w:cs="Calibri"/>
        </w:rPr>
        <w:t xml:space="preserve"> </w:t>
      </w:r>
    </w:p>
    <w:p w:rsidR="004964EF" w:rsidRDefault="00854097">
      <w:pPr>
        <w:spacing w:after="52" w:line="259" w:lineRule="auto"/>
        <w:ind w:right="0" w:firstLine="0"/>
        <w:jc w:val="left"/>
      </w:pPr>
      <w:r>
        <w:rPr>
          <w:rFonts w:ascii="Calibri" w:eastAsia="Calibri" w:hAnsi="Calibri" w:cs="Calibri"/>
          <w:noProof/>
        </w:rPr>
        <mc:AlternateContent>
          <mc:Choice Requires="wpg">
            <w:drawing>
              <wp:inline distT="0" distB="0" distL="0" distR="0">
                <wp:extent cx="5853431" cy="1184910"/>
                <wp:effectExtent l="0" t="0" r="0" b="0"/>
                <wp:docPr id="166681" name="Group 166681"/>
                <wp:cNvGraphicFramePr/>
                <a:graphic xmlns:a="http://schemas.openxmlformats.org/drawingml/2006/main">
                  <a:graphicData uri="http://schemas.microsoft.com/office/word/2010/wordprocessingGroup">
                    <wpg:wgp>
                      <wpg:cNvGrpSpPr/>
                      <wpg:grpSpPr>
                        <a:xfrm>
                          <a:off x="0" y="0"/>
                          <a:ext cx="5853431" cy="1184910"/>
                          <a:chOff x="0" y="0"/>
                          <a:chExt cx="5853431" cy="1184910"/>
                        </a:xfrm>
                      </wpg:grpSpPr>
                      <wps:wsp>
                        <wps:cNvPr id="10660" name="Rectangle 10660"/>
                        <wps:cNvSpPr/>
                        <wps:spPr>
                          <a:xfrm>
                            <a:off x="0" y="41402"/>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0661" name="Rectangle 10661"/>
                        <wps:cNvSpPr/>
                        <wps:spPr>
                          <a:xfrm>
                            <a:off x="0" y="237998"/>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0662" name="Rectangle 10662"/>
                        <wps:cNvSpPr/>
                        <wps:spPr>
                          <a:xfrm>
                            <a:off x="0" y="434594"/>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0663" name="Rectangle 10663"/>
                        <wps:cNvSpPr/>
                        <wps:spPr>
                          <a:xfrm>
                            <a:off x="0" y="62966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0664" name="Rectangle 10664"/>
                        <wps:cNvSpPr/>
                        <wps:spPr>
                          <a:xfrm>
                            <a:off x="0" y="82651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0665" name="Rectangle 10665"/>
                        <wps:cNvSpPr/>
                        <wps:spPr>
                          <a:xfrm>
                            <a:off x="0" y="1023112"/>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0685" name="Shape 10685"/>
                        <wps:cNvSpPr/>
                        <wps:spPr>
                          <a:xfrm>
                            <a:off x="523875" y="0"/>
                            <a:ext cx="5329556" cy="1184910"/>
                          </a:xfrm>
                          <a:custGeom>
                            <a:avLst/>
                            <a:gdLst/>
                            <a:ahLst/>
                            <a:cxnLst/>
                            <a:rect l="0" t="0" r="0" b="0"/>
                            <a:pathLst>
                              <a:path w="5329556" h="1184910">
                                <a:moveTo>
                                  <a:pt x="0" y="197485"/>
                                </a:moveTo>
                                <a:cubicBezTo>
                                  <a:pt x="0" y="88392"/>
                                  <a:pt x="88392" y="0"/>
                                  <a:pt x="197485" y="0"/>
                                </a:cubicBezTo>
                                <a:lnTo>
                                  <a:pt x="5132070" y="0"/>
                                </a:lnTo>
                                <a:cubicBezTo>
                                  <a:pt x="5241163" y="0"/>
                                  <a:pt x="5329556" y="88392"/>
                                  <a:pt x="5329556" y="197485"/>
                                </a:cubicBezTo>
                                <a:lnTo>
                                  <a:pt x="5329556" y="987425"/>
                                </a:lnTo>
                                <a:cubicBezTo>
                                  <a:pt x="5329556" y="1096518"/>
                                  <a:pt x="5241163" y="1184910"/>
                                  <a:pt x="5132070" y="1184910"/>
                                </a:cubicBezTo>
                                <a:lnTo>
                                  <a:pt x="197485" y="1184910"/>
                                </a:lnTo>
                                <a:cubicBezTo>
                                  <a:pt x="88392" y="1184910"/>
                                  <a:pt x="0" y="1096518"/>
                                  <a:pt x="0" y="987425"/>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pic:pic xmlns:pic="http://schemas.openxmlformats.org/drawingml/2006/picture">
                        <pic:nvPicPr>
                          <pic:cNvPr id="10687" name="Picture 10687"/>
                          <pic:cNvPicPr/>
                        </pic:nvPicPr>
                        <pic:blipFill>
                          <a:blip r:embed="rId35"/>
                          <a:stretch>
                            <a:fillRect/>
                          </a:stretch>
                        </pic:blipFill>
                        <pic:spPr>
                          <a:xfrm>
                            <a:off x="594360" y="116967"/>
                            <a:ext cx="5189221" cy="952500"/>
                          </a:xfrm>
                          <a:prstGeom prst="rect">
                            <a:avLst/>
                          </a:prstGeom>
                        </pic:spPr>
                      </pic:pic>
                      <wps:wsp>
                        <wps:cNvPr id="10688" name="Rectangle 10688"/>
                        <wps:cNvSpPr/>
                        <wps:spPr>
                          <a:xfrm>
                            <a:off x="2797175" y="127003"/>
                            <a:ext cx="1044170"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PIECE N°6</w:t>
                              </w:r>
                            </w:p>
                          </w:txbxContent>
                        </wps:txbx>
                        <wps:bodyPr horzOverflow="overflow" vert="horz" lIns="0" tIns="0" rIns="0" bIns="0" rtlCol="0">
                          <a:noAutofit/>
                        </wps:bodyPr>
                      </wps:wsp>
                      <wps:wsp>
                        <wps:cNvPr id="10689" name="Rectangle 10689"/>
                        <wps:cNvSpPr/>
                        <wps:spPr>
                          <a:xfrm>
                            <a:off x="3580765" y="127003"/>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10690" name="Rectangle 10690"/>
                        <wps:cNvSpPr/>
                        <wps:spPr>
                          <a:xfrm>
                            <a:off x="1160018" y="479047"/>
                            <a:ext cx="5454917"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DISPOSITIONS GENERALES RELATIVES AUX CLAUSES </w:t>
                              </w:r>
                            </w:p>
                          </w:txbxContent>
                        </wps:txbx>
                        <wps:bodyPr horzOverflow="overflow" vert="horz" lIns="0" tIns="0" rIns="0" bIns="0" rtlCol="0">
                          <a:noAutofit/>
                        </wps:bodyPr>
                      </wps:wsp>
                      <wps:wsp>
                        <wps:cNvPr id="10691" name="Rectangle 10691"/>
                        <wps:cNvSpPr/>
                        <wps:spPr>
                          <a:xfrm>
                            <a:off x="2286635" y="707901"/>
                            <a:ext cx="2398769"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ENVIRONNEMENTALES</w:t>
                              </w:r>
                            </w:p>
                          </w:txbxContent>
                        </wps:txbx>
                        <wps:bodyPr horzOverflow="overflow" vert="horz" lIns="0" tIns="0" rIns="0" bIns="0" rtlCol="0">
                          <a:noAutofit/>
                        </wps:bodyPr>
                      </wps:wsp>
                      <wps:wsp>
                        <wps:cNvPr id="10692" name="Rectangle 10692"/>
                        <wps:cNvSpPr/>
                        <wps:spPr>
                          <a:xfrm>
                            <a:off x="4091305" y="707901"/>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g:wgp>
                  </a:graphicData>
                </a:graphic>
              </wp:inline>
            </w:drawing>
          </mc:Choice>
          <mc:Fallback>
            <w:pict>
              <v:group id="Group 166681" o:spid="_x0000_s1173" style="width:460.9pt;height:93.3pt;mso-position-horizontal-relative:char;mso-position-vertical-relative:line" coordsize="58534,11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">
                <v:rect id="Rectangle 10660" o:spid="_x0000_s1174" style="position:absolute;top:41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2fdccA&#10;AADeAAAADwAAAGRycy9kb3ducmV2LnhtbESPQW/CMAyF75P2HyIjcRspO1RQSCu0DcFxAyTYzWq8&#10;tlrjVE2gZb9+PkzazZaf33vfuhhdq27Uh8azgfksAUVcettwZeB03D4tQIWIbLH1TAbuFKDIHx/W&#10;mFk/8AfdDrFSYsIhQwN1jF2mdShrchhmviOW25fvHUZZ+0rbHgcxd61+TpJUO2xYEmrs6KWm8vtw&#10;dQZ2i25z2fufoWrfPnfn9/Py9biMxkwn42YFKtIY/8V/33sr9ZM0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n3XHAAAA3g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0661" o:spid="_x0000_s1175" style="position:absolute;top:237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67sUA&#10;AADeAAAADwAAAGRycy9kb3ducmV2LnhtbERPTWvCQBC9C/6HZYTedGMPIUY3QbTFHFstWG9DdkyC&#10;2dmQ3Zq0v75bKHibx/ucTT6aVtypd41lBctFBIK4tLrhSsHH6XWegHAeWWNrmRR8k4M8m042mGo7&#10;8Dvdj74SIYRdigpq77tUSlfWZNAtbEccuKvtDfoA+0rqHocQblr5HEWxNNhwaKixo11N5e34ZRQc&#10;km77WdifoWpfLofz23m1P628Uk+zcbsG4Wn0D/G/u9BhfhTHS/h7J9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8Tru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0662" o:spid="_x0000_s1176" style="position:absolute;top:434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kmcUA&#10;AADeAAAADwAAAGRycy9kb3ducmV2LnhtbERPS2vCQBC+C/6HZYTedFMPIUZXkT5Ijq0K6m3Ijkkw&#10;Oxuy2yTtr+8WCt7m43vOZjeaRvTUudqygudFBIK4sLrmUsHp+D5PQDiPrLGxTAq+ycFuO51sMNV2&#10;4E/qD74UIYRdigoq79tUSldUZNAtbEscuJvtDPoAu1LqDocQbhq5jKJYGqw5NFTY0ktFxf3wZRRk&#10;Sbu/5PZnKJu3a3b+OK9ejyuv1NNs3K9BeBr9Q/zvznWYH8XxEv7eCT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6SZ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0663" o:spid="_x0000_s1177" style="position:absolute;top:6296;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8BAsUA&#10;AADeAAAADwAAAGRycy9kb3ducmV2LnhtbERPS2vCQBC+C/0PyxR6000tBI2uElpLcvRRsL0N2TEJ&#10;zc6G7DZJ++tdQehtPr7nrLejaURPnastK3ieRSCIC6trLhV8nN6nCxDOI2tsLJOCX3Kw3TxM1pho&#10;O/CB+qMvRQhhl6CCyvs2kdIVFRl0M9sSB+5iO4M+wK6UusMhhJtGzqMolgZrDg0VtvRaUfF9/DEK&#10;skWbfub2byib3Vd23p+Xb6elV+rpcUxXIDyN/l98d+c6zI/i+AVu74Qb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wEC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0664" o:spid="_x0000_s1178" style="position:absolute;top:826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aZdsUA&#10;AADeAAAADwAAAGRycy9kb3ducmV2LnhtbERPS2vCQBC+C/0PyxR6002lBI2uElpLcvRRsL0N2TEJ&#10;zc6G7DZJ++tdQehtPr7nrLejaURPnastK3ieRSCIC6trLhV8nN6nCxDOI2tsLJOCX3Kw3TxM1pho&#10;O/CB+qMvRQhhl6CCyvs2kdIVFRl0M9sSB+5iO4M+wK6UusMhhJtGzqMolgZrDg0VtvRaUfF9/DEK&#10;skWbfub2byib3Vd23p+Xb6elV+rpcUxXIDyN/l98d+c6zI/i+AVu74Qb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pl2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0665" o:spid="_x0000_s1179" style="position:absolute;top:1023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o87cUA&#10;AADeAAAADwAAAGRycy9kb3ducmV2LnhtbERPS2vCQBC+C/0PyxR6002FBo2uElpLcvRRsL0N2TEJ&#10;zc6G7DZJ++tdQehtPr7nrLejaURPnastK3ieRSCIC6trLhV8nN6nCxDOI2tsLJOCX3Kw3TxM1pho&#10;O/CB+qMvRQhhl6CCyvs2kdIVFRl0M9sSB+5iO4M+wK6UusMhhJtGzqMolgZrDg0VtvRaUfF9/DEK&#10;skWbfub2byib3Vd23p+Xb6elV+rpcUxXIDyN/l98d+c6zI/i+AVu74Qb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yjzt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shape id="Shape 10685" o:spid="_x0000_s1180" style="position:absolute;left:5238;width:53296;height:11849;visibility:visible;mso-wrap-style:square;v-text-anchor:top" coordsize="5329556,1184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2W8UA&#10;AADeAAAADwAAAGRycy9kb3ducmV2LnhtbERP30vDMBB+H/g/hBN8GS7dwFHqsiGCrKAbOC2+Hs3Z&#10;FJtLSWLb/fdmMPDtPr6ft9lNthMD+dA6VrBcZCCIa6dbbhR8frzc5yBCRNbYOSYFZwqw297MNlho&#10;N/I7DafYiBTCoUAFJsa+kDLUhiyGheuJE/ftvMWYoG+k9jimcNvJVZatpcWWU4PBnp4N1T+nX6ug&#10;OqzOVTnuq/rrrZ8fm8HnpnxV6u52enoEEWmK/+Kru9RpfrbOH+DyTrpB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mjZbxQAAAN4AAAAPAAAAAAAAAAAAAAAAAJgCAABkcnMv&#10;ZG93bnJldi54bWxQSwUGAAAAAAQABAD1AAAAigMAAAAA&#10;" path="m,197485c,88392,88392,,197485,l5132070,v109093,,197486,88392,197486,197485l5329556,987425v,109093,-88393,197485,-197486,197485l197485,1184910c88392,1184910,,1096518,,987425l,197485xe" filled="f" strokecolor="#4f81bd" strokeweight="2pt">
                  <v:path arrowok="t" textboxrect="0,0,5329556,1184910"/>
                </v:shape>
                <v:shape id="Picture 10687" o:spid="_x0000_s1181" type="#_x0000_t75" style="position:absolute;left:5943;top:1169;width:51892;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9faLFAAAA3gAAAA8AAABkcnMvZG93bnJldi54bWxET0trAjEQvhf8D2EEbzWrh62sRhFRai+F&#10;+kC8jZtxd3EzSZNUt/++KRR6m4/vObNFZ1pxJx8aywpGwwwEcWl1w5WCw37zPAERIrLG1jIp+KYA&#10;i3nvaYaFtg/+oPsuViKFcChQQR2jK6QMZU0Gw9A64sRdrTcYE/SV1B4fKdy0cpxluTTYcGqo0dGq&#10;pvK2+zIKzqfV+RjeXy/5p3Ttuhq/df7mlBr0u+UURKQu/ov/3Fud5mf55AV+30k3yPk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PX2ixQAAAN4AAAAPAAAAAAAAAAAAAAAA&#10;AJ8CAABkcnMvZG93bnJldi54bWxQSwUGAAAAAAQABAD3AAAAkQMAAAAA&#10;">
                  <v:imagedata r:id="rId36" o:title=""/>
                </v:shape>
                <v:rect id="Rectangle 10688" o:spid="_x0000_s1182" style="position:absolute;left:27971;top:1270;width:10442;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d1iccA&#10;AADeAAAADwAAAGRycy9kb3ducmV2LnhtbESPzW7CQAyE75V4h5WRuJUNPaAQWBAqreBYfiTozcq6&#10;SdSsN8puSejT4wMSN1sznvm8WPWuVldqQ+XZwGScgCLOva24MHA6fr6moEJEtlh7JgM3CrBaDl4W&#10;mFnf8Z6uh1goCeGQoYEyxibTOuQlOQxj3xCL9uNbh1HWttC2xU7CXa3fkmSqHVYsDSU29F5S/nv4&#10;cwa2abO+7Px/V9Qf39vz13m2Oc6iMaNhv56DitTHp/lxvbOCn0xT4ZV3ZAa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HdYnHAAAA3g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PIECE N°6</w:t>
                        </w:r>
                      </w:p>
                    </w:txbxContent>
                  </v:textbox>
                </v:rect>
                <v:rect id="Rectangle 10689" o:spid="_x0000_s1183" style="position:absolute;left:35807;top:1270;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vQEsUA&#10;AADeAAAADwAAAGRycy9kb3ducmV2LnhtbERPTWvCQBC9C/0PyxR60009hCR1FWktybFVwXobsmMS&#10;mp0N2W2S9td3BcHbPN7nrDaTacVAvWssK3heRCCIS6sbrhQcD+/zBITzyBpby6Tglxxs1g+zFWba&#10;jvxJw95XIoSwy1BB7X2XSenKmgy6he2IA3exvUEfYF9J3eMYwk0rl1EUS4MNh4YaO3qtqfze/xgF&#10;edJtvwr7N1bt7pyfPk7p2yH1Sj09TtsXEJ4mfxff3IUO86M4SeH6TrhB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9AS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10690" o:spid="_x0000_s1184" style="position:absolute;left:11600;top:4790;width:54549;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vUscA&#10;AADeAAAADwAAAGRycy9kb3ducmV2LnhtbESPQW/CMAyF75P2HyIj7TZSdkC0kFaIbYLjBkjAzWpM&#10;W9E4VZPRbr9+PkzazZaf33vfqhhdq+7Uh8azgdk0AUVcettwZeB4eH9egAoR2WLrmQx8U4Aif3xY&#10;YWb9wJ9038dKiQmHDA3UMXaZ1qGsyWGY+o5YblffO4yy9pW2PQ5i7lr9kiRz7bBhSaixo01N5W3/&#10;5QxsF936vPM/Q9W+Xbanj1P6ekijMU+Tcb0EFWmM/+K/752V+sk8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o71LHAAAA3g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DISPOSITIONS GENERALES RELATIVES AUX CLAUSES </w:t>
                        </w:r>
                      </w:p>
                    </w:txbxContent>
                  </v:textbox>
                </v:rect>
                <v:rect id="Rectangle 10691" o:spid="_x0000_s1185" style="position:absolute;left:22866;top:7079;width:23988;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KycUA&#10;AADeAAAADwAAAGRycy9kb3ducmV2LnhtbERPTWvCQBC9F/wPywi91Y09BBPdBNEWc2y1YL0N2TEJ&#10;ZmdDdmvS/vquIHibx/ucVT6aVlypd41lBfNZBIK4tLrhSsHX4f1lAcJ5ZI2tZVLwSw7ybPK0wlTb&#10;gT/puveVCCHsUlRQe9+lUrqyJoNuZjviwJ1tb9AH2FdS9ziEcNPK1yiKpcGGQ0ONHW1qKi/7H6Ng&#10;t+jW34X9G6r27bQ7fhyT7SHxSj1Px/UShKfRP8R3d6HD/ChO5n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JErJ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ENVIRONNEMENTALES</w:t>
                        </w:r>
                      </w:p>
                    </w:txbxContent>
                  </v:textbox>
                </v:rect>
                <v:rect id="Rectangle 10692" o:spid="_x0000_s1186" style="position:absolute;left:40913;top:7079;width:592;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UvsUA&#10;AADeAAAADwAAAGRycy9kb3ducmV2LnhtbERPTWvCQBC9F/wPywi91U09hCS6irQVc2yNoN6G7JgE&#10;s7Mhu5q0v75bKHibx/uc5Xo0rbhT7xrLCl5nEQji0uqGKwWHYvuSgHAeWWNrmRR8k4P1avK0xEzb&#10;gb/ovveVCCHsMlRQe99lUrqyJoNuZjviwF1sb9AH2FdS9ziEcNPKeRTF0mDDoaHGjt5qKq/7m1Gw&#10;S7rNKbc/Q9V+nHfHz2P6XqReqefpuFmA8DT6h/jfneswP4rT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9tS+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w10:anchorlock/>
              </v:group>
            </w:pict>
          </mc:Fallback>
        </mc:AlternateConten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4964EF">
      <w:pPr>
        <w:spacing w:after="19" w:line="259" w:lineRule="auto"/>
        <w:ind w:right="0" w:firstLine="0"/>
      </w:pP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0" w:line="259" w:lineRule="auto"/>
        <w:ind w:right="0" w:firstLine="0"/>
      </w:pPr>
      <w:r>
        <w:rPr>
          <w:rFonts w:ascii="Calibri" w:eastAsia="Calibri" w:hAnsi="Calibri" w:cs="Calibri"/>
        </w:rPr>
        <w:lastRenderedPageBreak/>
        <w:t xml:space="preserve"> </w:t>
      </w:r>
    </w:p>
    <w:p w:rsidR="004964EF" w:rsidRDefault="00854097">
      <w:pPr>
        <w:pStyle w:val="Titre3"/>
        <w:spacing w:after="215" w:line="259" w:lineRule="auto"/>
        <w:ind w:left="10" w:right="1062"/>
        <w:jc w:val="center"/>
      </w:pPr>
      <w:r>
        <w:rPr>
          <w:sz w:val="24"/>
        </w:rPr>
        <w:t>TITRE III</w:t>
      </w:r>
      <w:r w:rsidR="00CA75B4">
        <w:rPr>
          <w:sz w:val="24"/>
        </w:rPr>
        <w:t xml:space="preserve"> : DISPOSITIONS</w:t>
      </w:r>
      <w:r>
        <w:rPr>
          <w:sz w:val="24"/>
        </w:rPr>
        <w:t xml:space="preserve"> GENERALES RELATIVES AUX  CLAUSES ENVIRONNEMENTALES  </w:t>
      </w:r>
    </w:p>
    <w:p w:rsidR="004964EF" w:rsidRDefault="00854097">
      <w:pPr>
        <w:spacing w:after="203" w:line="268" w:lineRule="auto"/>
        <w:ind w:left="10" w:right="1073" w:hanging="10"/>
      </w:pPr>
      <w:r>
        <w:rPr>
          <w:sz w:val="24"/>
        </w:rPr>
        <w:t xml:space="preserve">Les présentes clauses types constituent les Prescriptions Environnementales relatives aux marchés de travaux et qui devront être insérées systématiquement dans le dossier d’appel d’offre des entreprises. </w:t>
      </w:r>
    </w:p>
    <w:p w:rsidR="004964EF" w:rsidRDefault="00854097">
      <w:pPr>
        <w:spacing w:after="205" w:line="268" w:lineRule="auto"/>
        <w:ind w:left="10" w:right="1073" w:hanging="10"/>
      </w:pPr>
      <w:r>
        <w:rPr>
          <w:sz w:val="24"/>
        </w:rPr>
        <w:t xml:space="preserve"> Ainsi tous entreprise adjudicataire d’un marché de travaux sera tenue de mettre en œuvre, outre les mesures visant à atténuer les impacts socio-environnementaux du micro jet, mais également les présentes clauses environnementales et sociales. Il convient de souligner que les présentes clauses s’appliquent </w:t>
      </w:r>
      <w:proofErr w:type="gramStart"/>
      <w:r>
        <w:rPr>
          <w:sz w:val="24"/>
        </w:rPr>
        <w:t>a</w:t>
      </w:r>
      <w:proofErr w:type="gramEnd"/>
      <w:r>
        <w:rPr>
          <w:sz w:val="24"/>
        </w:rPr>
        <w:t xml:space="preserve"> type de microprojet, à l’entreprise ainsi qu’à l’ensemble de ces sous-traitants.  </w:t>
      </w:r>
    </w:p>
    <w:p w:rsidR="004964EF" w:rsidRDefault="00854097">
      <w:pPr>
        <w:spacing w:after="240" w:line="268" w:lineRule="auto"/>
        <w:ind w:left="10" w:right="1073" w:hanging="10"/>
      </w:pPr>
      <w:r>
        <w:rPr>
          <w:sz w:val="24"/>
        </w:rPr>
        <w:t xml:space="preserve">A titre indicatif, ces mesures incluent : </w:t>
      </w:r>
    </w:p>
    <w:p w:rsidR="004964EF" w:rsidRDefault="00854097">
      <w:pPr>
        <w:numPr>
          <w:ilvl w:val="0"/>
          <w:numId w:val="44"/>
        </w:numPr>
        <w:spacing w:after="39" w:line="268" w:lineRule="auto"/>
        <w:ind w:right="1073" w:hanging="272"/>
      </w:pPr>
      <w:r>
        <w:rPr>
          <w:sz w:val="24"/>
        </w:rPr>
        <w:t xml:space="preserve">La limitation de l’envol des poussières pour protéger la santé des populations riveraines et personnel de chantier, par les arrosages réguliers, ou l’adoption d’un calendrier approprié ;  </w:t>
      </w:r>
    </w:p>
    <w:p w:rsidR="004964EF" w:rsidRDefault="00854097">
      <w:pPr>
        <w:numPr>
          <w:ilvl w:val="0"/>
          <w:numId w:val="44"/>
        </w:numPr>
        <w:spacing w:after="37" w:line="268" w:lineRule="auto"/>
        <w:ind w:right="1073" w:hanging="272"/>
      </w:pPr>
      <w:r>
        <w:rPr>
          <w:sz w:val="24"/>
        </w:rPr>
        <w:t xml:space="preserve">La limitation des nuisances sonores dues aux mouvements des équipements et engins de chantier ; </w:t>
      </w:r>
    </w:p>
    <w:p w:rsidR="004964EF" w:rsidRDefault="00854097">
      <w:pPr>
        <w:numPr>
          <w:ilvl w:val="0"/>
          <w:numId w:val="44"/>
        </w:numPr>
        <w:spacing w:after="39" w:line="268" w:lineRule="auto"/>
        <w:ind w:right="1073" w:hanging="272"/>
      </w:pPr>
      <w:r>
        <w:rPr>
          <w:sz w:val="24"/>
        </w:rPr>
        <w:t xml:space="preserve">Le non obstruction des cours d’eau existants par les travaux ou le dépôt anarchique des matériaux de mauvaise tenue ;   </w:t>
      </w:r>
    </w:p>
    <w:p w:rsidR="004964EF" w:rsidRDefault="00854097">
      <w:pPr>
        <w:numPr>
          <w:ilvl w:val="0"/>
          <w:numId w:val="44"/>
        </w:numPr>
        <w:spacing w:after="37" w:line="268" w:lineRule="auto"/>
        <w:ind w:right="1073" w:hanging="272"/>
      </w:pPr>
      <w:r>
        <w:rPr>
          <w:sz w:val="24"/>
        </w:rPr>
        <w:t xml:space="preserve">La mise en place d’un plan de gestion des huiles, carburantes, lubrifiantes et autres produits dangereux. Ce plan devra inclure leur récupération et transfert ver les entreprises spécialisées de traitement ;  </w:t>
      </w:r>
    </w:p>
    <w:p w:rsidR="004964EF" w:rsidRDefault="00854097">
      <w:pPr>
        <w:numPr>
          <w:ilvl w:val="0"/>
          <w:numId w:val="44"/>
        </w:numPr>
        <w:spacing w:after="39" w:line="268" w:lineRule="auto"/>
        <w:ind w:right="1073" w:hanging="272"/>
      </w:pPr>
      <w:r>
        <w:rPr>
          <w:sz w:val="24"/>
        </w:rPr>
        <w:t xml:space="preserve">L’arrêt automatique des travaux en cas de découverte des vestiges archéologiques ou historique systématique, puis la saisine immédiate des services compétents du Ministère de la Culture ;  </w:t>
      </w:r>
    </w:p>
    <w:p w:rsidR="004964EF" w:rsidRDefault="00854097">
      <w:pPr>
        <w:numPr>
          <w:ilvl w:val="0"/>
          <w:numId w:val="44"/>
        </w:numPr>
        <w:spacing w:after="39" w:line="268" w:lineRule="auto"/>
        <w:ind w:right="1073" w:hanging="272"/>
      </w:pPr>
      <w:r>
        <w:rPr>
          <w:sz w:val="24"/>
        </w:rPr>
        <w:t xml:space="preserve">L’interdiction systématique de transport, de chasse ainsi que de tous les produits forestiers non ligneux par le personnel du chantier ;  </w:t>
      </w:r>
    </w:p>
    <w:p w:rsidR="004964EF" w:rsidRDefault="00854097">
      <w:pPr>
        <w:numPr>
          <w:ilvl w:val="0"/>
          <w:numId w:val="44"/>
        </w:numPr>
        <w:spacing w:after="40" w:line="268" w:lineRule="auto"/>
        <w:ind w:right="1073" w:hanging="272"/>
      </w:pPr>
      <w:r>
        <w:rPr>
          <w:sz w:val="24"/>
        </w:rPr>
        <w:t xml:space="preserve">La mise </w:t>
      </w:r>
      <w:proofErr w:type="spellStart"/>
      <w:r>
        <w:rPr>
          <w:sz w:val="24"/>
        </w:rPr>
        <w:t>a</w:t>
      </w:r>
      <w:proofErr w:type="spellEnd"/>
      <w:r>
        <w:rPr>
          <w:sz w:val="24"/>
        </w:rPr>
        <w:t xml:space="preserve"> disposition dans la base chantier, des équipements adéquats pour l’eau potable et les eaux usées domestique ;  </w:t>
      </w:r>
    </w:p>
    <w:p w:rsidR="004964EF" w:rsidRDefault="00854097">
      <w:pPr>
        <w:numPr>
          <w:ilvl w:val="0"/>
          <w:numId w:val="44"/>
        </w:numPr>
        <w:spacing w:after="39" w:line="268" w:lineRule="auto"/>
        <w:ind w:right="1073" w:hanging="272"/>
      </w:pPr>
      <w:r>
        <w:rPr>
          <w:sz w:val="24"/>
        </w:rPr>
        <w:t xml:space="preserve">Le recrutement prioritaire de la main d’œuvre locale, ainsi que l’utilisation des matériaux locaux ;  </w:t>
      </w:r>
    </w:p>
    <w:p w:rsidR="004964EF" w:rsidRDefault="00854097">
      <w:pPr>
        <w:numPr>
          <w:ilvl w:val="0"/>
          <w:numId w:val="44"/>
        </w:numPr>
        <w:spacing w:after="40" w:line="268" w:lineRule="auto"/>
        <w:ind w:right="1073" w:hanging="272"/>
      </w:pPr>
      <w:r>
        <w:rPr>
          <w:sz w:val="24"/>
        </w:rPr>
        <w:t xml:space="preserve">La signalisation systématique du chantier, aussi bien pendant qu’après les travaux, ainsi que la limitation des vitesses de circulation afin de protéger la sécurité et la santé des riverains et du personnel de chantier ;  </w:t>
      </w:r>
    </w:p>
    <w:p w:rsidR="004964EF" w:rsidRDefault="00854097">
      <w:pPr>
        <w:numPr>
          <w:ilvl w:val="0"/>
          <w:numId w:val="44"/>
        </w:numPr>
        <w:spacing w:after="45" w:line="268" w:lineRule="auto"/>
        <w:ind w:right="1073" w:hanging="272"/>
      </w:pPr>
      <w:r>
        <w:rPr>
          <w:sz w:val="24"/>
        </w:rPr>
        <w:t xml:space="preserve">Le port systématique par le personnel de chantier, des équipements et tenue appropriés; </w:t>
      </w:r>
    </w:p>
    <w:p w:rsidR="004964EF" w:rsidRDefault="00854097">
      <w:pPr>
        <w:numPr>
          <w:ilvl w:val="0"/>
          <w:numId w:val="44"/>
        </w:numPr>
        <w:spacing w:after="10" w:line="268" w:lineRule="auto"/>
        <w:ind w:right="1073" w:hanging="272"/>
      </w:pPr>
      <w:r>
        <w:rPr>
          <w:sz w:val="24"/>
        </w:rPr>
        <w:t xml:space="preserve">La remise en état systématique, de manière progressive du site d’installation du chantier la fin des travaux ;  </w:t>
      </w:r>
    </w:p>
    <w:p w:rsidR="004964EF" w:rsidRDefault="00854097">
      <w:pPr>
        <w:numPr>
          <w:ilvl w:val="0"/>
          <w:numId w:val="44"/>
        </w:numPr>
        <w:spacing w:after="10" w:line="268" w:lineRule="auto"/>
        <w:ind w:right="1073" w:hanging="272"/>
      </w:pPr>
      <w:r>
        <w:rPr>
          <w:sz w:val="24"/>
        </w:rPr>
        <w:lastRenderedPageBreak/>
        <w:t xml:space="preserve">L’organisation au profit du personnel de chantier et des populations riveraines, des campagnes d’information et de sensibilisation, sur les risques sanitaires, les risques d’accidents, et sur les impacts du braconnage.  </w:t>
      </w:r>
    </w:p>
    <w:p w:rsidR="004964EF" w:rsidRDefault="00854097">
      <w:pPr>
        <w:spacing w:after="236" w:line="268" w:lineRule="auto"/>
        <w:ind w:left="10" w:right="1073" w:hanging="10"/>
      </w:pPr>
      <w:r>
        <w:rPr>
          <w:sz w:val="24"/>
        </w:rPr>
        <w:t xml:space="preserve">En fonction des différentes phases travaux, sous le contrôle du Maitre d’ouvrage (Agent de développement local) assisté par les représentants locaux du MINEP et du PNDP. Les dispositions ci-après devront être prises ou mises en œuvre par l’entrepreneur.  </w:t>
      </w:r>
    </w:p>
    <w:p w:rsidR="004964EF" w:rsidRDefault="00854097">
      <w:pPr>
        <w:pStyle w:val="Titre3"/>
        <w:spacing w:after="23" w:line="259" w:lineRule="auto"/>
        <w:ind w:left="386" w:right="0"/>
        <w:jc w:val="left"/>
      </w:pPr>
      <w:r>
        <w:rPr>
          <w:sz w:val="24"/>
        </w:rPr>
        <w:t>1.</w:t>
      </w:r>
      <w:r>
        <w:rPr>
          <w:rFonts w:ascii="Arial" w:eastAsia="Arial" w:hAnsi="Arial" w:cs="Arial"/>
          <w:sz w:val="24"/>
        </w:rPr>
        <w:t xml:space="preserve"> </w:t>
      </w:r>
      <w:r>
        <w:rPr>
          <w:sz w:val="24"/>
        </w:rPr>
        <w:t xml:space="preserve">Démarrage des travaux et information des parties prenantes  </w:t>
      </w:r>
    </w:p>
    <w:p w:rsidR="004964EF" w:rsidRDefault="00854097">
      <w:pPr>
        <w:spacing w:after="203" w:line="268" w:lineRule="auto"/>
        <w:ind w:left="10" w:right="1073" w:hanging="10"/>
      </w:pPr>
      <w:r>
        <w:rPr>
          <w:sz w:val="24"/>
        </w:rPr>
        <w:t xml:space="preserve">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 la limitation des vitesses. En outre, ce règlement intérieur devra prescrire l’interdiction de consommer l’alcool pendant les heures de travail, de transporter ou de chasser le gibier, d’utiliser abusivement le bois de chauffe, ainsi que la sensibilisation du personnel aux dangers des IST/SIDA, au respect des coutumes des populations de la région. Ce règlement doit être affiche au sein l’entreprise.  </w:t>
      </w:r>
    </w:p>
    <w:p w:rsidR="004964EF" w:rsidRDefault="00854097">
      <w:pPr>
        <w:spacing w:after="236" w:line="268" w:lineRule="auto"/>
        <w:ind w:left="10" w:right="1073" w:hanging="10"/>
      </w:pPr>
      <w:r>
        <w:rPr>
          <w:sz w:val="24"/>
        </w:rPr>
        <w:t xml:space="preserve">Par ailleurs, une campagne d’information et de sensibilisation du personnel et des riverains devra être donc probablement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  </w:t>
      </w:r>
    </w:p>
    <w:p w:rsidR="004964EF" w:rsidRDefault="00854097">
      <w:pPr>
        <w:spacing w:after="51" w:line="259" w:lineRule="auto"/>
        <w:ind w:left="386" w:right="0" w:hanging="10"/>
        <w:jc w:val="left"/>
      </w:pPr>
      <w:r>
        <w:rPr>
          <w:b/>
          <w:sz w:val="24"/>
        </w:rPr>
        <w:t>2.</w:t>
      </w:r>
      <w:r>
        <w:rPr>
          <w:rFonts w:ascii="Arial" w:eastAsia="Arial" w:hAnsi="Arial" w:cs="Arial"/>
          <w:b/>
          <w:sz w:val="24"/>
        </w:rPr>
        <w:t xml:space="preserve"> </w:t>
      </w:r>
      <w:r>
        <w:rPr>
          <w:b/>
          <w:sz w:val="24"/>
          <w:u w:val="single" w:color="000000"/>
        </w:rPr>
        <w:t>Installation de chantier</w:t>
      </w:r>
      <w:r>
        <w:rPr>
          <w:b/>
          <w:sz w:val="24"/>
        </w:rPr>
        <w:t xml:space="preserve">  </w:t>
      </w:r>
    </w:p>
    <w:p w:rsidR="004964EF" w:rsidRDefault="00854097">
      <w:pPr>
        <w:spacing w:after="10" w:line="268" w:lineRule="auto"/>
        <w:ind w:left="386" w:right="1073" w:hanging="10"/>
      </w:pPr>
      <w:r>
        <w:rPr>
          <w:b/>
          <w:sz w:val="24"/>
        </w:rPr>
        <w:t>a)</w:t>
      </w:r>
      <w:r>
        <w:rPr>
          <w:rFonts w:ascii="Arial" w:eastAsia="Arial" w:hAnsi="Arial" w:cs="Arial"/>
          <w:b/>
          <w:sz w:val="24"/>
        </w:rPr>
        <w:t xml:space="preserve"> </w:t>
      </w:r>
      <w:r>
        <w:rPr>
          <w:sz w:val="24"/>
        </w:rPr>
        <w:t xml:space="preserve"> Implantation </w:t>
      </w:r>
      <w:r>
        <w:rPr>
          <w:b/>
          <w:sz w:val="24"/>
        </w:rPr>
        <w:t xml:space="preserve"> </w:t>
      </w:r>
    </w:p>
    <w:p w:rsidR="004964EF" w:rsidRDefault="00854097">
      <w:pPr>
        <w:spacing w:after="234" w:line="268" w:lineRule="auto"/>
        <w:ind w:left="0" w:right="1073" w:firstLine="720"/>
      </w:pPr>
      <w:r>
        <w:rPr>
          <w:sz w:val="24"/>
        </w:rPr>
        <w:t xml:space="preserve">L’importance des installations est déterminée par le volume et la nature des travaux à réaliser, le nombre d’ouvriers, le nombre et le type d’engins. Le plan d’installation de chantier devra tenir compte des aménagements et mesures de protection.  A cet effet, le site choisi doit être à une distance d’au moins: </w:t>
      </w:r>
    </w:p>
    <w:p w:rsidR="004964EF" w:rsidRDefault="00854097">
      <w:pPr>
        <w:numPr>
          <w:ilvl w:val="0"/>
          <w:numId w:val="45"/>
        </w:numPr>
        <w:spacing w:after="45" w:line="268" w:lineRule="auto"/>
        <w:ind w:right="1073" w:hanging="360"/>
      </w:pPr>
      <w:r>
        <w:rPr>
          <w:sz w:val="24"/>
        </w:rPr>
        <w:t xml:space="preserve">50m de route.  </w:t>
      </w:r>
    </w:p>
    <w:p w:rsidR="004964EF" w:rsidRDefault="00854097">
      <w:pPr>
        <w:numPr>
          <w:ilvl w:val="0"/>
          <w:numId w:val="45"/>
        </w:numPr>
        <w:spacing w:after="44" w:line="268" w:lineRule="auto"/>
        <w:ind w:right="1073" w:hanging="360"/>
      </w:pPr>
      <w:r>
        <w:rPr>
          <w:sz w:val="24"/>
        </w:rPr>
        <w:t xml:space="preserve">100m d’un lac ou cours d’eau.  </w:t>
      </w:r>
    </w:p>
    <w:p w:rsidR="004964EF" w:rsidRDefault="00854097">
      <w:pPr>
        <w:numPr>
          <w:ilvl w:val="0"/>
          <w:numId w:val="45"/>
        </w:numPr>
        <w:spacing w:after="10" w:line="268" w:lineRule="auto"/>
        <w:ind w:right="1073" w:hanging="360"/>
      </w:pPr>
      <w:r>
        <w:rPr>
          <w:sz w:val="24"/>
        </w:rPr>
        <w:t xml:space="preserve">100m des habitations ;  </w:t>
      </w:r>
    </w:p>
    <w:p w:rsidR="004964EF" w:rsidRDefault="00854097">
      <w:pPr>
        <w:spacing w:after="206" w:line="268" w:lineRule="auto"/>
        <w:ind w:left="10" w:right="1073" w:hanging="10"/>
      </w:pPr>
      <w:r>
        <w:rPr>
          <w:sz w:val="24"/>
        </w:rPr>
        <w:t xml:space="preserve">Le site devra être choisi afin de limiter le débroussaillement, l’arrachage d’arbustes, l’abattage des arbres de qualité sera à préserver et à protéger. </w:t>
      </w:r>
    </w:p>
    <w:p w:rsidR="004964EF" w:rsidRDefault="00854097">
      <w:pPr>
        <w:spacing w:after="10" w:line="268" w:lineRule="auto"/>
        <w:ind w:left="10" w:right="1073" w:hanging="10"/>
      </w:pPr>
      <w:r>
        <w:rPr>
          <w:sz w:val="24"/>
        </w:rPr>
        <w:t xml:space="preserve">Le site doit être choisi en dehors des zones sensibles notamment les zones marécageuses, les zones humides, zones sacrées, les flancs de collines. Enfin, le site devrait prévoir un drainage adéquat des eaux sur l’ensemble de sa superficie. </w:t>
      </w:r>
    </w:p>
    <w:p w:rsidR="004964EF" w:rsidRDefault="00854097">
      <w:pPr>
        <w:numPr>
          <w:ilvl w:val="0"/>
          <w:numId w:val="46"/>
        </w:numPr>
        <w:spacing w:after="10" w:line="268" w:lineRule="auto"/>
        <w:ind w:right="1073" w:hanging="360"/>
      </w:pPr>
      <w:r>
        <w:rPr>
          <w:sz w:val="24"/>
        </w:rPr>
        <w:t xml:space="preserve">Equipement </w:t>
      </w:r>
    </w:p>
    <w:p w:rsidR="004964EF" w:rsidRDefault="00854097">
      <w:pPr>
        <w:spacing w:after="236" w:line="268" w:lineRule="auto"/>
        <w:ind w:left="386" w:right="1073" w:hanging="10"/>
      </w:pPr>
      <w:r>
        <w:rPr>
          <w:sz w:val="24"/>
        </w:rPr>
        <w:lastRenderedPageBreak/>
        <w:t xml:space="preserve">Les aires de bureaux et de logement dans la base chantier du personnel doivent être pourvues d’installations sanitaires (latrines, fosses septiques, puits perdus, lavabos et douches) en fonction du nombre des ouvriers. Des réservoirs d’eau devront être installées en quantité d’eau doit être adéquate aux besoins. Un drainage adéquat doit protéger les installations.  </w:t>
      </w:r>
    </w:p>
    <w:p w:rsidR="004964EF" w:rsidRDefault="00854097">
      <w:pPr>
        <w:numPr>
          <w:ilvl w:val="0"/>
          <w:numId w:val="46"/>
        </w:numPr>
        <w:spacing w:after="10" w:line="268" w:lineRule="auto"/>
        <w:ind w:right="1073" w:hanging="360"/>
      </w:pPr>
      <w:r>
        <w:rPr>
          <w:sz w:val="24"/>
        </w:rPr>
        <w:t xml:space="preserve">Gestion des déchets solides et liquides </w:t>
      </w:r>
    </w:p>
    <w:p w:rsidR="004964EF" w:rsidRDefault="00854097">
      <w:pPr>
        <w:spacing w:after="10" w:line="268" w:lineRule="auto"/>
        <w:ind w:left="746" w:right="1073" w:hanging="10"/>
      </w:pPr>
      <w:r>
        <w:rPr>
          <w:sz w:val="24"/>
        </w:rPr>
        <w:t xml:space="preserve">Des réceptacles pour recevoir les déchets sont à installer à proximité des diverses installations. Ces réceptacles sont à vider périodiquement et les déchets à déposer dans un bac pour récupération par la mairie ou dans un dépotoir (fosse). Cette fosse doit être situé a au moins 150m de ces derniers. A la fin des travaux la fosse est à combler avec de la terre jusqu’au niveau du sol naturel. </w:t>
      </w:r>
    </w:p>
    <w:p w:rsidR="004964EF" w:rsidRDefault="00854097">
      <w:pPr>
        <w:spacing w:after="236" w:line="268" w:lineRule="auto"/>
        <w:ind w:left="10" w:right="1073" w:hanging="10"/>
      </w:pPr>
      <w:r>
        <w:rPr>
          <w:sz w:val="24"/>
        </w:rPr>
        <w:t xml:space="preserve">Les aires d’entretien et de lavage des engins, devront être bétonnées et pourvues d’un puisard de récupération des huiles et des graisses. Les huiles usées ou de vidange sont à stoker dans des futs à entreposer dans un lieu sécuritaire en attendant leur acheminement vers les centres spécialisés de traitement. Il en est de même pour les filtres à huile, les batteries et autres déchets toxiques.  </w:t>
      </w:r>
    </w:p>
    <w:p w:rsidR="004964EF" w:rsidRDefault="00854097">
      <w:pPr>
        <w:pStyle w:val="Titre3"/>
        <w:tabs>
          <w:tab w:val="center" w:pos="4117"/>
        </w:tabs>
        <w:spacing w:after="23" w:line="259" w:lineRule="auto"/>
        <w:ind w:left="0" w:right="0" w:firstLine="0"/>
        <w:jc w:val="left"/>
      </w:pPr>
      <w:r>
        <w:rPr>
          <w:b w:val="0"/>
          <w:sz w:val="24"/>
        </w:rPr>
        <w:t>3.</w:t>
      </w:r>
      <w:r>
        <w:rPr>
          <w:rFonts w:ascii="Arial" w:eastAsia="Arial" w:hAnsi="Arial" w:cs="Arial"/>
          <w:b w:val="0"/>
          <w:sz w:val="24"/>
        </w:rPr>
        <w:t xml:space="preserve"> </w:t>
      </w:r>
      <w:r>
        <w:rPr>
          <w:rFonts w:ascii="Arial" w:eastAsia="Arial" w:hAnsi="Arial" w:cs="Arial"/>
          <w:b w:val="0"/>
          <w:sz w:val="24"/>
        </w:rPr>
        <w:tab/>
      </w:r>
      <w:r>
        <w:rPr>
          <w:sz w:val="24"/>
        </w:rPr>
        <w:t>Recrutement du personnel de chantier, santé et sécurité</w:t>
      </w:r>
      <w:r>
        <w:rPr>
          <w:b w:val="0"/>
          <w:sz w:val="24"/>
        </w:rPr>
        <w:t xml:space="preserve"> </w:t>
      </w:r>
    </w:p>
    <w:p w:rsidR="004964EF" w:rsidRDefault="00854097">
      <w:pPr>
        <w:spacing w:after="10" w:line="268" w:lineRule="auto"/>
        <w:ind w:left="206" w:right="1073" w:hanging="10"/>
      </w:pPr>
      <w:r>
        <w:rPr>
          <w:sz w:val="24"/>
        </w:rPr>
        <w:t xml:space="preserve">L’entrepreneur est tenu d’engager le plus de main-d’œuvre possible dans la zone ou les travaux sont réalisés. A défaut de trouver le personnel qualifié sur place, il est autorisé d’engager la main d’œuvre à l’intérieur de la zone de travail. </w:t>
      </w:r>
    </w:p>
    <w:p w:rsidR="004964EF" w:rsidRDefault="00854097">
      <w:pPr>
        <w:spacing w:after="203" w:line="268" w:lineRule="auto"/>
        <w:ind w:left="10" w:right="1073" w:hanging="10"/>
      </w:pPr>
      <w:r>
        <w:rPr>
          <w:sz w:val="24"/>
        </w:rPr>
        <w:t xml:space="preserve">Outre la formation et l’information du personnel aux aspects évoqués plus haut (point 1), l’entrepreneur doit munir ses ouvriers des équipements de sécurité nécessaires et adéquats, notamment en fonction du poste de travail, de masques a poussière, casques antibruit, chaussures de sécurité, bottes, gants, lunettes, botes.  </w:t>
      </w:r>
    </w:p>
    <w:p w:rsidR="004964EF" w:rsidRDefault="00854097">
      <w:pPr>
        <w:spacing w:after="236" w:line="268" w:lineRule="auto"/>
        <w:ind w:left="10" w:right="1073" w:hanging="10"/>
      </w:pPr>
      <w:r>
        <w:rPr>
          <w:sz w:val="24"/>
        </w:rPr>
        <w:t xml:space="preserve">(Pendant les travaux, la signalisation mobile et fixe sera mise en place en vue d’assurer la sécurité du personnel et des riverains. L’entreprise procèdera systématiquement à l’arrosage au droit des travaux en vue de limiter l’envol des poussières. Elle veillera également à la limitation des vitesses des différents véhicules et engins (moins de 40km/h). De même, elle devra veiller </w:t>
      </w:r>
      <w:proofErr w:type="spellStart"/>
      <w:r>
        <w:rPr>
          <w:sz w:val="24"/>
        </w:rPr>
        <w:t>a</w:t>
      </w:r>
      <w:proofErr w:type="spellEnd"/>
      <w:r>
        <w:rPr>
          <w:sz w:val="24"/>
        </w:rPr>
        <w:t xml:space="preserve"> ce que toutes les déviations temporaires sont identifiées en collaboration avec les riverains, et n’affectent pas les zones sensibles.  </w:t>
      </w:r>
    </w:p>
    <w:p w:rsidR="004964EF" w:rsidRDefault="00854097">
      <w:pPr>
        <w:tabs>
          <w:tab w:val="center" w:pos="4259"/>
        </w:tabs>
        <w:spacing w:after="52" w:line="267" w:lineRule="auto"/>
        <w:ind w:left="0" w:right="0" w:firstLine="0"/>
        <w:jc w:val="left"/>
      </w:pPr>
      <w:r>
        <w:rPr>
          <w:b/>
          <w:sz w:val="24"/>
        </w:rPr>
        <w:t>4.</w:t>
      </w:r>
      <w:r>
        <w:rPr>
          <w:rFonts w:ascii="Arial" w:eastAsia="Arial" w:hAnsi="Arial" w:cs="Arial"/>
          <w:b/>
          <w:sz w:val="24"/>
        </w:rPr>
        <w:t xml:space="preserve"> </w:t>
      </w:r>
      <w:r>
        <w:rPr>
          <w:rFonts w:ascii="Arial" w:eastAsia="Arial" w:hAnsi="Arial" w:cs="Arial"/>
          <w:b/>
          <w:sz w:val="24"/>
        </w:rPr>
        <w:tab/>
      </w:r>
      <w:r>
        <w:rPr>
          <w:b/>
          <w:sz w:val="24"/>
        </w:rPr>
        <w:t xml:space="preserve">Ouverture et exploitation des carrières et zones d’emprunt   </w:t>
      </w:r>
    </w:p>
    <w:p w:rsidR="004964EF" w:rsidRDefault="00854097">
      <w:pPr>
        <w:spacing w:after="10" w:line="268" w:lineRule="auto"/>
        <w:ind w:left="297" w:right="1073" w:hanging="10"/>
      </w:pPr>
      <w:r>
        <w:rPr>
          <w:sz w:val="24"/>
        </w:rPr>
        <w:t>a)</w:t>
      </w:r>
      <w:r>
        <w:rPr>
          <w:rFonts w:ascii="Arial" w:eastAsia="Arial" w:hAnsi="Arial" w:cs="Arial"/>
          <w:sz w:val="24"/>
        </w:rPr>
        <w:t xml:space="preserve"> </w:t>
      </w:r>
      <w:r>
        <w:rPr>
          <w:sz w:val="24"/>
        </w:rPr>
        <w:t xml:space="preserve">Ouverture et exploitation </w:t>
      </w:r>
    </w:p>
    <w:p w:rsidR="004964EF" w:rsidRDefault="00854097">
      <w:pPr>
        <w:spacing w:after="42" w:line="268" w:lineRule="auto"/>
        <w:ind w:left="657" w:right="1073" w:hanging="10"/>
      </w:pPr>
      <w:r>
        <w:rPr>
          <w:sz w:val="24"/>
        </w:rPr>
        <w:t xml:space="preserve">L’ouverture et l’utilisation des carrières sont règlementées par :  </w:t>
      </w:r>
    </w:p>
    <w:p w:rsidR="004964EF" w:rsidRDefault="00854097">
      <w:pPr>
        <w:numPr>
          <w:ilvl w:val="0"/>
          <w:numId w:val="47"/>
        </w:numPr>
        <w:spacing w:after="44" w:line="268" w:lineRule="auto"/>
        <w:ind w:right="1073" w:hanging="360"/>
      </w:pPr>
      <w:r>
        <w:rPr>
          <w:sz w:val="24"/>
        </w:rPr>
        <w:t xml:space="preserve">Loi 64/LF/3 du 6 avril 1964 ; </w:t>
      </w:r>
    </w:p>
    <w:p w:rsidR="004964EF" w:rsidRDefault="00854097">
      <w:pPr>
        <w:numPr>
          <w:ilvl w:val="0"/>
          <w:numId w:val="47"/>
        </w:numPr>
        <w:spacing w:after="10" w:line="268" w:lineRule="auto"/>
        <w:ind w:right="1073" w:hanging="360"/>
      </w:pPr>
      <w:r>
        <w:rPr>
          <w:sz w:val="24"/>
        </w:rPr>
        <w:t xml:space="preserve">Décret 64/LF-163 du 26 mai 1964 ; </w:t>
      </w:r>
    </w:p>
    <w:p w:rsidR="004964EF" w:rsidRDefault="00854097">
      <w:pPr>
        <w:numPr>
          <w:ilvl w:val="0"/>
          <w:numId w:val="47"/>
        </w:numPr>
        <w:spacing w:after="47" w:line="268" w:lineRule="auto"/>
        <w:ind w:right="1073" w:hanging="360"/>
      </w:pPr>
      <w:r>
        <w:rPr>
          <w:sz w:val="24"/>
        </w:rPr>
        <w:t xml:space="preserve">Ordonnance 74/2 du 6 juillet 1974, </w:t>
      </w:r>
    </w:p>
    <w:p w:rsidR="004964EF" w:rsidRDefault="00854097">
      <w:pPr>
        <w:numPr>
          <w:ilvl w:val="0"/>
          <w:numId w:val="47"/>
        </w:numPr>
        <w:spacing w:after="35" w:line="273" w:lineRule="auto"/>
        <w:ind w:right="1073" w:hanging="360"/>
      </w:pPr>
      <w:r>
        <w:rPr>
          <w:sz w:val="24"/>
        </w:rPr>
        <w:lastRenderedPageBreak/>
        <w:t>Loi 76/14 du 8 juillet 1976 modifiée et complété par celle n</w:t>
      </w:r>
      <w:r>
        <w:rPr>
          <w:sz w:val="24"/>
          <w:vertAlign w:val="superscript"/>
        </w:rPr>
        <w:t>0</w:t>
      </w:r>
      <w:r>
        <w:rPr>
          <w:sz w:val="24"/>
        </w:rPr>
        <w:t xml:space="preserve"> 90/021 du 10 août 1990,  </w:t>
      </w:r>
      <w:r>
        <w:rPr>
          <w:rFonts w:ascii="Times New Roman" w:eastAsia="Times New Roman" w:hAnsi="Times New Roman" w:cs="Times New Roman"/>
          <w:sz w:val="24"/>
        </w:rPr>
        <w:t>-</w:t>
      </w:r>
      <w:r>
        <w:rPr>
          <w:rFonts w:ascii="Arial" w:eastAsia="Arial" w:hAnsi="Arial" w:cs="Arial"/>
          <w:sz w:val="24"/>
        </w:rPr>
        <w:t xml:space="preserve"> </w:t>
      </w:r>
      <w:r>
        <w:rPr>
          <w:sz w:val="24"/>
        </w:rPr>
        <w:t xml:space="preserve">Décret 88/772 du 16 mai 1988 modifiée par décret 89/674 du 13 avril 1989, </w:t>
      </w:r>
      <w:r>
        <w:rPr>
          <w:rFonts w:ascii="Times New Roman" w:eastAsia="Times New Roman" w:hAnsi="Times New Roman" w:cs="Times New Roman"/>
          <w:sz w:val="24"/>
        </w:rPr>
        <w:t>-</w:t>
      </w:r>
      <w:r>
        <w:rPr>
          <w:rFonts w:ascii="Arial" w:eastAsia="Arial" w:hAnsi="Arial" w:cs="Arial"/>
          <w:sz w:val="24"/>
        </w:rPr>
        <w:t xml:space="preserve"> </w:t>
      </w:r>
      <w:r>
        <w:rPr>
          <w:sz w:val="24"/>
        </w:rPr>
        <w:t xml:space="preserve">Décret 90/1477 du 9 novembre 1990.  </w:t>
      </w:r>
    </w:p>
    <w:p w:rsidR="004964EF" w:rsidRDefault="00854097">
      <w:pPr>
        <w:spacing w:after="51" w:line="259" w:lineRule="auto"/>
        <w:ind w:left="736" w:right="0" w:firstLine="0"/>
        <w:jc w:val="left"/>
      </w:pPr>
      <w:r>
        <w:rPr>
          <w:sz w:val="24"/>
        </w:rPr>
        <w:t xml:space="preserve"> </w:t>
      </w:r>
    </w:p>
    <w:p w:rsidR="004964EF" w:rsidRDefault="00854097">
      <w:pPr>
        <w:spacing w:after="10" w:line="268" w:lineRule="auto"/>
        <w:ind w:left="297" w:right="1073" w:hanging="10"/>
      </w:pPr>
      <w:r>
        <w:rPr>
          <w:sz w:val="24"/>
        </w:rPr>
        <w:t>b)</w:t>
      </w:r>
      <w:r>
        <w:rPr>
          <w:rFonts w:ascii="Arial" w:eastAsia="Arial" w:hAnsi="Arial" w:cs="Arial"/>
          <w:sz w:val="24"/>
        </w:rPr>
        <w:t xml:space="preserve"> </w:t>
      </w:r>
      <w:r>
        <w:rPr>
          <w:sz w:val="24"/>
        </w:rPr>
        <w:t xml:space="preserve">Remise en état des sites et repli de chantier  </w:t>
      </w:r>
    </w:p>
    <w:p w:rsidR="004964EF" w:rsidRDefault="00854097">
      <w:pPr>
        <w:spacing w:after="37" w:line="268" w:lineRule="auto"/>
        <w:ind w:left="657" w:right="1073" w:hanging="10"/>
      </w:pPr>
      <w:r>
        <w:rPr>
          <w:sz w:val="24"/>
        </w:rPr>
        <w:t xml:space="preserve">A la fin des travaux, le site devra être remis en état. A cet effet, les aménagements nécessaires ci-après devront être réalisés : </w:t>
      </w:r>
    </w:p>
    <w:p w:rsidR="004964EF" w:rsidRDefault="00854097">
      <w:pPr>
        <w:numPr>
          <w:ilvl w:val="0"/>
          <w:numId w:val="48"/>
        </w:numPr>
        <w:spacing w:after="39" w:line="268" w:lineRule="auto"/>
        <w:ind w:right="1073" w:hanging="360"/>
      </w:pPr>
      <w:r>
        <w:rPr>
          <w:sz w:val="24"/>
        </w:rPr>
        <w:t xml:space="preserve">Le régalage des matériaux de découverte et ensuite le régalage des terres végétales afin de faciliter la percolation de l’eau, un enherbement et des plantations,  </w:t>
      </w:r>
    </w:p>
    <w:p w:rsidR="004964EF" w:rsidRDefault="00854097">
      <w:pPr>
        <w:numPr>
          <w:ilvl w:val="0"/>
          <w:numId w:val="48"/>
        </w:numPr>
        <w:spacing w:after="46" w:line="268" w:lineRule="auto"/>
        <w:ind w:right="1073" w:hanging="360"/>
      </w:pPr>
      <w:r>
        <w:rPr>
          <w:sz w:val="24"/>
        </w:rPr>
        <w:t xml:space="preserve">Le rétablissement des écoulements naturels antérieurs, </w:t>
      </w:r>
    </w:p>
    <w:p w:rsidR="004964EF" w:rsidRDefault="00854097">
      <w:pPr>
        <w:numPr>
          <w:ilvl w:val="0"/>
          <w:numId w:val="48"/>
        </w:numPr>
        <w:spacing w:after="45" w:line="268" w:lineRule="auto"/>
        <w:ind w:right="1073" w:hanging="360"/>
      </w:pPr>
      <w:r>
        <w:rPr>
          <w:sz w:val="24"/>
        </w:rPr>
        <w:t xml:space="preserve">La suppression de fosses de garde afin d’éviter l’érosion des terres dégradées,  </w:t>
      </w:r>
    </w:p>
    <w:p w:rsidR="004964EF" w:rsidRDefault="00854097">
      <w:pPr>
        <w:numPr>
          <w:ilvl w:val="0"/>
          <w:numId w:val="48"/>
        </w:numPr>
        <w:spacing w:after="10" w:line="268" w:lineRule="auto"/>
        <w:ind w:right="1073" w:hanging="360"/>
      </w:pPr>
      <w:r>
        <w:rPr>
          <w:sz w:val="24"/>
        </w:rPr>
        <w:t xml:space="preserve">L’aménagement de fossés  de récupération des eaux de ruissellement et la conservation de la rampe d’accès, si la carrière ou la zone d’emprunt peut servir à d’autres usages notamment pour le bétail, aires de jeu pour les riverainetés etc. </w:t>
      </w:r>
    </w:p>
    <w:p w:rsidR="004964EF" w:rsidRDefault="00854097">
      <w:pPr>
        <w:spacing w:after="206" w:line="268" w:lineRule="auto"/>
        <w:ind w:left="10" w:right="1073" w:hanging="10"/>
      </w:pPr>
      <w:r>
        <w:rPr>
          <w:sz w:val="24"/>
        </w:rPr>
        <w:t xml:space="preserve">Pour ce qui est de la base chantier, l’entrepreneur réalisera tous les travaux nécessaires </w:t>
      </w:r>
      <w:proofErr w:type="spellStart"/>
      <w:r>
        <w:rPr>
          <w:sz w:val="24"/>
        </w:rPr>
        <w:t>a</w:t>
      </w:r>
      <w:proofErr w:type="spellEnd"/>
      <w:r>
        <w:rPr>
          <w:sz w:val="24"/>
        </w:rPr>
        <w:t xml:space="preserve"> la remise en état des lieux. L’entrepreneur devra replier tout son matériel, engins et matériaux. Il ne pourra abandonner aucun équipement ni matériaux sur le site, ni dans les environs, sans avis préalable du contrôleur. Cette remise en état concerne aussi toutes les déviations et contours mis en place pendant les travaux. </w:t>
      </w:r>
    </w:p>
    <w:p w:rsidR="004964EF" w:rsidRDefault="00854097">
      <w:pPr>
        <w:spacing w:after="242" w:line="268" w:lineRule="auto"/>
        <w:ind w:left="10" w:right="1073" w:hanging="10"/>
      </w:pPr>
      <w:r>
        <w:rPr>
          <w:sz w:val="24"/>
        </w:rPr>
        <w:t xml:space="preserve">Il est souhaitable que les sites soient remis en état de manière progressive.  </w:t>
      </w:r>
    </w:p>
    <w:p w:rsidR="004964EF" w:rsidRDefault="00854097">
      <w:pPr>
        <w:spacing w:after="17" w:line="259" w:lineRule="auto"/>
        <w:ind w:left="10" w:right="0" w:hanging="10"/>
        <w:jc w:val="left"/>
      </w:pPr>
      <w:r>
        <w:rPr>
          <w:b/>
          <w:sz w:val="24"/>
        </w:rPr>
        <w:t>5.</w:t>
      </w:r>
      <w:r>
        <w:rPr>
          <w:rFonts w:ascii="Arial" w:eastAsia="Arial" w:hAnsi="Arial" w:cs="Arial"/>
          <w:b/>
          <w:sz w:val="24"/>
        </w:rPr>
        <w:t xml:space="preserve"> </w:t>
      </w:r>
      <w:r>
        <w:rPr>
          <w:b/>
          <w:sz w:val="24"/>
          <w:u w:val="single" w:color="000000"/>
        </w:rPr>
        <w:t>Débroussaillage et élagage</w:t>
      </w:r>
      <w:r>
        <w:rPr>
          <w:b/>
          <w:sz w:val="24"/>
        </w:rPr>
        <w:t xml:space="preserve">  </w:t>
      </w:r>
    </w:p>
    <w:p w:rsidR="004964EF" w:rsidRDefault="00854097">
      <w:pPr>
        <w:spacing w:after="10" w:line="268" w:lineRule="auto"/>
        <w:ind w:left="297" w:right="1073" w:hanging="10"/>
      </w:pPr>
      <w:r>
        <w:rPr>
          <w:sz w:val="24"/>
        </w:rPr>
        <w:t xml:space="preserve">Le débroussaillage et l’élagage concernent les abords immédiats de l’ouvrage afin d’améliorer l’ensoleillement des routes en terre et de dégager la visibilité. </w:t>
      </w:r>
    </w:p>
    <w:p w:rsidR="004964EF" w:rsidRDefault="00854097">
      <w:pPr>
        <w:spacing w:after="206" w:line="268" w:lineRule="auto"/>
        <w:ind w:left="10" w:right="1073" w:hanging="10"/>
      </w:pPr>
      <w:r>
        <w:rPr>
          <w:sz w:val="24"/>
        </w:rPr>
        <w:t xml:space="preserve">Pour ce qui est de l’élagage toutes les branches surplombant la plate-forme seront coupées suivant une verticale passant par la limite de débroussaillement. Seront abattus tous les arbres surplombant les abords immédiats et menaçant de tomber sur l’ouvrage ou de barrer la circulation après une tornade.  </w:t>
      </w:r>
    </w:p>
    <w:p w:rsidR="004964EF" w:rsidRDefault="00854097">
      <w:pPr>
        <w:spacing w:after="203" w:line="268" w:lineRule="auto"/>
        <w:ind w:left="10" w:right="1073" w:hanging="10"/>
      </w:pPr>
      <w:r>
        <w:rPr>
          <w:sz w:val="24"/>
        </w:rPr>
        <w:t xml:space="preserve">S’agissant du débroussaillage, il consiste à couper au ras du sol, sans déraciner la végétation. Tous les arbres et arbustes à l’entrée et à la sortie des ouvrage (ponts, dalots, buses, etc.) seront déracinés de manière à faciliter l’écoulement de l’eau et a permettre les inspections régulières de l’ouvrage.  </w:t>
      </w:r>
    </w:p>
    <w:p w:rsidR="004964EF" w:rsidRDefault="00854097">
      <w:pPr>
        <w:spacing w:after="10" w:line="268" w:lineRule="auto"/>
        <w:ind w:left="10" w:right="1073" w:hanging="10"/>
      </w:pPr>
      <w:r>
        <w:rPr>
          <w:sz w:val="24"/>
        </w:rPr>
        <w:t xml:space="preserve">Enfin il est demandé </w:t>
      </w:r>
      <w:proofErr w:type="spellStart"/>
      <w:r>
        <w:rPr>
          <w:sz w:val="24"/>
        </w:rPr>
        <w:t>a</w:t>
      </w:r>
      <w:proofErr w:type="spellEnd"/>
      <w:r>
        <w:rPr>
          <w:sz w:val="24"/>
        </w:rPr>
        <w:t xml:space="preserve"> l’entrepreneur d’identifier le démarrage des chantiers, des repreneurs desdits déchets parmi les riverains (fourrage pour le bétail, pour la construction, bois de chauffe, etc.) il est interdit de bruler sur place les déchets végétaux coupés dans les régions de l’Extrême Nord et du Nord.  </w:t>
      </w:r>
    </w:p>
    <w:p w:rsidR="004964EF" w:rsidRDefault="00854097">
      <w:pPr>
        <w:spacing w:after="239" w:line="268" w:lineRule="auto"/>
        <w:ind w:left="10" w:right="1073" w:hanging="10"/>
      </w:pPr>
      <w:r>
        <w:rPr>
          <w:sz w:val="24"/>
        </w:rPr>
        <w:lastRenderedPageBreak/>
        <w:t>Pour les autres régions, si le brulis des déchets est autorisé par le Contrôleur, l’entrepreneur doit prendre des précautions supplémentaires en augmentant par exemple ola largeur des ceintures de sécurité autour des déchets</w:t>
      </w:r>
      <w:r w:rsidR="00CA75B4">
        <w:rPr>
          <w:sz w:val="24"/>
        </w:rPr>
        <w:t xml:space="preserve"> </w:t>
      </w:r>
      <w:r>
        <w:rPr>
          <w:sz w:val="24"/>
        </w:rPr>
        <w:t xml:space="preserve">à bruler, et éviter que résidus ne forment un obstacle à l’écoulement des eaux.  </w:t>
      </w:r>
    </w:p>
    <w:p w:rsidR="004964EF" w:rsidRDefault="00854097">
      <w:pPr>
        <w:spacing w:after="10" w:line="268" w:lineRule="auto"/>
        <w:ind w:left="386" w:right="1073" w:hanging="10"/>
      </w:pPr>
      <w:r>
        <w:rPr>
          <w:b/>
          <w:sz w:val="24"/>
        </w:rPr>
        <w:t>6.</w:t>
      </w:r>
      <w:r>
        <w:rPr>
          <w:rFonts w:ascii="Arial" w:eastAsia="Arial" w:hAnsi="Arial" w:cs="Arial"/>
          <w:b/>
          <w:sz w:val="24"/>
        </w:rPr>
        <w:t xml:space="preserve"> </w:t>
      </w:r>
      <w:r>
        <w:rPr>
          <w:sz w:val="24"/>
        </w:rPr>
        <w:t xml:space="preserve">Gestion des ressources en eau </w:t>
      </w:r>
      <w:r>
        <w:rPr>
          <w:b/>
          <w:sz w:val="24"/>
        </w:rPr>
        <w:t xml:space="preserve"> </w:t>
      </w:r>
    </w:p>
    <w:p w:rsidR="004964EF" w:rsidRDefault="00854097">
      <w:pPr>
        <w:spacing w:after="205" w:line="268" w:lineRule="auto"/>
        <w:ind w:left="10" w:right="1073" w:hanging="10"/>
      </w:pPr>
      <w:r>
        <w:rPr>
          <w:sz w:val="24"/>
        </w:rPr>
        <w:t xml:space="preserve">L’entrepreneur devra éviter tout conflit pouvant résulter de l’utilisation des ressources en eau, en particulier dans les régions septentrionales du Cameroun.  </w:t>
      </w:r>
    </w:p>
    <w:p w:rsidR="004964EF" w:rsidRDefault="00854097">
      <w:pPr>
        <w:spacing w:after="215" w:line="259" w:lineRule="auto"/>
        <w:ind w:right="0" w:firstLine="0"/>
        <w:jc w:val="left"/>
      </w:pPr>
      <w:r>
        <w:rPr>
          <w:sz w:val="24"/>
        </w:rPr>
        <w:t xml:space="preserve"> </w:t>
      </w:r>
    </w:p>
    <w:p w:rsidR="004964EF" w:rsidRDefault="00854097">
      <w:pPr>
        <w:spacing w:after="203" w:line="268" w:lineRule="auto"/>
        <w:ind w:left="10" w:right="1073" w:hanging="10"/>
      </w:pPr>
      <w:r>
        <w:rPr>
          <w:sz w:val="24"/>
        </w:rPr>
        <w:t xml:space="preserve">Ainsi, pour ces besoins en eau (arrosage au droit des travaux proprement dit), les prélèvements devront se faire après obtention de l’autorisation nécessaire auprès des services compétents (Délégation régionale de l’Eau et de l’Energie), et consultation des populations riveraines.  </w:t>
      </w:r>
    </w:p>
    <w:p w:rsidR="004964EF" w:rsidRDefault="00854097">
      <w:pPr>
        <w:spacing w:after="203" w:line="268" w:lineRule="auto"/>
        <w:ind w:left="10" w:right="1073" w:hanging="10"/>
      </w:pPr>
      <w:r>
        <w:rPr>
          <w:sz w:val="24"/>
        </w:rPr>
        <w:t xml:space="preserve">En tout état de cause, l’entreprise devra éviter d’effectuer des prélèvements importants dans les cours d’eau saisonnier, susceptibles d’interrompre la satisfaction des besoins urgents en eau des populations riveraines.  </w:t>
      </w:r>
    </w:p>
    <w:p w:rsidR="004964EF" w:rsidRDefault="00854097">
      <w:pPr>
        <w:spacing w:after="236" w:line="268" w:lineRule="auto"/>
        <w:ind w:left="10" w:right="1073" w:hanging="10"/>
      </w:pPr>
      <w:r>
        <w:rPr>
          <w:sz w:val="24"/>
        </w:rPr>
        <w:t xml:space="preserve">Par ailleurs, elle devra éviter d’intervenir dans des zones sensible, d’introduction des pollutions, diverses pouvant résulter du lavage ou de la vidange des véhicules et engins. Enfin, elle ne devra pas entreprendre la mise en place d’équipement tel un barrage dans les cours d’eau, sans avis préalable des services compétents. </w:t>
      </w:r>
    </w:p>
    <w:p w:rsidR="004964EF" w:rsidRDefault="00854097">
      <w:pPr>
        <w:pStyle w:val="Titre3"/>
        <w:spacing w:after="23" w:line="259" w:lineRule="auto"/>
        <w:ind w:left="10" w:right="0"/>
        <w:jc w:val="left"/>
      </w:pPr>
      <w:r>
        <w:rPr>
          <w:sz w:val="24"/>
        </w:rPr>
        <w:t>7.</w:t>
      </w:r>
      <w:r>
        <w:rPr>
          <w:rFonts w:ascii="Arial" w:eastAsia="Arial" w:hAnsi="Arial" w:cs="Arial"/>
          <w:sz w:val="24"/>
        </w:rPr>
        <w:t xml:space="preserve"> </w:t>
      </w:r>
      <w:r>
        <w:rPr>
          <w:sz w:val="24"/>
        </w:rPr>
        <w:t xml:space="preserve">Réparation des dommages causés aux tiers  </w:t>
      </w:r>
    </w:p>
    <w:p w:rsidR="004964EF" w:rsidRDefault="00854097">
      <w:pPr>
        <w:spacing w:after="186" w:line="268" w:lineRule="auto"/>
        <w:ind w:left="10" w:right="1073" w:hanging="10"/>
      </w:pPr>
      <w:r>
        <w:rPr>
          <w:sz w:val="24"/>
        </w:rPr>
        <w:t xml:space="preserve">Il peut arriver que l’entreprise cause un tort à un particulier de manière délibérée ou accidentelle (Destruction des cultures, de l’habitat, etc.). </w:t>
      </w:r>
      <w:proofErr w:type="gramStart"/>
      <w:r>
        <w:rPr>
          <w:sz w:val="24"/>
        </w:rPr>
        <w:t>si</w:t>
      </w:r>
      <w:proofErr w:type="gramEnd"/>
      <w:r>
        <w:rPr>
          <w:sz w:val="24"/>
        </w:rPr>
        <w:t xml:space="preserve"> ce tort n’est pas par ailleurs pris en compte par le maitre d’ouvrage, il devra être réparé aux frais de l’entreprise et de manière satisfaisante pour ce tiers. Celui-ci devra en contrepartie, lui délivrer une attestation de compensation, afin d’éviter toute autre réclamation ultérieure.   </w:t>
      </w:r>
    </w:p>
    <w:p w:rsidR="004964EF" w:rsidRDefault="00854097">
      <w:pPr>
        <w:spacing w:after="216" w:line="259" w:lineRule="auto"/>
        <w:ind w:left="376" w:right="0" w:firstLine="0"/>
        <w:jc w:val="left"/>
      </w:pPr>
      <w:r>
        <w:rPr>
          <w:rFonts w:ascii="Times New Roman" w:eastAsia="Times New Roman" w:hAnsi="Times New Roman" w:cs="Times New Roman"/>
          <w:sz w:val="24"/>
        </w:rPr>
        <w:t xml:space="preserve"> </w:t>
      </w:r>
    </w:p>
    <w:p w:rsidR="004964EF" w:rsidRDefault="00854097">
      <w:pPr>
        <w:spacing w:after="218" w:line="259" w:lineRule="auto"/>
        <w:ind w:right="0" w:firstLine="0"/>
        <w:jc w:val="left"/>
      </w:pPr>
      <w:r>
        <w:rPr>
          <w:rFonts w:ascii="Times New Roman" w:eastAsia="Times New Roman" w:hAnsi="Times New Roman" w:cs="Times New Roman"/>
          <w:sz w:val="24"/>
        </w:rPr>
        <w:t xml:space="preserve"> </w:t>
      </w:r>
    </w:p>
    <w:p w:rsidR="004964EF" w:rsidRDefault="00854097">
      <w:pPr>
        <w:spacing w:after="16" w:line="259" w:lineRule="auto"/>
        <w:ind w:left="106" w:right="0" w:firstLine="0"/>
        <w:jc w:val="left"/>
      </w:pPr>
      <w:r>
        <w:rPr>
          <w:rFonts w:ascii="Times New Roman" w:eastAsia="Times New Roman" w:hAnsi="Times New Roman" w:cs="Times New Roman"/>
          <w:sz w:val="24"/>
        </w:rPr>
        <w:t xml:space="preserve"> </w:t>
      </w:r>
    </w:p>
    <w:p w:rsidR="004964EF" w:rsidRDefault="00854097">
      <w:pPr>
        <w:spacing w:after="216" w:line="259" w:lineRule="auto"/>
        <w:ind w:right="0" w:firstLine="0"/>
        <w:jc w:val="left"/>
      </w:pPr>
      <w:r>
        <w:rPr>
          <w:rFonts w:ascii="Times New Roman" w:eastAsia="Times New Roman" w:hAnsi="Times New Roman" w:cs="Times New Roman"/>
          <w:sz w:val="24"/>
        </w:rPr>
        <w:t xml:space="preserve"> </w:t>
      </w:r>
    </w:p>
    <w:p w:rsidR="004964EF" w:rsidRDefault="00854097">
      <w:pPr>
        <w:spacing w:after="218" w:line="259" w:lineRule="auto"/>
        <w:ind w:right="0" w:firstLine="0"/>
        <w:jc w:val="left"/>
      </w:pPr>
      <w:r>
        <w:rPr>
          <w:rFonts w:ascii="Times New Roman" w:eastAsia="Times New Roman" w:hAnsi="Times New Roman" w:cs="Times New Roman"/>
          <w:sz w:val="24"/>
        </w:rPr>
        <w:t xml:space="preserve"> </w:t>
      </w:r>
    </w:p>
    <w:p w:rsidR="004964EF" w:rsidRDefault="00854097">
      <w:pPr>
        <w:spacing w:after="16" w:line="259" w:lineRule="auto"/>
        <w:ind w:right="0" w:firstLine="0"/>
        <w:jc w:val="left"/>
      </w:pPr>
      <w:r>
        <w:rPr>
          <w:rFonts w:ascii="Times New Roman" w:eastAsia="Times New Roman" w:hAnsi="Times New Roman" w:cs="Times New Roman"/>
          <w:sz w:val="24"/>
        </w:rPr>
        <w:t xml:space="preserve"> </w:t>
      </w:r>
    </w:p>
    <w:p w:rsidR="004964EF" w:rsidRDefault="00854097">
      <w:pPr>
        <w:spacing w:after="0" w:line="259" w:lineRule="auto"/>
        <w:ind w:right="0" w:firstLine="0"/>
        <w:jc w:val="left"/>
      </w:pPr>
      <w:r>
        <w:rPr>
          <w:rFonts w:ascii="Times New Roman" w:eastAsia="Times New Roman" w:hAnsi="Times New Roman" w:cs="Times New Roman"/>
          <w:sz w:val="24"/>
        </w:rPr>
        <w:t xml:space="preserve"> </w:t>
      </w:r>
    </w:p>
    <w:p w:rsidR="004964EF" w:rsidRDefault="00854097">
      <w:pPr>
        <w:spacing w:after="17" w:line="259" w:lineRule="auto"/>
        <w:ind w:left="736" w:right="0" w:firstLine="0"/>
        <w:jc w:val="left"/>
      </w:pPr>
      <w:r>
        <w:rPr>
          <w:rFonts w:ascii="Times New Roman" w:eastAsia="Times New Roman" w:hAnsi="Times New Roman" w:cs="Times New Roman"/>
          <w:sz w:val="24"/>
        </w:rPr>
        <w:t xml:space="preserve"> </w:t>
      </w:r>
    </w:p>
    <w:p w:rsidR="004964EF" w:rsidRDefault="00854097">
      <w:pPr>
        <w:spacing w:after="16" w:line="259" w:lineRule="auto"/>
        <w:ind w:left="736" w:right="0" w:firstLine="0"/>
        <w:jc w:val="left"/>
      </w:pPr>
      <w:r>
        <w:rPr>
          <w:rFonts w:ascii="Times New Roman" w:eastAsia="Times New Roman" w:hAnsi="Times New Roman" w:cs="Times New Roman"/>
          <w:sz w:val="24"/>
        </w:rPr>
        <w:t xml:space="preserve"> </w:t>
      </w:r>
    </w:p>
    <w:p w:rsidR="004964EF" w:rsidRDefault="00854097">
      <w:pPr>
        <w:spacing w:after="19" w:line="259" w:lineRule="auto"/>
        <w:ind w:left="736" w:right="0" w:firstLine="0"/>
        <w:jc w:val="left"/>
      </w:pPr>
      <w:r>
        <w:rPr>
          <w:rFonts w:ascii="Times New Roman" w:eastAsia="Times New Roman" w:hAnsi="Times New Roman" w:cs="Times New Roman"/>
          <w:sz w:val="24"/>
        </w:rPr>
        <w:lastRenderedPageBreak/>
        <w:t xml:space="preserve"> </w:t>
      </w:r>
    </w:p>
    <w:p w:rsidR="004964EF" w:rsidRDefault="00854097">
      <w:pPr>
        <w:spacing w:after="16" w:line="259" w:lineRule="auto"/>
        <w:ind w:left="736" w:right="0" w:firstLine="0"/>
        <w:jc w:val="left"/>
      </w:pPr>
      <w:r>
        <w:rPr>
          <w:rFonts w:ascii="Times New Roman" w:eastAsia="Times New Roman" w:hAnsi="Times New Roman" w:cs="Times New Roman"/>
          <w:sz w:val="24"/>
        </w:rPr>
        <w:t xml:space="preserve"> </w:t>
      </w:r>
    </w:p>
    <w:p w:rsidR="004964EF" w:rsidRDefault="00854097">
      <w:pPr>
        <w:spacing w:after="16" w:line="259" w:lineRule="auto"/>
        <w:ind w:left="736" w:right="0" w:firstLine="0"/>
        <w:jc w:val="left"/>
      </w:pPr>
      <w:r>
        <w:rPr>
          <w:rFonts w:ascii="Times New Roman" w:eastAsia="Times New Roman" w:hAnsi="Times New Roman" w:cs="Times New Roman"/>
          <w:sz w:val="24"/>
        </w:rPr>
        <w:t xml:space="preserve"> </w:t>
      </w:r>
    </w:p>
    <w:p w:rsidR="004964EF" w:rsidRDefault="00854097">
      <w:pPr>
        <w:spacing w:after="16" w:line="259" w:lineRule="auto"/>
        <w:ind w:left="736" w:right="0" w:firstLine="0"/>
        <w:jc w:val="left"/>
      </w:pPr>
      <w:r>
        <w:rPr>
          <w:rFonts w:ascii="Times New Roman" w:eastAsia="Times New Roman" w:hAnsi="Times New Roman" w:cs="Times New Roman"/>
          <w:sz w:val="24"/>
        </w:rPr>
        <w:t xml:space="preserve"> </w:t>
      </w:r>
    </w:p>
    <w:p w:rsidR="004964EF" w:rsidRDefault="00854097">
      <w:pPr>
        <w:spacing w:after="19" w:line="259" w:lineRule="auto"/>
        <w:ind w:left="736" w:right="0" w:firstLine="0"/>
        <w:jc w:val="left"/>
      </w:pPr>
      <w:r>
        <w:rPr>
          <w:rFonts w:ascii="Times New Roman" w:eastAsia="Times New Roman" w:hAnsi="Times New Roman" w:cs="Times New Roman"/>
          <w:sz w:val="24"/>
        </w:rPr>
        <w:t xml:space="preserve"> </w:t>
      </w:r>
    </w:p>
    <w:p w:rsidR="004964EF" w:rsidRDefault="00854097">
      <w:pPr>
        <w:spacing w:after="16" w:line="259" w:lineRule="auto"/>
        <w:ind w:left="736" w:right="0" w:firstLine="0"/>
        <w:jc w:val="left"/>
      </w:pPr>
      <w:r>
        <w:rPr>
          <w:rFonts w:ascii="Times New Roman" w:eastAsia="Times New Roman" w:hAnsi="Times New Roman" w:cs="Times New Roman"/>
          <w:sz w:val="24"/>
        </w:rPr>
        <w:t xml:space="preserve"> </w:t>
      </w:r>
    </w:p>
    <w:p w:rsidR="004964EF" w:rsidRDefault="00854097">
      <w:pPr>
        <w:spacing w:after="16" w:line="259" w:lineRule="auto"/>
        <w:ind w:left="736" w:right="0" w:firstLine="0"/>
        <w:jc w:val="left"/>
      </w:pPr>
      <w:r>
        <w:rPr>
          <w:rFonts w:ascii="Times New Roman" w:eastAsia="Times New Roman" w:hAnsi="Times New Roman" w:cs="Times New Roman"/>
          <w:sz w:val="24"/>
        </w:rPr>
        <w:t xml:space="preserve"> </w:t>
      </w:r>
    </w:p>
    <w:p w:rsidR="004964EF" w:rsidRDefault="00854097">
      <w:pPr>
        <w:spacing w:after="16" w:line="259" w:lineRule="auto"/>
        <w:ind w:left="736" w:right="0" w:firstLine="0"/>
        <w:jc w:val="left"/>
      </w:pPr>
      <w:r>
        <w:rPr>
          <w:rFonts w:ascii="Times New Roman" w:eastAsia="Times New Roman" w:hAnsi="Times New Roman" w:cs="Times New Roman"/>
          <w:sz w:val="24"/>
        </w:rPr>
        <w:t xml:space="preserve"> </w:t>
      </w:r>
    </w:p>
    <w:p w:rsidR="004964EF" w:rsidRDefault="00854097">
      <w:pPr>
        <w:spacing w:after="19" w:line="259" w:lineRule="auto"/>
        <w:ind w:left="736" w:right="0" w:firstLine="0"/>
        <w:jc w:val="left"/>
      </w:pPr>
      <w:r>
        <w:rPr>
          <w:rFonts w:ascii="Times New Roman" w:eastAsia="Times New Roman" w:hAnsi="Times New Roman" w:cs="Times New Roman"/>
          <w:sz w:val="24"/>
        </w:rPr>
        <w:t xml:space="preserve"> </w:t>
      </w:r>
    </w:p>
    <w:p w:rsidR="004964EF" w:rsidRDefault="00854097">
      <w:pPr>
        <w:spacing w:after="16" w:line="259" w:lineRule="auto"/>
        <w:ind w:left="736" w:right="0" w:firstLine="0"/>
        <w:jc w:val="left"/>
      </w:pPr>
      <w:r>
        <w:rPr>
          <w:rFonts w:ascii="Times New Roman" w:eastAsia="Times New Roman" w:hAnsi="Times New Roman" w:cs="Times New Roman"/>
          <w:sz w:val="24"/>
        </w:rPr>
        <w:t xml:space="preserve"> </w:t>
      </w:r>
    </w:p>
    <w:p w:rsidR="004964EF" w:rsidRDefault="00854097">
      <w:pPr>
        <w:spacing w:after="16" w:line="259" w:lineRule="auto"/>
        <w:ind w:left="736" w:right="0" w:firstLine="0"/>
        <w:jc w:val="left"/>
      </w:pPr>
      <w:r>
        <w:rPr>
          <w:rFonts w:ascii="Times New Roman" w:eastAsia="Times New Roman" w:hAnsi="Times New Roman" w:cs="Times New Roman"/>
          <w:sz w:val="24"/>
        </w:rPr>
        <w:t xml:space="preserve"> </w:t>
      </w:r>
    </w:p>
    <w:p w:rsidR="004964EF" w:rsidRDefault="00854097">
      <w:pPr>
        <w:spacing w:after="16" w:line="259" w:lineRule="auto"/>
        <w:ind w:left="736" w:right="0" w:firstLine="0"/>
        <w:jc w:val="left"/>
      </w:pPr>
      <w:r>
        <w:rPr>
          <w:rFonts w:ascii="Times New Roman" w:eastAsia="Times New Roman" w:hAnsi="Times New Roman" w:cs="Times New Roman"/>
          <w:sz w:val="24"/>
        </w:rPr>
        <w:t xml:space="preserve"> </w:t>
      </w:r>
    </w:p>
    <w:p w:rsidR="004964EF" w:rsidRDefault="00854097">
      <w:pPr>
        <w:spacing w:after="521" w:line="259" w:lineRule="auto"/>
        <w:ind w:left="736"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4964EF" w:rsidRDefault="00854097">
      <w:pPr>
        <w:spacing w:after="0" w:line="259" w:lineRule="auto"/>
        <w:ind w:left="840" w:right="0" w:firstLine="0"/>
        <w:jc w:val="left"/>
      </w:pPr>
      <w:r>
        <w:rPr>
          <w:rFonts w:ascii="Calibri" w:eastAsia="Calibri" w:hAnsi="Calibri" w:cs="Calibri"/>
          <w:noProof/>
        </w:rPr>
        <mc:AlternateContent>
          <mc:Choice Requires="wpg">
            <w:drawing>
              <wp:inline distT="0" distB="0" distL="0" distR="0">
                <wp:extent cx="5329556" cy="1184910"/>
                <wp:effectExtent l="0" t="0" r="0" b="0"/>
                <wp:docPr id="167281" name="Group 167281"/>
                <wp:cNvGraphicFramePr/>
                <a:graphic xmlns:a="http://schemas.openxmlformats.org/drawingml/2006/main">
                  <a:graphicData uri="http://schemas.microsoft.com/office/word/2010/wordprocessingGroup">
                    <wpg:wgp>
                      <wpg:cNvGrpSpPr/>
                      <wpg:grpSpPr>
                        <a:xfrm>
                          <a:off x="0" y="0"/>
                          <a:ext cx="5329556" cy="1184910"/>
                          <a:chOff x="0" y="0"/>
                          <a:chExt cx="5329556" cy="1184910"/>
                        </a:xfrm>
                      </wpg:grpSpPr>
                      <wps:wsp>
                        <wps:cNvPr id="11192" name="Shape 11192"/>
                        <wps:cNvSpPr/>
                        <wps:spPr>
                          <a:xfrm>
                            <a:off x="0" y="0"/>
                            <a:ext cx="5329556" cy="1184910"/>
                          </a:xfrm>
                          <a:custGeom>
                            <a:avLst/>
                            <a:gdLst/>
                            <a:ahLst/>
                            <a:cxnLst/>
                            <a:rect l="0" t="0" r="0" b="0"/>
                            <a:pathLst>
                              <a:path w="5329556" h="1184910">
                                <a:moveTo>
                                  <a:pt x="0" y="197485"/>
                                </a:moveTo>
                                <a:cubicBezTo>
                                  <a:pt x="0" y="88392"/>
                                  <a:pt x="88392" y="0"/>
                                  <a:pt x="197485" y="0"/>
                                </a:cubicBezTo>
                                <a:lnTo>
                                  <a:pt x="5132070" y="0"/>
                                </a:lnTo>
                                <a:cubicBezTo>
                                  <a:pt x="5241163" y="0"/>
                                  <a:pt x="5329556" y="88392"/>
                                  <a:pt x="5329556" y="197485"/>
                                </a:cubicBezTo>
                                <a:lnTo>
                                  <a:pt x="5329556" y="987425"/>
                                </a:lnTo>
                                <a:cubicBezTo>
                                  <a:pt x="5329556" y="1096518"/>
                                  <a:pt x="5241163" y="1184910"/>
                                  <a:pt x="5132070" y="1184910"/>
                                </a:cubicBezTo>
                                <a:lnTo>
                                  <a:pt x="197485" y="1184910"/>
                                </a:lnTo>
                                <a:cubicBezTo>
                                  <a:pt x="88392" y="1184910"/>
                                  <a:pt x="0" y="1096518"/>
                                  <a:pt x="0" y="987425"/>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pic:pic xmlns:pic="http://schemas.openxmlformats.org/drawingml/2006/picture">
                        <pic:nvPicPr>
                          <pic:cNvPr id="11194" name="Picture 11194"/>
                          <pic:cNvPicPr/>
                        </pic:nvPicPr>
                        <pic:blipFill>
                          <a:blip r:embed="rId35"/>
                          <a:stretch>
                            <a:fillRect/>
                          </a:stretch>
                        </pic:blipFill>
                        <pic:spPr>
                          <a:xfrm>
                            <a:off x="70485" y="116967"/>
                            <a:ext cx="5189221" cy="952500"/>
                          </a:xfrm>
                          <a:prstGeom prst="rect">
                            <a:avLst/>
                          </a:prstGeom>
                        </pic:spPr>
                      </pic:pic>
                      <wps:wsp>
                        <wps:cNvPr id="11195" name="Rectangle 11195"/>
                        <wps:cNvSpPr/>
                        <wps:spPr>
                          <a:xfrm>
                            <a:off x="2280920" y="114811"/>
                            <a:ext cx="1024724"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PIECE N°7</w:t>
                              </w:r>
                            </w:p>
                          </w:txbxContent>
                        </wps:txbx>
                        <wps:bodyPr horzOverflow="overflow" vert="horz" lIns="0" tIns="0" rIns="0" bIns="0" rtlCol="0">
                          <a:noAutofit/>
                        </wps:bodyPr>
                      </wps:wsp>
                      <wps:wsp>
                        <wps:cNvPr id="11196" name="Rectangle 11196"/>
                        <wps:cNvSpPr/>
                        <wps:spPr>
                          <a:xfrm>
                            <a:off x="3050794" y="114811"/>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11197" name="Rectangle 11197"/>
                        <wps:cNvSpPr/>
                        <wps:spPr>
                          <a:xfrm>
                            <a:off x="922655" y="466855"/>
                            <a:ext cx="4643153"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CADRE DU BORDEREAU DES PRIX UNITAIRES</w:t>
                              </w:r>
                            </w:p>
                          </w:txbxContent>
                        </wps:txbx>
                        <wps:bodyPr horzOverflow="overflow" vert="horz" lIns="0" tIns="0" rIns="0" bIns="0" rtlCol="0">
                          <a:noAutofit/>
                        </wps:bodyPr>
                      </wps:wsp>
                      <wps:wsp>
                        <wps:cNvPr id="11198" name="Rectangle 11198"/>
                        <wps:cNvSpPr/>
                        <wps:spPr>
                          <a:xfrm>
                            <a:off x="4407535" y="466855"/>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11199" name="Rectangle 11199"/>
                        <wps:cNvSpPr/>
                        <wps:spPr>
                          <a:xfrm>
                            <a:off x="2443988" y="819153"/>
                            <a:ext cx="589080"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CBPU</w:t>
                              </w:r>
                            </w:p>
                          </w:txbxContent>
                        </wps:txbx>
                        <wps:bodyPr horzOverflow="overflow" vert="horz" lIns="0" tIns="0" rIns="0" bIns="0" rtlCol="0">
                          <a:noAutofit/>
                        </wps:bodyPr>
                      </wps:wsp>
                      <wps:wsp>
                        <wps:cNvPr id="11200" name="Rectangle 11200"/>
                        <wps:cNvSpPr/>
                        <wps:spPr>
                          <a:xfrm>
                            <a:off x="2886202" y="819153"/>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g:wgp>
                  </a:graphicData>
                </a:graphic>
              </wp:inline>
            </w:drawing>
          </mc:Choice>
          <mc:Fallback>
            <w:pict>
              <v:group id="Group 167281" o:spid="_x0000_s1187" style="width:419.65pt;height:93.3pt;mso-position-horizontal-relative:char;mso-position-vertical-relative:line" coordsize="53295,11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">
                <v:shape id="Shape 11192" o:spid="_x0000_s1188" style="position:absolute;width:53295;height:11849;visibility:visible;mso-wrap-style:square;v-text-anchor:top" coordsize="5329556,1184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sOLsUA&#10;AADeAAAADwAAAGRycy9kb3ducmV2LnhtbERPS0vDQBC+C/0PyxS8SLtJDlJjt6UIYsAHWA29Dtkx&#10;G5qdDbtrkv57VxC8zcf3nO1+tr0YyYfOsYJ8nYEgbpzuuFXw+fG42oAIEVlj75gUXCjAfre42mKp&#10;3cTvNB5jK1IIhxIVmBiHUsrQGLIY1m4gTtyX8xZjgr6V2uOUwm0viyy7lRY7Tg0GB3ow1JyP31ZB&#10;/Vpc6mp6qpvTy3Dz1o5+Y6pnpa6X8+EeRKQ5/ov/3JVO8/P8roDfd9IN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2w4uxQAAAN4AAAAPAAAAAAAAAAAAAAAAAJgCAABkcnMv&#10;ZG93bnJldi54bWxQSwUGAAAAAAQABAD1AAAAigMAAAAA&#10;" path="m,197485c,88392,88392,,197485,l5132070,v109093,,197486,88392,197486,197485l5329556,987425v,109093,-88393,197485,-197486,197485l197485,1184910c88392,1184910,,1096518,,987425l,197485xe" filled="f" strokecolor="#4f81bd" strokeweight="2pt">
                  <v:path arrowok="t" textboxrect="0,0,5329556,1184910"/>
                </v:shape>
                <v:shape id="Picture 11194" o:spid="_x0000_s1189" type="#_x0000_t75" style="position:absolute;left:704;top:1169;width:51893;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HQ9TFAAAA3gAAAA8AAABkcnMvZG93bnJldi54bWxET01rAjEQvRf8D2EEbzW7ItKuRhFpaXsR&#10;1JbibdyMu4ubSZqkuv33RhB6m8f7nNmiM604kw+NZQX5MANBXFrdcKXgc/f6+AQiRGSNrWVS8EcB&#10;FvPewwwLbS+8ofM2ViKFcChQQR2jK6QMZU0Gw9A64sQdrTcYE/SV1B4vKdy0cpRlE2mw4dRQo6NV&#10;TeVp+2sU7L9X+6+wfjtMfqRrX6rRR+dPTqlBv1tOQUTq4r/47n7XaX6eP4/h9k66Qc6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1R0PUxQAAAN4AAAAPAAAAAAAAAAAAAAAA&#10;AJ8CAABkcnMvZG93bnJldi54bWxQSwUGAAAAAAQABAD3AAAAkQMAAAAA&#10;">
                  <v:imagedata r:id="rId36" o:title=""/>
                </v:shape>
                <v:rect id="Rectangle 11195" o:spid="_x0000_s1190" style="position:absolute;left:22809;top:1148;width:10247;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56FsUA&#10;AADeAAAADwAAAGRycy9kb3ducmV2LnhtbERPTWvCQBC9F/oflin0VjcRKiZmI1Jb9GhNQb0N2TEJ&#10;zc6G7Nak/nq3IPQ2j/c52XI0rbhQ7xrLCuJJBIK4tLrhSsFX8fEyB+E8ssbWMin4JQfL/PEhw1Tb&#10;gT/psveVCCHsUlRQe9+lUrqyJoNuYjviwJ1tb9AH2FdS9ziEcNPKaRTNpMGGQ0ONHb3VVH7vf4yC&#10;zbxbHbf2OlTt+2lz2B2SdZF4pZ6fxtUChKfR/4vv7q0O8+M4eYW/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noW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PIECE N°7</w:t>
                        </w:r>
                      </w:p>
                    </w:txbxContent>
                  </v:textbox>
                </v:rect>
                <v:rect id="Rectangle 11196" o:spid="_x0000_s1191" style="position:absolute;left:30507;top:1148;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kYcQA&#10;AADeAAAADwAAAGRycy9kb3ducmV2LnhtbERPS4vCMBC+C/sfwix407QexHaNIruKHn0suHsbmrEt&#10;NpPSRFv99UYQvM3H95zpvDOVuFLjSssK4mEEgjizuuRcwe9hNZiAcB5ZY2WZFNzIwXz20Ztiqm3L&#10;O7rufS5CCLsUFRTe16mULivIoBvamjhwJ9sY9AE2udQNtiHcVHIURWNpsOTQUGBN3wVl5/3FKFhP&#10;6sXfxt7bvFr+r4/bY/JzSLxS/c9u8QXCU+ff4pd7o8P8OE7G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85GH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11197" o:spid="_x0000_s1192" style="position:absolute;left:9226;top:4668;width:46432;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BB+sUA&#10;AADeAAAADwAAAGRycy9kb3ducmV2LnhtbERPTWvCQBC9F/oflin0VjfxUE3MRqS26NGagnobsmMS&#10;mp0N2a1J/fVuQehtHu9zsuVoWnGh3jWWFcSTCARxaXXDlYKv4uNlDsJ5ZI2tZVLwSw6W+eNDhqm2&#10;A3/SZe8rEULYpaig9r5LpXRlTQbdxHbEgTvb3qAPsK+k7nEI4aaV0yh6lQYbDg01dvRWU/m9/zEK&#10;NvNuddza61C176fNYXdI1kXilXp+GlcLEJ5G/y++u7c6zI/jZAZ/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8EH6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CADRE DU BORDEREAU DES PRIX UNITAIRES</w:t>
                        </w:r>
                      </w:p>
                    </w:txbxContent>
                  </v:textbox>
                </v:rect>
                <v:rect id="Rectangle 11198" o:spid="_x0000_s1193" style="position:absolute;left:44075;top:4668;width:59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ViMcA&#10;AADeAAAADwAAAGRycy9kb3ducmV2LnhtbESPQW/CMAyF75P4D5GRuI20O0y0IyA0mODIAIlxsxrT&#10;Vmucqslo4dfPh0m72XrP732eLwfXqBt1ofZsIJ0moIgLb2suDZyOH88zUCEiW2w8k4E7BVguRk9z&#10;zK3v+ZNuh1gqCeGQo4EqxjbXOhQVOQxT3xKLdvWdwyhrV2rbYS/hrtEvSfKqHdYsDRW29F5R8X34&#10;cQa2s3b1tfOPvmw2l+15f87WxywaMxkPqzdQkYb4b/673lnBT9NMeOUdmUE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v1YjHAAAA3g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11199" o:spid="_x0000_s1194" style="position:absolute;left:24439;top:8191;width:5891;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wE8MA&#10;AADeAAAADwAAAGRycy9kb3ducmV2LnhtbERPTYvCMBC9L/gfwgje1rR7EFuNIuqiR1cX1NvQjG2x&#10;mZQm2uqv3wjC3ubxPmc670wl7tS40rKCeBiBIM6sLjlX8Hv4/hyDcB5ZY2WZFDzIwXzW+5hiqm3L&#10;P3Tf+1yEEHYpKii8r1MpXVaQQTe0NXHgLrYx6ANscqkbbEO4qeRXFI2kwZJDQ4E1LQvKrvubUbAZ&#10;14vT1j7bvFqfN8fdMVkdEq/UoN8tJiA8df5f/HZvdZgfx0kCr3fCD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wE8MAAADeAAAADwAAAAAAAAAAAAAAAACYAgAAZHJzL2Rv&#10;d25yZXYueG1sUEsFBgAAAAAEAAQA9QAAAIg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CBPU</w:t>
                        </w:r>
                      </w:p>
                    </w:txbxContent>
                  </v:textbox>
                </v:rect>
                <v:rect id="Rectangle 11200" o:spid="_x0000_s1195" style="position:absolute;left:28862;top:8191;width:592;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YtdcQA&#10;AADeAAAADwAAAGRycy9kb3ducmV2LnhtbESPzarCMBCF9xd8hzCCu2vqXYhWo4h60aV/oO6GZmyL&#10;zaQ00Vaf3giCuxnOOd+cGU8bU4g7VS63rKDXjUAQJ1bnnCo47P9/ByCcR9ZYWCYFD3IwnbR+xhhr&#10;W/OW7jufigBhF6OCzPsyltIlGRl0XVsSB+1iK4M+rFUqdYV1gJtC/kVRXxrMOVzIsKR5Rsl1dzMK&#10;VoNydlrbZ50Wy/PquDkOF/uhV6rTbmYjEJ4a/zV/0msd6vcCE97vhBn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2LXX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w10:anchorlock/>
              </v:group>
            </w:pict>
          </mc:Fallback>
        </mc:AlternateContent>
      </w:r>
    </w:p>
    <w:p w:rsidR="004964EF" w:rsidRDefault="004964EF">
      <w:pPr>
        <w:sectPr w:rsidR="004964EF">
          <w:type w:val="continuous"/>
          <w:pgSz w:w="12240" w:h="15840"/>
          <w:pgMar w:top="1440" w:right="0" w:bottom="1449" w:left="1065" w:header="720" w:footer="720" w:gutter="0"/>
          <w:cols w:space="720"/>
        </w:sectPr>
      </w:pPr>
    </w:p>
    <w:p w:rsidR="004964EF" w:rsidRDefault="00854097">
      <w:pPr>
        <w:spacing w:after="15" w:line="259" w:lineRule="auto"/>
        <w:ind w:right="0" w:firstLine="0"/>
        <w:jc w:val="left"/>
      </w:pPr>
      <w:r>
        <w:rPr>
          <w:b/>
        </w:rPr>
        <w:lastRenderedPageBreak/>
        <w:t xml:space="preserve"> </w:t>
      </w:r>
    </w:p>
    <w:p w:rsidR="004964EF" w:rsidRDefault="00854097">
      <w:pPr>
        <w:spacing w:after="17" w:line="259" w:lineRule="auto"/>
        <w:ind w:left="21" w:right="0" w:firstLine="0"/>
        <w:jc w:val="center"/>
      </w:pPr>
      <w:r>
        <w:rPr>
          <w:b/>
        </w:rPr>
        <w:t xml:space="preserve"> </w:t>
      </w:r>
    </w:p>
    <w:p w:rsidR="004964EF" w:rsidRDefault="00854097">
      <w:pPr>
        <w:spacing w:after="0" w:line="259" w:lineRule="auto"/>
        <w:ind w:left="10" w:right="3047" w:hanging="10"/>
        <w:jc w:val="right"/>
      </w:pPr>
      <w:r>
        <w:rPr>
          <w:b/>
        </w:rPr>
        <w:t xml:space="preserve">BORDEREAUX DES PRIX UNITAIRES </w:t>
      </w:r>
      <w:r>
        <w:t xml:space="preserve">(BPU) </w:t>
      </w:r>
    </w:p>
    <w:p w:rsidR="004964EF" w:rsidRDefault="004964EF">
      <w:pPr>
        <w:spacing w:after="0" w:line="259" w:lineRule="auto"/>
        <w:ind w:left="-1118" w:right="11826" w:firstLine="0"/>
        <w:jc w:val="left"/>
      </w:pPr>
    </w:p>
    <w:tbl>
      <w:tblPr>
        <w:tblW w:w="10485" w:type="dxa"/>
        <w:tblCellMar>
          <w:left w:w="70" w:type="dxa"/>
          <w:right w:w="70" w:type="dxa"/>
        </w:tblCellMar>
        <w:tblLook w:val="04A0" w:firstRow="1" w:lastRow="0" w:firstColumn="1" w:lastColumn="0" w:noHBand="0" w:noVBand="1"/>
      </w:tblPr>
      <w:tblGrid>
        <w:gridCol w:w="2065"/>
        <w:gridCol w:w="4927"/>
        <w:gridCol w:w="1082"/>
        <w:gridCol w:w="1135"/>
        <w:gridCol w:w="1276"/>
      </w:tblGrid>
      <w:tr w:rsidR="008B05BE" w:rsidRPr="006378F6" w:rsidTr="00D60782">
        <w:trPr>
          <w:trHeight w:val="300"/>
        </w:trPr>
        <w:tc>
          <w:tcPr>
            <w:tcW w:w="2065" w:type="dxa"/>
            <w:vMerge w:val="restart"/>
            <w:tcBorders>
              <w:top w:val="single" w:sz="4" w:space="0" w:color="auto"/>
              <w:left w:val="single" w:sz="4" w:space="0" w:color="auto"/>
              <w:right w:val="single" w:sz="4" w:space="0" w:color="auto"/>
            </w:tcBorders>
            <w:shd w:val="clear" w:color="auto" w:fill="auto"/>
            <w:noWrap/>
            <w:hideMark/>
          </w:tcPr>
          <w:p w:rsidR="008B05BE" w:rsidRPr="006378F6" w:rsidRDefault="008B05BE" w:rsidP="008B05BE">
            <w:pPr>
              <w:rPr>
                <w:sz w:val="20"/>
              </w:rPr>
            </w:pPr>
            <w:r w:rsidRPr="006378F6">
              <w:rPr>
                <w:sz w:val="20"/>
              </w:rPr>
              <w:t>N°</w:t>
            </w:r>
          </w:p>
        </w:tc>
        <w:tc>
          <w:tcPr>
            <w:tcW w:w="4927" w:type="dxa"/>
            <w:vMerge w:val="restart"/>
            <w:tcBorders>
              <w:top w:val="single" w:sz="4" w:space="0" w:color="auto"/>
              <w:left w:val="nil"/>
              <w:right w:val="single" w:sz="4" w:space="0" w:color="auto"/>
            </w:tcBorders>
            <w:shd w:val="clear" w:color="auto" w:fill="auto"/>
            <w:noWrap/>
            <w:vAlign w:val="center"/>
            <w:hideMark/>
          </w:tcPr>
          <w:p w:rsidR="008B05BE" w:rsidRPr="006378F6" w:rsidRDefault="008B05BE" w:rsidP="008B05BE">
            <w:pPr>
              <w:jc w:val="center"/>
              <w:rPr>
                <w:sz w:val="20"/>
              </w:rPr>
            </w:pPr>
            <w:r w:rsidRPr="006378F6">
              <w:rPr>
                <w:sz w:val="20"/>
              </w:rPr>
              <w:t>Désignation de l’ouvrage</w:t>
            </w:r>
          </w:p>
          <w:p w:rsidR="008B05BE" w:rsidRPr="006378F6" w:rsidRDefault="008B05BE" w:rsidP="008B05BE">
            <w:pPr>
              <w:jc w:val="center"/>
              <w:rPr>
                <w:sz w:val="20"/>
              </w:rPr>
            </w:pPr>
          </w:p>
        </w:tc>
        <w:tc>
          <w:tcPr>
            <w:tcW w:w="1082" w:type="dxa"/>
            <w:vMerge w:val="restart"/>
            <w:tcBorders>
              <w:top w:val="single" w:sz="4" w:space="0" w:color="auto"/>
              <w:left w:val="nil"/>
              <w:right w:val="single" w:sz="4" w:space="0" w:color="auto"/>
            </w:tcBorders>
            <w:shd w:val="clear" w:color="auto" w:fill="auto"/>
            <w:noWrap/>
            <w:vAlign w:val="center"/>
            <w:hideMark/>
          </w:tcPr>
          <w:p w:rsidR="008B05BE" w:rsidRPr="006378F6" w:rsidRDefault="008B05BE" w:rsidP="008B05BE">
            <w:pPr>
              <w:jc w:val="center"/>
              <w:rPr>
                <w:sz w:val="20"/>
              </w:rPr>
            </w:pPr>
            <w:r w:rsidRPr="006378F6">
              <w:rPr>
                <w:sz w:val="20"/>
              </w:rPr>
              <w:t>Unitaire</w:t>
            </w:r>
          </w:p>
        </w:tc>
        <w:tc>
          <w:tcPr>
            <w:tcW w:w="2411" w:type="dxa"/>
            <w:gridSpan w:val="2"/>
            <w:tcBorders>
              <w:top w:val="single" w:sz="4" w:space="0" w:color="auto"/>
              <w:left w:val="nil"/>
              <w:bottom w:val="single" w:sz="4" w:space="0" w:color="auto"/>
              <w:right w:val="single" w:sz="4" w:space="0" w:color="auto"/>
            </w:tcBorders>
            <w:shd w:val="clear" w:color="auto" w:fill="auto"/>
            <w:noWrap/>
            <w:vAlign w:val="center"/>
          </w:tcPr>
          <w:p w:rsidR="008B05BE" w:rsidRPr="006378F6" w:rsidRDefault="008B05BE" w:rsidP="008B05BE">
            <w:pPr>
              <w:jc w:val="center"/>
              <w:rPr>
                <w:rFonts w:ascii="Calibri" w:hAnsi="Calibri" w:cs="Calibri"/>
                <w:b/>
                <w:bCs/>
                <w:sz w:val="20"/>
                <w:szCs w:val="24"/>
              </w:rPr>
            </w:pPr>
            <w:r w:rsidRPr="006378F6">
              <w:rPr>
                <w:rFonts w:ascii="Calibri" w:hAnsi="Calibri" w:cs="Calibri"/>
                <w:b/>
                <w:bCs/>
                <w:sz w:val="20"/>
                <w:szCs w:val="24"/>
              </w:rPr>
              <w:t>Prix unitaires</w:t>
            </w:r>
          </w:p>
        </w:tc>
      </w:tr>
      <w:tr w:rsidR="008B05BE" w:rsidRPr="006378F6" w:rsidTr="00D60782">
        <w:trPr>
          <w:trHeight w:val="256"/>
        </w:trPr>
        <w:tc>
          <w:tcPr>
            <w:tcW w:w="2065" w:type="dxa"/>
            <w:vMerge/>
            <w:tcBorders>
              <w:left w:val="single" w:sz="4" w:space="0" w:color="auto"/>
              <w:bottom w:val="single" w:sz="4" w:space="0" w:color="auto"/>
              <w:right w:val="single" w:sz="4" w:space="0" w:color="auto"/>
            </w:tcBorders>
            <w:shd w:val="clear" w:color="auto" w:fill="auto"/>
            <w:noWrap/>
          </w:tcPr>
          <w:p w:rsidR="008B05BE" w:rsidRPr="006378F6" w:rsidRDefault="008B05BE" w:rsidP="008B05BE">
            <w:pPr>
              <w:rPr>
                <w:sz w:val="20"/>
              </w:rPr>
            </w:pPr>
          </w:p>
        </w:tc>
        <w:tc>
          <w:tcPr>
            <w:tcW w:w="4927" w:type="dxa"/>
            <w:vMerge/>
            <w:tcBorders>
              <w:left w:val="nil"/>
              <w:bottom w:val="single" w:sz="4" w:space="0" w:color="auto"/>
              <w:right w:val="single" w:sz="4" w:space="0" w:color="auto"/>
            </w:tcBorders>
            <w:shd w:val="clear" w:color="auto" w:fill="auto"/>
            <w:noWrap/>
          </w:tcPr>
          <w:p w:rsidR="008B05BE" w:rsidRPr="006378F6" w:rsidRDefault="008B05BE" w:rsidP="008B05BE">
            <w:pPr>
              <w:spacing w:after="0" w:line="240" w:lineRule="auto"/>
              <w:ind w:left="0" w:right="0" w:firstLine="0"/>
              <w:rPr>
                <w:rFonts w:ascii="Calibri" w:hAnsi="Calibri" w:cs="Calibri"/>
                <w:sz w:val="20"/>
              </w:rPr>
            </w:pPr>
          </w:p>
        </w:tc>
        <w:tc>
          <w:tcPr>
            <w:tcW w:w="1082" w:type="dxa"/>
            <w:vMerge/>
            <w:tcBorders>
              <w:left w:val="nil"/>
              <w:bottom w:val="single" w:sz="4" w:space="0" w:color="auto"/>
              <w:right w:val="single" w:sz="4" w:space="0" w:color="auto"/>
            </w:tcBorders>
            <w:shd w:val="clear" w:color="auto" w:fill="auto"/>
            <w:noWrap/>
          </w:tcPr>
          <w:p w:rsidR="008B05BE" w:rsidRPr="006378F6" w:rsidRDefault="008B05BE" w:rsidP="008B05BE">
            <w:pPr>
              <w:rPr>
                <w:sz w:val="20"/>
              </w:rPr>
            </w:pP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8B05BE" w:rsidRPr="006378F6" w:rsidRDefault="008B05BE" w:rsidP="008B05BE">
            <w:pPr>
              <w:jc w:val="center"/>
              <w:rPr>
                <w:rFonts w:ascii="Calibri" w:hAnsi="Calibri" w:cs="Calibri"/>
                <w:b/>
                <w:bCs/>
                <w:sz w:val="20"/>
                <w:szCs w:val="24"/>
              </w:rPr>
            </w:pPr>
            <w:r w:rsidRPr="006378F6">
              <w:rPr>
                <w:rFonts w:ascii="Calibri" w:hAnsi="Calibri" w:cs="Calibri"/>
                <w:b/>
                <w:bCs/>
                <w:sz w:val="20"/>
                <w:szCs w:val="24"/>
              </w:rPr>
              <w:t>En chiffre</w:t>
            </w:r>
          </w:p>
        </w:tc>
        <w:tc>
          <w:tcPr>
            <w:tcW w:w="1276" w:type="dxa"/>
            <w:tcBorders>
              <w:top w:val="single" w:sz="4" w:space="0" w:color="auto"/>
              <w:left w:val="nil"/>
              <w:bottom w:val="single" w:sz="4" w:space="0" w:color="auto"/>
              <w:right w:val="single" w:sz="4" w:space="0" w:color="auto"/>
            </w:tcBorders>
            <w:shd w:val="clear" w:color="auto" w:fill="auto"/>
          </w:tcPr>
          <w:p w:rsidR="008B05BE" w:rsidRPr="006378F6" w:rsidRDefault="008B05BE" w:rsidP="008B05BE">
            <w:pPr>
              <w:rPr>
                <w:sz w:val="20"/>
              </w:rPr>
            </w:pPr>
          </w:p>
        </w:tc>
      </w:tr>
      <w:tr w:rsidR="008B05BE" w:rsidRPr="006378F6" w:rsidTr="00D60782">
        <w:trPr>
          <w:trHeight w:val="300"/>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DEUX CHAMBRES AVEC DOUCHE INTERNE</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LOT 100 : T RAVAUX PREPARATOIRES-ETUDES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101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Projet d’exécution des travaux et plan de recollement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FF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102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Débroussaillage du site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M2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103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Installation du chantier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FF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4927"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082"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276"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LOT 200 : T ERRASSEMENTS ET IMPLANTATION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201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Nivellement du terrain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M2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202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Implantation du bâtiment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FF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203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 Fouilles en puits et en rigoles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M3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204</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Remblai compacté sous dallage et fouilles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M3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4927"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082"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276"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LOT 300 : F ONDATION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301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Béton de propreté dosé à 150 kg/m3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M3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302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Agglos bourrés de 20 x 20 x 40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M2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303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Béton armé pour semelles isolées, amorces de poteaux et longrines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M3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304</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Béton armé dosé à 300kg/m3 pour dallage du sol ép.=8cm y compris chape incorporée de 2cm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M2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4927"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082"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276"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LOT 400 : M ACONNERIE-ELEVATIONS-ENDUITS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401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Parpaings en agglos de 15 x 20 x 40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M2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402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Béton armé dosé à 350 kg/m3 pour  poteaux</w:t>
            </w:r>
            <w:proofErr w:type="gramStart"/>
            <w:r w:rsidRPr="006378F6">
              <w:rPr>
                <w:rFonts w:ascii="Calibri" w:eastAsia="Times New Roman" w:hAnsi="Calibri" w:cs="Calibri"/>
                <w:sz w:val="20"/>
              </w:rPr>
              <w:t>, ,</w:t>
            </w:r>
            <w:proofErr w:type="gramEnd"/>
            <w:r w:rsidRPr="006378F6">
              <w:rPr>
                <w:rFonts w:ascii="Calibri" w:eastAsia="Times New Roman" w:hAnsi="Calibri" w:cs="Calibri"/>
                <w:sz w:val="20"/>
              </w:rPr>
              <w:t xml:space="preserve"> linteaux, chaînage appuis de fenêtres et poutres.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M3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403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Enduits au mortier de ciment dosé à 400 kg/m3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M2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4927"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082"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276"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r>
      <w:tr w:rsidR="008B05BE" w:rsidRPr="006378F6" w:rsidTr="00D60782">
        <w:trPr>
          <w:trHeight w:val="30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LOT 500 : C HARPENTE-COUVERTURE-PLAFOND </w:t>
            </w:r>
          </w:p>
        </w:tc>
        <w:tc>
          <w:tcPr>
            <w:tcW w:w="4927" w:type="dxa"/>
            <w:tcBorders>
              <w:top w:val="single" w:sz="4" w:space="0" w:color="auto"/>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501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Fermes en bastaings  en bois dur de section 3x15cm doublées et traitées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u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502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Pannes en chevrons bois dur de section 8x8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M3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503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Bardage sur façade et pignons en tôles bac 5/10 y compris toutes sujétions de pose de la bande ourlet et de rive de faitage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ML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lastRenderedPageBreak/>
              <w:t>504</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Couverture en tôles bac alu 5/10e de  6 ml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M2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505</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Tôles faîtières crantée de 50 mm de large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ML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506</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Faux Plafonds intérieurs en contreplaqués de panneaux 120cm x 60 cm y compris solivage de 4x8 y compris couvre joints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M2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508</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Plafond extérieur en tôle lisse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M2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4927"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082"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276"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LOT 600-M ENUISERIE BOIS, METALLIQUES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601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Portes complètes en bois double battants de 0,80 x 220 en panneaux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U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603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Fenêtres de 110 x 120 avec cadre, grilles antivols incorporées dans le cadre, châssis et lame verre, antivols métallique.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U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4927"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082"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276"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LOT 700-ELECTRICITE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701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Tuyaux flexibles orange pour canalisations verticales, horizontales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Rouleau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702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Fil TH 2,5 mm2 pour toutes installations (prises et lampes)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Rouleau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703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Réglettes de 120 complètes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U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704</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Interrupteurs et prises de courant encastrées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U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705</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Attaches, dominos, boîtes de dérivations et toutes sujétions de sécurité et de raccordement avec le réseau existant dans l’établissement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proofErr w:type="spellStart"/>
            <w:r w:rsidRPr="006378F6">
              <w:rPr>
                <w:rFonts w:ascii="Calibri" w:eastAsia="Times New Roman" w:hAnsi="Calibri" w:cs="Calibri"/>
                <w:sz w:val="20"/>
              </w:rPr>
              <w:t>Ens</w:t>
            </w:r>
            <w:proofErr w:type="spellEnd"/>
            <w:r w:rsidRPr="006378F6">
              <w:rPr>
                <w:rFonts w:ascii="Calibri" w:eastAsia="Times New Roman" w:hAnsi="Calibri" w:cs="Calibri"/>
                <w:sz w:val="20"/>
              </w:rPr>
              <w:t xml:space="preserve">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4927"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082"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276"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LOT 800-P EINTURE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801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Peinture bicouche type PANTEX 800 sur murs intérieures et plafond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M2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802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Peinture bicouche type PANTEX 1300 en 2 couches sur murs extérieurs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M2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803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Peinture vinylique pour huisseries et baies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M2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804</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Sérigraphie sur plaque métallique de 30x60 "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proofErr w:type="spellStart"/>
            <w:r w:rsidRPr="006378F6">
              <w:rPr>
                <w:rFonts w:ascii="Calibri" w:eastAsia="Times New Roman" w:hAnsi="Calibri" w:cs="Calibri"/>
                <w:sz w:val="20"/>
              </w:rPr>
              <w:t>Ens</w:t>
            </w:r>
            <w:proofErr w:type="spellEnd"/>
            <w:r w:rsidRPr="006378F6">
              <w:rPr>
                <w:rFonts w:ascii="Calibri" w:eastAsia="Times New Roman" w:hAnsi="Calibri" w:cs="Calibri"/>
                <w:sz w:val="20"/>
              </w:rPr>
              <w:t xml:space="preserve">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4927"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082"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276"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LOT 900-V RD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05BE" w:rsidRPr="006378F6" w:rsidRDefault="00785F9D"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9</w:t>
            </w:r>
            <w:r w:rsidR="008B05BE" w:rsidRPr="006378F6">
              <w:rPr>
                <w:rFonts w:ascii="Calibri" w:eastAsia="Times New Roman" w:hAnsi="Calibri" w:cs="Calibri"/>
                <w:sz w:val="20"/>
              </w:rPr>
              <w:t>01</w:t>
            </w:r>
          </w:p>
        </w:tc>
        <w:tc>
          <w:tcPr>
            <w:tcW w:w="4927" w:type="dxa"/>
            <w:tcBorders>
              <w:top w:val="single" w:sz="4" w:space="0" w:color="auto"/>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Caniveau de 40 x 30  cm en parpaings bourrés de 15x20x40 cm  avec ceinture en béton armé de 10 cm </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ML </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785F9D"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9</w:t>
            </w:r>
            <w:r w:rsidR="008B05BE" w:rsidRPr="006378F6">
              <w:rPr>
                <w:rFonts w:ascii="Calibri" w:eastAsia="Times New Roman" w:hAnsi="Calibri" w:cs="Calibri"/>
                <w:sz w:val="20"/>
              </w:rPr>
              <w:t>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Rampes d’accès en béton armé dosé à 350 kg/m3 devant chaque porte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ML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785F9D"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9</w:t>
            </w:r>
            <w:r w:rsidR="008B05BE" w:rsidRPr="006378F6">
              <w:rPr>
                <w:rFonts w:ascii="Calibri" w:eastAsia="Times New Roman" w:hAnsi="Calibri" w:cs="Calibri"/>
                <w:sz w:val="20"/>
              </w:rPr>
              <w:t>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Dallage en béton dosé à 300 kg/m3 et d’épaisseur 8cm  des alentours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M2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r w:rsidRPr="006378F6">
              <w:rPr>
                <w:rFonts w:ascii="Calibri" w:eastAsia="Times New Roman" w:hAnsi="Calibri" w:cs="Calibri"/>
                <w:color w:val="FF0000"/>
                <w:sz w:val="20"/>
              </w:rPr>
              <w: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r w:rsidRPr="006378F6">
              <w:rPr>
                <w:rFonts w:ascii="Calibri" w:eastAsia="Times New Roman" w:hAnsi="Calibri" w:cs="Calibri"/>
                <w:color w:val="FF0000"/>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color w:val="FF0000"/>
                <w:sz w:val="20"/>
              </w:rPr>
            </w:pPr>
            <w:r w:rsidRPr="006378F6">
              <w:rPr>
                <w:rFonts w:ascii="Calibri" w:eastAsia="Times New Roman" w:hAnsi="Calibri" w:cs="Calibri"/>
                <w:color w:val="FF0000"/>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785F9D"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LOT 1</w:t>
            </w:r>
            <w:r w:rsidR="008B05BE" w:rsidRPr="006378F6">
              <w:rPr>
                <w:rFonts w:ascii="Calibri" w:eastAsia="Times New Roman" w:hAnsi="Calibri" w:cs="Calibri"/>
                <w:b/>
                <w:sz w:val="20"/>
              </w:rPr>
              <w:t xml:space="preserve"> 000</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Plomberie Sanitaire - Revêtement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785F9D"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1</w:t>
            </w:r>
            <w:r w:rsidR="008B05BE" w:rsidRPr="006378F6">
              <w:rPr>
                <w:rFonts w:ascii="Calibri" w:eastAsia="Times New Roman" w:hAnsi="Calibri" w:cs="Calibri"/>
                <w:sz w:val="20"/>
              </w:rPr>
              <w:t xml:space="preserve"> 001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Lavabo blanc</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1 002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Cuvette WC</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1 003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Evier</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1 004</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Douche</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1 005</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Robinet d'eau dans la cours</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lastRenderedPageBreak/>
              <w:t>1 006</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Fosse septique pour 40 usagers y compris canalisations et regards de raccordement</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1 007</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Puisard pour 40 usagers y compris canalisations et regards de raccordement</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785F9D"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1</w:t>
            </w:r>
            <w:r w:rsidR="008B05BE" w:rsidRPr="006378F6">
              <w:rPr>
                <w:rFonts w:ascii="Calibri" w:eastAsia="Times New Roman" w:hAnsi="Calibri" w:cs="Calibri"/>
                <w:sz w:val="20"/>
              </w:rPr>
              <w:t xml:space="preserve"> 008</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Grès cérames antidérapants 1er choix de 5x5</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M2</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785F9D"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1</w:t>
            </w:r>
            <w:r w:rsidR="008B05BE" w:rsidRPr="006378F6">
              <w:rPr>
                <w:rFonts w:ascii="Calibri" w:eastAsia="Times New Roman" w:hAnsi="Calibri" w:cs="Calibri"/>
                <w:sz w:val="20"/>
              </w:rPr>
              <w:t xml:space="preserve"> 009</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Faïences pour pièces humides</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M2</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785F9D"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1</w:t>
            </w:r>
            <w:r w:rsidR="008B05BE" w:rsidRPr="006378F6">
              <w:rPr>
                <w:rFonts w:ascii="Calibri" w:eastAsia="Times New Roman" w:hAnsi="Calibri" w:cs="Calibri"/>
                <w:sz w:val="20"/>
              </w:rPr>
              <w:t xml:space="preserve"> 010</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Plinthes en grès cérames de 15 cm de hauteur</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ML</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DEVIS ESTIMATIF MINI ADUCTION D'EAUX ATOK</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945A8E" w:rsidRPr="006378F6" w:rsidTr="00945A8E">
        <w:trPr>
          <w:trHeight w:val="135"/>
        </w:trPr>
        <w:tc>
          <w:tcPr>
            <w:tcW w:w="2065" w:type="dxa"/>
            <w:vMerge w:val="restart"/>
            <w:tcBorders>
              <w:top w:val="nil"/>
              <w:left w:val="single" w:sz="4" w:space="0" w:color="auto"/>
              <w:right w:val="single" w:sz="4" w:space="0" w:color="auto"/>
            </w:tcBorders>
            <w:shd w:val="clear" w:color="auto" w:fill="auto"/>
            <w:noWrap/>
            <w:vAlign w:val="bottom"/>
            <w:hideMark/>
          </w:tcPr>
          <w:p w:rsidR="00945A8E" w:rsidRPr="006378F6" w:rsidRDefault="00945A8E" w:rsidP="008B05BE">
            <w:pPr>
              <w:spacing w:after="0" w:line="240" w:lineRule="auto"/>
              <w:ind w:left="0" w:right="0" w:firstLine="0"/>
              <w:jc w:val="left"/>
              <w:rPr>
                <w:rFonts w:ascii="Calibri" w:eastAsia="Times New Roman" w:hAnsi="Calibri" w:cs="Calibri"/>
                <w:sz w:val="20"/>
              </w:rPr>
            </w:pPr>
          </w:p>
        </w:tc>
        <w:tc>
          <w:tcPr>
            <w:tcW w:w="4927" w:type="dxa"/>
            <w:vMerge w:val="restart"/>
            <w:tcBorders>
              <w:top w:val="nil"/>
              <w:left w:val="nil"/>
              <w:right w:val="single" w:sz="4" w:space="0" w:color="auto"/>
            </w:tcBorders>
            <w:shd w:val="clear" w:color="auto" w:fill="auto"/>
            <w:noWrap/>
            <w:vAlign w:val="bottom"/>
            <w:hideMark/>
          </w:tcPr>
          <w:p w:rsidR="00945A8E" w:rsidRPr="006378F6" w:rsidRDefault="00945A8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Désignation de l’ouvrage</w:t>
            </w:r>
          </w:p>
        </w:tc>
        <w:tc>
          <w:tcPr>
            <w:tcW w:w="1082" w:type="dxa"/>
            <w:vMerge w:val="restart"/>
            <w:tcBorders>
              <w:top w:val="nil"/>
              <w:left w:val="nil"/>
              <w:right w:val="single" w:sz="4" w:space="0" w:color="auto"/>
            </w:tcBorders>
            <w:shd w:val="clear" w:color="auto" w:fill="auto"/>
            <w:noWrap/>
            <w:vAlign w:val="bottom"/>
            <w:hideMark/>
          </w:tcPr>
          <w:p w:rsidR="00945A8E" w:rsidRPr="006378F6" w:rsidRDefault="005F7772" w:rsidP="005F7772">
            <w:pPr>
              <w:spacing w:after="0" w:line="240" w:lineRule="auto"/>
              <w:ind w:left="0" w:right="0" w:firstLine="0"/>
              <w:jc w:val="center"/>
              <w:rPr>
                <w:rFonts w:ascii="Calibri" w:eastAsia="Times New Roman" w:hAnsi="Calibri" w:cs="Calibri"/>
                <w:b/>
                <w:sz w:val="20"/>
              </w:rPr>
            </w:pPr>
            <w:r w:rsidRPr="006378F6">
              <w:rPr>
                <w:rFonts w:ascii="Calibri" w:eastAsia="Times New Roman" w:hAnsi="Calibri" w:cs="Calibri"/>
                <w:b/>
                <w:sz w:val="20"/>
              </w:rPr>
              <w:t>Unitaire</w:t>
            </w:r>
          </w:p>
        </w:tc>
        <w:tc>
          <w:tcPr>
            <w:tcW w:w="2411" w:type="dxa"/>
            <w:gridSpan w:val="2"/>
            <w:tcBorders>
              <w:top w:val="nil"/>
              <w:left w:val="nil"/>
              <w:bottom w:val="single" w:sz="4" w:space="0" w:color="auto"/>
              <w:right w:val="single" w:sz="4" w:space="0" w:color="auto"/>
            </w:tcBorders>
            <w:shd w:val="clear" w:color="auto" w:fill="auto"/>
            <w:noWrap/>
            <w:vAlign w:val="center"/>
            <w:hideMark/>
          </w:tcPr>
          <w:p w:rsidR="00945A8E" w:rsidRPr="006378F6" w:rsidRDefault="00945A8E" w:rsidP="00945A8E">
            <w:pPr>
              <w:spacing w:after="0" w:line="240" w:lineRule="auto"/>
              <w:ind w:left="0" w:right="0" w:firstLine="0"/>
              <w:jc w:val="center"/>
              <w:rPr>
                <w:rFonts w:ascii="Calibri" w:eastAsia="Times New Roman" w:hAnsi="Calibri" w:cs="Calibri"/>
                <w:b/>
                <w:sz w:val="20"/>
              </w:rPr>
            </w:pPr>
            <w:r w:rsidRPr="006378F6">
              <w:rPr>
                <w:rFonts w:ascii="Calibri" w:eastAsia="Times New Roman" w:hAnsi="Calibri" w:cs="Calibri"/>
                <w:b/>
                <w:sz w:val="20"/>
              </w:rPr>
              <w:t>Prix unitaire</w:t>
            </w:r>
            <w:r w:rsidR="005F7772" w:rsidRPr="006378F6">
              <w:rPr>
                <w:rFonts w:ascii="Calibri" w:eastAsia="Times New Roman" w:hAnsi="Calibri" w:cs="Calibri"/>
                <w:b/>
                <w:sz w:val="20"/>
              </w:rPr>
              <w:t>s</w:t>
            </w:r>
          </w:p>
        </w:tc>
      </w:tr>
      <w:tr w:rsidR="00945A8E" w:rsidRPr="006378F6" w:rsidTr="002E52E4">
        <w:trPr>
          <w:trHeight w:val="150"/>
        </w:trPr>
        <w:tc>
          <w:tcPr>
            <w:tcW w:w="2065" w:type="dxa"/>
            <w:vMerge/>
            <w:tcBorders>
              <w:left w:val="single" w:sz="4" w:space="0" w:color="auto"/>
              <w:bottom w:val="single" w:sz="4" w:space="0" w:color="auto"/>
              <w:right w:val="single" w:sz="4" w:space="0" w:color="auto"/>
            </w:tcBorders>
            <w:shd w:val="clear" w:color="auto" w:fill="auto"/>
            <w:noWrap/>
            <w:vAlign w:val="bottom"/>
          </w:tcPr>
          <w:p w:rsidR="00945A8E" w:rsidRPr="006378F6" w:rsidRDefault="00945A8E" w:rsidP="008B05BE">
            <w:pPr>
              <w:spacing w:after="0" w:line="240" w:lineRule="auto"/>
              <w:ind w:left="0" w:right="0" w:firstLine="0"/>
              <w:jc w:val="left"/>
              <w:rPr>
                <w:rFonts w:ascii="Calibri" w:eastAsia="Times New Roman" w:hAnsi="Calibri" w:cs="Calibri"/>
                <w:sz w:val="20"/>
              </w:rPr>
            </w:pPr>
          </w:p>
        </w:tc>
        <w:tc>
          <w:tcPr>
            <w:tcW w:w="4927" w:type="dxa"/>
            <w:vMerge/>
            <w:tcBorders>
              <w:left w:val="nil"/>
              <w:bottom w:val="single" w:sz="4" w:space="0" w:color="auto"/>
              <w:right w:val="single" w:sz="4" w:space="0" w:color="auto"/>
            </w:tcBorders>
            <w:shd w:val="clear" w:color="auto" w:fill="auto"/>
            <w:noWrap/>
            <w:vAlign w:val="bottom"/>
          </w:tcPr>
          <w:p w:rsidR="00945A8E" w:rsidRPr="006378F6" w:rsidRDefault="00945A8E" w:rsidP="008B05BE">
            <w:pPr>
              <w:spacing w:after="0" w:line="240" w:lineRule="auto"/>
              <w:ind w:left="0" w:right="0" w:firstLine="0"/>
              <w:jc w:val="left"/>
              <w:rPr>
                <w:rFonts w:ascii="Calibri" w:eastAsia="Times New Roman" w:hAnsi="Calibri" w:cs="Calibri"/>
                <w:sz w:val="20"/>
              </w:rPr>
            </w:pPr>
          </w:p>
        </w:tc>
        <w:tc>
          <w:tcPr>
            <w:tcW w:w="1082" w:type="dxa"/>
            <w:vMerge/>
            <w:tcBorders>
              <w:left w:val="nil"/>
              <w:bottom w:val="single" w:sz="4" w:space="0" w:color="auto"/>
              <w:right w:val="single" w:sz="4" w:space="0" w:color="auto"/>
            </w:tcBorders>
            <w:shd w:val="clear" w:color="auto" w:fill="auto"/>
            <w:noWrap/>
            <w:vAlign w:val="bottom"/>
          </w:tcPr>
          <w:p w:rsidR="00945A8E" w:rsidRPr="006378F6" w:rsidRDefault="00945A8E" w:rsidP="008B05BE">
            <w:pPr>
              <w:spacing w:after="0" w:line="240" w:lineRule="auto"/>
              <w:ind w:left="0" w:right="0" w:firstLine="0"/>
              <w:jc w:val="left"/>
              <w:rPr>
                <w:rFonts w:ascii="Calibri" w:eastAsia="Times New Roman" w:hAnsi="Calibri" w:cs="Calibri"/>
                <w:sz w:val="20"/>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945A8E" w:rsidRPr="006378F6" w:rsidRDefault="00945A8E" w:rsidP="008B05BE">
            <w:pPr>
              <w:spacing w:after="0" w:line="240" w:lineRule="auto"/>
              <w:ind w:left="0" w:right="0"/>
              <w:jc w:val="left"/>
              <w:rPr>
                <w:rFonts w:ascii="Calibri" w:eastAsia="Times New Roman" w:hAnsi="Calibri" w:cs="Calibri"/>
                <w:b/>
                <w:sz w:val="20"/>
              </w:rPr>
            </w:pPr>
            <w:r w:rsidRPr="006378F6">
              <w:rPr>
                <w:rFonts w:ascii="Calibri" w:eastAsia="Times New Roman" w:hAnsi="Calibri" w:cs="Calibri"/>
                <w:b/>
                <w:sz w:val="20"/>
              </w:rPr>
              <w:t>En chiffres</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45A8E" w:rsidRPr="006378F6" w:rsidRDefault="00945A8E" w:rsidP="008B05BE">
            <w:pPr>
              <w:spacing w:after="0" w:line="240" w:lineRule="auto"/>
              <w:ind w:left="0" w:right="0"/>
              <w:jc w:val="left"/>
              <w:rPr>
                <w:rFonts w:ascii="Calibri" w:eastAsia="Times New Roman" w:hAnsi="Calibri" w:cs="Calibri"/>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 LOT 100</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TRAVAUX PREPARATOIRES</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101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Installation de chantier-amené et repli</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FF</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102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Etudes géophysiques implantation de l'ouvrage et production de rapport</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FF</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103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Projet d’exécution et plan de recollement</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FF</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TOTAL 100</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200</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CONSTRUCTION DE FORAGE</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201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proofErr w:type="spellStart"/>
            <w:r w:rsidRPr="006378F6">
              <w:rPr>
                <w:rFonts w:ascii="Calibri" w:eastAsia="Times New Roman" w:hAnsi="Calibri" w:cs="Calibri"/>
                <w:sz w:val="20"/>
              </w:rPr>
              <w:t>Foration</w:t>
            </w:r>
            <w:proofErr w:type="spellEnd"/>
            <w:r w:rsidRPr="006378F6">
              <w:rPr>
                <w:rFonts w:ascii="Calibri" w:eastAsia="Times New Roman" w:hAnsi="Calibri" w:cs="Calibri"/>
                <w:sz w:val="20"/>
              </w:rPr>
              <w:t xml:space="preserve"> au rotary et altération</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ml</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202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Pose et dépose tubage provisoire pvc plein 0 175-195</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ml</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203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proofErr w:type="spellStart"/>
            <w:r w:rsidRPr="006378F6">
              <w:rPr>
                <w:rFonts w:ascii="Calibri" w:eastAsia="Times New Roman" w:hAnsi="Calibri" w:cs="Calibri"/>
                <w:sz w:val="20"/>
              </w:rPr>
              <w:t>Foration</w:t>
            </w:r>
            <w:proofErr w:type="spellEnd"/>
            <w:r w:rsidRPr="006378F6">
              <w:rPr>
                <w:rFonts w:ascii="Calibri" w:eastAsia="Times New Roman" w:hAnsi="Calibri" w:cs="Calibri"/>
                <w:sz w:val="20"/>
              </w:rPr>
              <w:t xml:space="preserve"> dans le socle marteau fond du trou</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ml</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TOTAL 200</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300</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EQUIPEMENTS -DEVELOPPEMENT- ESSAI DE POMPAGE</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301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Fourniture et pose tuyau pvc plein 0112/125</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ml</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302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Fourniture et pose tuyau PVC </w:t>
            </w:r>
            <w:proofErr w:type="spellStart"/>
            <w:r w:rsidRPr="006378F6">
              <w:rPr>
                <w:rFonts w:ascii="Calibri" w:eastAsia="Times New Roman" w:hAnsi="Calibri" w:cs="Calibri"/>
                <w:sz w:val="20"/>
              </w:rPr>
              <w:t>crépiné</w:t>
            </w:r>
            <w:proofErr w:type="spellEnd"/>
            <w:r w:rsidRPr="006378F6">
              <w:rPr>
                <w:rFonts w:ascii="Calibri" w:eastAsia="Times New Roman" w:hAnsi="Calibri" w:cs="Calibri"/>
                <w:sz w:val="20"/>
              </w:rPr>
              <w:t xml:space="preserve"> de 112-125 mm</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ml</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303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Fourniture et mise en place d’un massif filtrant gravier de 2-4mm</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FF</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304</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Fourniture et mise en place d’un bouchon d’argile</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305</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Cimentation anti-pollution en tête du forage</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FF</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306</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développement du forage a l'air lift</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FF</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307</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Essai de pompage par palier de débit et remontée</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FF</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308</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Aménagement tête de forage et pose d’un couvercle métallique de protection munie d’un cadenas</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FF</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309</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Construction en tête de forage d’un regard de 50x50cm en agglos de 15x20x40 ; avec la fourniture d’une dalle métallique munie d’un cadenas pose d’un massif de gravier dans le regard.</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FF</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4927"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b/>
                <w:sz w:val="20"/>
              </w:rPr>
            </w:pPr>
            <w:r w:rsidRPr="006378F6">
              <w:rPr>
                <w:rFonts w:ascii="Calibri" w:eastAsia="Times New Roman" w:hAnsi="Calibri" w:cs="Calibri"/>
                <w:b/>
                <w:sz w:val="20"/>
              </w:rPr>
              <w:t>LOT 400</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ANALYSE DE L’EAU -DESINFECTION</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401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analyse bactériologique et physiologique</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FF</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402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Désinfection du forage au chlore</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FF</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4927"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b/>
                <w:sz w:val="20"/>
              </w:rPr>
            </w:pPr>
            <w:r w:rsidRPr="006378F6">
              <w:rPr>
                <w:rFonts w:ascii="Calibri" w:eastAsia="Times New Roman" w:hAnsi="Calibri" w:cs="Calibri"/>
                <w:b/>
                <w:sz w:val="20"/>
              </w:rPr>
              <w:t>LOT 500</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STATION DE CAPTAGE ET SYSTÈME DE POMPAGE</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501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Fourniture et pose d’une pompe solaire immergée de marque </w:t>
            </w:r>
            <w:proofErr w:type="spellStart"/>
            <w:r w:rsidRPr="006378F6">
              <w:rPr>
                <w:rFonts w:ascii="Calibri" w:eastAsia="Times New Roman" w:hAnsi="Calibri" w:cs="Calibri"/>
                <w:sz w:val="20"/>
              </w:rPr>
              <w:t>grundfus</w:t>
            </w:r>
            <w:proofErr w:type="spellEnd"/>
            <w:r w:rsidRPr="006378F6">
              <w:rPr>
                <w:rFonts w:ascii="Calibri" w:eastAsia="Times New Roman" w:hAnsi="Calibri" w:cs="Calibri"/>
                <w:sz w:val="20"/>
              </w:rPr>
              <w:t xml:space="preserve"> ou équivalent p&gt;1kw-hmt&gt;150m </w:t>
            </w:r>
            <w:proofErr w:type="spellStart"/>
            <w:r w:rsidRPr="006378F6">
              <w:rPr>
                <w:rFonts w:ascii="Calibri" w:eastAsia="Times New Roman" w:hAnsi="Calibri" w:cs="Calibri"/>
                <w:sz w:val="20"/>
              </w:rPr>
              <w:lastRenderedPageBreak/>
              <w:t>qmin</w:t>
            </w:r>
            <w:proofErr w:type="spellEnd"/>
            <w:r w:rsidRPr="006378F6">
              <w:rPr>
                <w:rFonts w:ascii="Calibri" w:eastAsia="Times New Roman" w:hAnsi="Calibri" w:cs="Calibri"/>
                <w:sz w:val="20"/>
              </w:rPr>
              <w:t>&gt;1m3/h y compris toutes sujétions d’installation et sécurisation</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lastRenderedPageBreak/>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lastRenderedPageBreak/>
              <w:t>502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Fourniture et pose des panneaux solaires monocristallins y compris toutes sujétions de sécurisation</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proofErr w:type="spellStart"/>
            <w:r w:rsidRPr="006378F6">
              <w:rPr>
                <w:rFonts w:ascii="Calibri" w:eastAsia="Times New Roman" w:hAnsi="Calibri" w:cs="Calibri"/>
                <w:sz w:val="20"/>
              </w:rPr>
              <w:t>Wc</w:t>
            </w:r>
            <w:proofErr w:type="spellEnd"/>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503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Fourniture et pose support pour pose panneaux y compris dispositif pour le nettoyage et la sécurité autour des panneaux toutes sujétions</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FF</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504</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Fourniture et pose d’une porte métallique de 1x1,20m dotée d’une serrure</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505</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Fourniture et pose de batterie solaire de 50 Ah y compris toutes sujétions</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506</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Fourniture et pose d’un chargeur PWM 10 A ou équivalent</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507</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Fourniture et pose de quatre (04) ampoules LED de 10 W avec une prise et un interrupteur y compris toutes sujétions</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proofErr w:type="spellStart"/>
            <w:r w:rsidRPr="006378F6">
              <w:rPr>
                <w:rFonts w:ascii="Calibri" w:eastAsia="Times New Roman" w:hAnsi="Calibri" w:cs="Calibri"/>
                <w:sz w:val="20"/>
              </w:rPr>
              <w:t>Ens</w:t>
            </w:r>
            <w:proofErr w:type="spellEnd"/>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TOTAL 500</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b/>
                <w:sz w:val="20"/>
              </w:rPr>
            </w:pPr>
            <w:r w:rsidRPr="006378F6">
              <w:rPr>
                <w:rFonts w:ascii="Calibri" w:eastAsia="Times New Roman" w:hAnsi="Calibri" w:cs="Calibri"/>
                <w:b/>
                <w:sz w:val="20"/>
              </w:rPr>
              <w:t>LOT 600</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CONSTRUCTION DU CHATEAU DE 3 m3</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601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Fouilles en puits et en rigole</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3 m3</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602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Béton de propreté dosé à 150kg/m3</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3 m3</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603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béton armé pour semelle, longrines et amorces poteaux dose a 350 kg/m3</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3 m3</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604</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Béton armé dosé à 200 kg/m3 pour dallage du sol intérieur et pourtour du local technique (largeur 50 cm) et de ka zone de puisage</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3 m3</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605</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Béton armé pour poteaux et linteaux de section 20cm x 20cm dosé a 350 kg/m3</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3 m3</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606</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Béton armé pour 03 dalles (local technique, support cubitainer et support panneau solaire) y compris poutres dose a 350kg/m3</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m3</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607</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Elévations en agglos creux de 15x20x40</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m2</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608</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Enduit intérieur et extérieur de l’ouvrage au mortier dosé à 400 kg/m3 y compris toutes sujétions.</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m2</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609</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Fourniture et pose d’une porte métallique de 60 cm x 210 cm munie d’une serrure marque vachette</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610</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Fourniture et pose d’un cubitainer (doté d’un trop plein) de 3m3 y compris toutes les sujétions de raccordement aux réseaux de refoulement et de distribution</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611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Fourniture et pose d’une échelle sécurisée métallique d’accès au réservoir et à la plateforme des panneaux solaires y compris toutes sujétions d’enduit à la peinture (bicouche) à huile</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612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Fourniture et pose de lisse de protection pour le réservoir et la plateforme des panneaux solaire en tuyau métallique de 0 60 cm</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613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Peinture intérieur et extérieur à la peinture PANTEX 1300 de l’ouvrage</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4927"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b/>
                <w:sz w:val="20"/>
              </w:rPr>
            </w:pPr>
            <w:r w:rsidRPr="006378F6">
              <w:rPr>
                <w:rFonts w:ascii="Calibri" w:eastAsia="Times New Roman" w:hAnsi="Calibri" w:cs="Calibri"/>
                <w:b/>
                <w:sz w:val="20"/>
              </w:rPr>
              <w:t>LOT 700</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DRAINAGE DES EAUX</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b/>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lastRenderedPageBreak/>
              <w:t>701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xml:space="preserve">Construction canal d’évacuation de 5m de longueur en agglos de 12 x 20 x 40, hauteur des parois 20 cm, largeur 20 cm y compris toutes les sujétions de pose d’une grille filtre en acier 06 </w:t>
            </w:r>
            <w:proofErr w:type="spellStart"/>
            <w:r w:rsidRPr="006378F6">
              <w:rPr>
                <w:rFonts w:ascii="Calibri" w:eastAsia="Times New Roman" w:hAnsi="Calibri" w:cs="Calibri"/>
                <w:sz w:val="20"/>
              </w:rPr>
              <w:t>a</w:t>
            </w:r>
            <w:proofErr w:type="spellEnd"/>
            <w:r w:rsidRPr="006378F6">
              <w:rPr>
                <w:rFonts w:ascii="Calibri" w:eastAsia="Times New Roman" w:hAnsi="Calibri" w:cs="Calibri"/>
                <w:sz w:val="20"/>
              </w:rPr>
              <w:t xml:space="preserve"> l’entrée du puisard</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702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Construction d’un puits perdu 0100, profondeur 1,50m rempli de moellons au % + construction d’une dalle de couverture en BA dosé a 350 kg/m3 qui reposera sur 02 assises d’agglos pleins de 15x20x40 et enduit au mortier dosé a 200 Kg/m3</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U</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4927"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082"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b/>
                <w:sz w:val="20"/>
              </w:rPr>
            </w:pPr>
            <w:r w:rsidRPr="006378F6">
              <w:rPr>
                <w:rFonts w:ascii="Calibri" w:eastAsia="Times New Roman" w:hAnsi="Calibri" w:cs="Calibri"/>
                <w:b/>
                <w:sz w:val="20"/>
              </w:rPr>
              <w:t>LOT 800</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RÉSEAU DE REFOULEMENT</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b/>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801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Fouilles (déblais et remblais) de 40 cm x 80 cm pour réseau de refoulement</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ml</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802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Conduites PVC 6 bars 0, NP 10 40 pour refoulement y compris toutes sujétions (lit de sable, grillage avertisseur) de vidange et raccordement</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ml</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TOTAL 800</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b/>
                <w:sz w:val="20"/>
              </w:rPr>
            </w:pPr>
            <w:r w:rsidRPr="006378F6">
              <w:rPr>
                <w:rFonts w:ascii="Calibri" w:eastAsia="Times New Roman" w:hAnsi="Calibri" w:cs="Calibri"/>
                <w:b/>
                <w:sz w:val="20"/>
              </w:rPr>
              <w:t>LOT 900</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RÉSEAU DE DISTRIBUTION</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b/>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b/>
                <w:sz w:val="20"/>
              </w:rPr>
            </w:pPr>
            <w:r w:rsidRPr="006378F6">
              <w:rPr>
                <w:rFonts w:ascii="Calibri" w:eastAsia="Times New Roman" w:hAnsi="Calibri" w:cs="Calibri"/>
                <w:b/>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901</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Fouilles (déblais et remblais) de 40 cm x 80 cm pour réseau de distribution</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ml</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902</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Fourniture et pose conduites de distribution pvc 6 bars 0 50-40-32-25 y compris toutes sujétions lit de sable, grillage avertisseur) et raccordement</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ml</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lef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903</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Construction de bornes fontaines à deux (02) robinets et regard avec couvercle en BA pour vanne d’arrêt et compteur d’eau.</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proofErr w:type="spellStart"/>
            <w:r w:rsidRPr="006378F6">
              <w:rPr>
                <w:rFonts w:ascii="Calibri" w:eastAsia="Times New Roman" w:hAnsi="Calibri" w:cs="Calibri"/>
                <w:sz w:val="20"/>
              </w:rPr>
              <w:t>Ens</w:t>
            </w:r>
            <w:proofErr w:type="spellEnd"/>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r w:rsidR="008B05BE" w:rsidRPr="006378F6" w:rsidTr="00D60782">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right"/>
              <w:rPr>
                <w:rFonts w:ascii="Calibri" w:eastAsia="Times New Roman" w:hAnsi="Calibri" w:cs="Calibri"/>
                <w:sz w:val="20"/>
              </w:rPr>
            </w:pPr>
            <w:r w:rsidRPr="006378F6">
              <w:rPr>
                <w:rFonts w:ascii="Calibri" w:eastAsia="Times New Roman" w:hAnsi="Calibri" w:cs="Calibri"/>
                <w:sz w:val="20"/>
              </w:rPr>
              <w:t>904</w:t>
            </w:r>
          </w:p>
        </w:tc>
        <w:tc>
          <w:tcPr>
            <w:tcW w:w="4927"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Accessoires de raccordement y compris toutes sujétions</w:t>
            </w:r>
          </w:p>
        </w:tc>
        <w:tc>
          <w:tcPr>
            <w:tcW w:w="1082"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proofErr w:type="spellStart"/>
            <w:r w:rsidRPr="006378F6">
              <w:rPr>
                <w:rFonts w:ascii="Calibri" w:eastAsia="Times New Roman" w:hAnsi="Calibri" w:cs="Calibri"/>
                <w:sz w:val="20"/>
              </w:rPr>
              <w:t>Ens</w:t>
            </w:r>
            <w:proofErr w:type="spellEnd"/>
          </w:p>
        </w:tc>
        <w:tc>
          <w:tcPr>
            <w:tcW w:w="1135" w:type="dxa"/>
            <w:tcBorders>
              <w:top w:val="nil"/>
              <w:left w:val="nil"/>
              <w:bottom w:val="single" w:sz="4" w:space="0" w:color="auto"/>
              <w:right w:val="single" w:sz="4" w:space="0" w:color="auto"/>
            </w:tcBorders>
            <w:shd w:val="clear" w:color="auto" w:fill="auto"/>
            <w:noWrap/>
            <w:vAlign w:val="bottom"/>
          </w:tcPr>
          <w:p w:rsidR="008B05BE" w:rsidRPr="006378F6" w:rsidRDefault="008B05BE" w:rsidP="008B05BE">
            <w:pPr>
              <w:spacing w:after="0" w:line="240" w:lineRule="auto"/>
              <w:ind w:left="0" w:right="0" w:firstLine="0"/>
              <w:jc w:val="right"/>
              <w:rPr>
                <w:rFonts w:ascii="Calibri" w:eastAsia="Times New Roman" w:hAnsi="Calibri" w:cs="Calibri"/>
                <w:sz w:val="20"/>
              </w:rPr>
            </w:pPr>
          </w:p>
        </w:tc>
        <w:tc>
          <w:tcPr>
            <w:tcW w:w="1276" w:type="dxa"/>
            <w:tcBorders>
              <w:top w:val="nil"/>
              <w:left w:val="nil"/>
              <w:bottom w:val="single" w:sz="4" w:space="0" w:color="auto"/>
              <w:right w:val="single" w:sz="4" w:space="0" w:color="auto"/>
            </w:tcBorders>
            <w:shd w:val="clear" w:color="auto" w:fill="auto"/>
            <w:noWrap/>
            <w:vAlign w:val="bottom"/>
            <w:hideMark/>
          </w:tcPr>
          <w:p w:rsidR="008B05BE" w:rsidRPr="006378F6" w:rsidRDefault="008B05BE" w:rsidP="008B05BE">
            <w:pPr>
              <w:spacing w:after="0" w:line="240" w:lineRule="auto"/>
              <w:ind w:left="0" w:right="0" w:firstLine="0"/>
              <w:jc w:val="left"/>
              <w:rPr>
                <w:rFonts w:ascii="Calibri" w:eastAsia="Times New Roman" w:hAnsi="Calibri" w:cs="Calibri"/>
                <w:sz w:val="20"/>
              </w:rPr>
            </w:pPr>
            <w:r w:rsidRPr="006378F6">
              <w:rPr>
                <w:rFonts w:ascii="Calibri" w:eastAsia="Times New Roman" w:hAnsi="Calibri" w:cs="Calibri"/>
                <w:sz w:val="20"/>
              </w:rPr>
              <w:t> </w:t>
            </w:r>
          </w:p>
        </w:tc>
      </w:tr>
    </w:tbl>
    <w:p w:rsidR="004964EF" w:rsidRDefault="004964EF">
      <w:pPr>
        <w:spacing w:after="0" w:line="259" w:lineRule="auto"/>
        <w:ind w:left="-1118" w:right="11826" w:firstLine="0"/>
        <w:jc w:val="left"/>
      </w:pPr>
    </w:p>
    <w:p w:rsidR="004964EF" w:rsidRDefault="00854097">
      <w:pPr>
        <w:spacing w:after="15" w:line="259" w:lineRule="auto"/>
        <w:ind w:left="0" w:right="5307" w:firstLine="0"/>
        <w:jc w:val="right"/>
      </w:pPr>
      <w:r>
        <w:t xml:space="preserve"> </w:t>
      </w:r>
    </w:p>
    <w:p w:rsidR="004964EF" w:rsidRDefault="00854097">
      <w:pPr>
        <w:spacing w:after="15" w:line="259" w:lineRule="auto"/>
        <w:ind w:left="0" w:right="5307" w:firstLine="0"/>
        <w:jc w:val="right"/>
      </w:pPr>
      <w:r>
        <w:t xml:space="preserve"> </w:t>
      </w:r>
    </w:p>
    <w:p w:rsidR="004964EF" w:rsidRDefault="00854097">
      <w:pPr>
        <w:spacing w:after="17" w:line="259" w:lineRule="auto"/>
        <w:ind w:left="0" w:right="5307" w:firstLine="0"/>
        <w:jc w:val="right"/>
      </w:pPr>
      <w:r>
        <w:t xml:space="preserve"> </w:t>
      </w:r>
    </w:p>
    <w:p w:rsidR="004964EF" w:rsidRDefault="00854097">
      <w:pPr>
        <w:spacing w:after="15" w:line="259" w:lineRule="auto"/>
        <w:ind w:left="0" w:right="5307" w:firstLine="0"/>
        <w:jc w:val="right"/>
      </w:pPr>
      <w:r>
        <w:t xml:space="preserve"> </w:t>
      </w:r>
    </w:p>
    <w:p w:rsidR="004964EF" w:rsidRDefault="00854097">
      <w:pPr>
        <w:spacing w:after="15" w:line="259" w:lineRule="auto"/>
        <w:ind w:left="0" w:right="5307" w:firstLine="0"/>
        <w:jc w:val="right"/>
      </w:pPr>
      <w:r>
        <w:t xml:space="preserve"> </w:t>
      </w:r>
    </w:p>
    <w:p w:rsidR="004964EF" w:rsidRDefault="00854097">
      <w:pPr>
        <w:spacing w:after="15" w:line="259" w:lineRule="auto"/>
        <w:ind w:left="0" w:right="5307" w:firstLine="0"/>
        <w:jc w:val="right"/>
      </w:pPr>
      <w:r>
        <w:t xml:space="preserve"> </w:t>
      </w:r>
    </w:p>
    <w:p w:rsidR="004964EF" w:rsidRDefault="00854097">
      <w:pPr>
        <w:spacing w:after="17" w:line="259" w:lineRule="auto"/>
        <w:ind w:left="0" w:right="5307" w:firstLine="0"/>
        <w:jc w:val="right"/>
      </w:pPr>
      <w:r>
        <w:t xml:space="preserve"> </w:t>
      </w:r>
    </w:p>
    <w:p w:rsidR="004964EF" w:rsidRDefault="00854097">
      <w:pPr>
        <w:spacing w:after="15" w:line="259" w:lineRule="auto"/>
        <w:ind w:left="0" w:right="5307" w:firstLine="0"/>
        <w:jc w:val="right"/>
      </w:pPr>
      <w:r>
        <w:t xml:space="preserve"> </w:t>
      </w:r>
    </w:p>
    <w:p w:rsidR="004964EF" w:rsidRDefault="00854097">
      <w:pPr>
        <w:spacing w:after="15" w:line="259" w:lineRule="auto"/>
        <w:ind w:left="0" w:right="5307" w:firstLine="0"/>
        <w:jc w:val="right"/>
      </w:pPr>
      <w:r>
        <w:t xml:space="preserve"> </w:t>
      </w:r>
    </w:p>
    <w:p w:rsidR="004964EF" w:rsidRDefault="00854097">
      <w:pPr>
        <w:spacing w:after="15" w:line="259" w:lineRule="auto"/>
        <w:ind w:left="0" w:right="5307" w:firstLine="0"/>
        <w:jc w:val="right"/>
      </w:pPr>
      <w:r>
        <w:t xml:space="preserve"> </w:t>
      </w:r>
    </w:p>
    <w:p w:rsidR="004964EF" w:rsidRDefault="00854097">
      <w:pPr>
        <w:spacing w:after="17" w:line="259" w:lineRule="auto"/>
        <w:ind w:left="0" w:right="5311" w:firstLine="0"/>
        <w:jc w:val="right"/>
      </w:pPr>
      <w:r>
        <w:rPr>
          <w:b/>
        </w:rP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line="259" w:lineRule="auto"/>
        <w:ind w:right="0" w:firstLine="0"/>
        <w:jc w:val="left"/>
      </w:pPr>
      <w:r>
        <w:t xml:space="preserve"> </w:t>
      </w:r>
    </w:p>
    <w:p w:rsidR="004964EF" w:rsidRDefault="00854097">
      <w:pPr>
        <w:spacing w:after="17"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lastRenderedPageBreak/>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0"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98" w:line="259" w:lineRule="auto"/>
        <w:ind w:right="0" w:firstLine="0"/>
        <w:jc w:val="left"/>
        <w:rPr>
          <w:rFonts w:ascii="Calibri" w:eastAsia="Calibri" w:hAnsi="Calibri" w:cs="Calibri"/>
        </w:rPr>
      </w:pPr>
      <w:r>
        <w:rPr>
          <w:rFonts w:ascii="Calibri" w:eastAsia="Calibri" w:hAnsi="Calibri" w:cs="Calibri"/>
        </w:rPr>
        <w:t xml:space="preserve"> </w:t>
      </w:r>
    </w:p>
    <w:p w:rsidR="0047079E" w:rsidRDefault="0047079E">
      <w:pPr>
        <w:spacing w:after="98" w:line="259" w:lineRule="auto"/>
        <w:ind w:right="0" w:firstLine="0"/>
        <w:jc w:val="left"/>
        <w:rPr>
          <w:rFonts w:ascii="Calibri" w:eastAsia="Calibri" w:hAnsi="Calibri" w:cs="Calibri"/>
        </w:rPr>
      </w:pPr>
    </w:p>
    <w:p w:rsidR="0047079E" w:rsidRDefault="0047079E">
      <w:pPr>
        <w:spacing w:after="98" w:line="259" w:lineRule="auto"/>
        <w:ind w:right="0" w:firstLine="0"/>
        <w:jc w:val="left"/>
        <w:rPr>
          <w:rFonts w:ascii="Calibri" w:eastAsia="Calibri" w:hAnsi="Calibri" w:cs="Calibri"/>
        </w:rPr>
      </w:pPr>
    </w:p>
    <w:p w:rsidR="0047079E" w:rsidRDefault="0047079E">
      <w:pPr>
        <w:spacing w:after="98" w:line="259" w:lineRule="auto"/>
        <w:ind w:right="0" w:firstLine="0"/>
        <w:jc w:val="left"/>
        <w:rPr>
          <w:rFonts w:ascii="Calibri" w:eastAsia="Calibri" w:hAnsi="Calibri" w:cs="Calibri"/>
        </w:rPr>
      </w:pPr>
    </w:p>
    <w:p w:rsidR="0047079E" w:rsidRDefault="0047079E">
      <w:pPr>
        <w:spacing w:after="98" w:line="259" w:lineRule="auto"/>
        <w:ind w:right="0" w:firstLine="0"/>
        <w:jc w:val="left"/>
        <w:rPr>
          <w:rFonts w:ascii="Calibri" w:eastAsia="Calibri" w:hAnsi="Calibri" w:cs="Calibri"/>
        </w:rPr>
      </w:pPr>
    </w:p>
    <w:p w:rsidR="0047079E" w:rsidRDefault="0047079E">
      <w:pPr>
        <w:spacing w:after="98" w:line="259" w:lineRule="auto"/>
        <w:ind w:right="0" w:firstLine="0"/>
        <w:jc w:val="left"/>
        <w:rPr>
          <w:rFonts w:ascii="Calibri" w:eastAsia="Calibri" w:hAnsi="Calibri" w:cs="Calibri"/>
        </w:rPr>
      </w:pPr>
    </w:p>
    <w:p w:rsidR="0047079E" w:rsidRDefault="0047079E">
      <w:pPr>
        <w:spacing w:after="98" w:line="259" w:lineRule="auto"/>
        <w:ind w:right="0" w:firstLine="0"/>
        <w:jc w:val="left"/>
        <w:rPr>
          <w:rFonts w:ascii="Calibri" w:eastAsia="Calibri" w:hAnsi="Calibri" w:cs="Calibri"/>
        </w:rPr>
      </w:pPr>
    </w:p>
    <w:p w:rsidR="0047079E" w:rsidRDefault="0047079E">
      <w:pPr>
        <w:spacing w:after="98" w:line="259" w:lineRule="auto"/>
        <w:ind w:right="0" w:firstLine="0"/>
        <w:jc w:val="left"/>
        <w:rPr>
          <w:rFonts w:ascii="Calibri" w:eastAsia="Calibri" w:hAnsi="Calibri" w:cs="Calibri"/>
        </w:rPr>
      </w:pPr>
    </w:p>
    <w:p w:rsidR="0047079E" w:rsidRDefault="00A02D1A">
      <w:pPr>
        <w:spacing w:after="98" w:line="259" w:lineRule="auto"/>
        <w:ind w:right="0" w:firstLine="0"/>
        <w:jc w:val="left"/>
        <w:rPr>
          <w:rFonts w:ascii="Calibri" w:eastAsia="Calibri" w:hAnsi="Calibri" w:cs="Calibri"/>
        </w:rPr>
      </w:pPr>
      <w:r>
        <w:rPr>
          <w:rFonts w:ascii="Calibri" w:eastAsia="Calibri" w:hAnsi="Calibri" w:cs="Calibri"/>
          <w:noProof/>
        </w:rPr>
        <mc:AlternateContent>
          <mc:Choice Requires="wpg">
            <w:drawing>
              <wp:inline distT="0" distB="0" distL="0" distR="0" wp14:anchorId="77CE5690" wp14:editId="41DBC900">
                <wp:extent cx="5736540" cy="1240143"/>
                <wp:effectExtent l="0" t="0" r="0" b="0"/>
                <wp:docPr id="168322" name="Group 168322"/>
                <wp:cNvGraphicFramePr/>
                <a:graphic xmlns:a="http://schemas.openxmlformats.org/drawingml/2006/main">
                  <a:graphicData uri="http://schemas.microsoft.com/office/word/2010/wordprocessingGroup">
                    <wpg:wgp>
                      <wpg:cNvGrpSpPr/>
                      <wpg:grpSpPr>
                        <a:xfrm>
                          <a:off x="0" y="0"/>
                          <a:ext cx="5736540" cy="1240143"/>
                          <a:chOff x="0" y="0"/>
                          <a:chExt cx="5736540" cy="1240143"/>
                        </a:xfrm>
                      </wpg:grpSpPr>
                      <wps:wsp>
                        <wps:cNvPr id="13526" name="Rectangle 13526"/>
                        <wps:cNvSpPr/>
                        <wps:spPr>
                          <a:xfrm>
                            <a:off x="0" y="0"/>
                            <a:ext cx="72896" cy="224466"/>
                          </a:xfrm>
                          <a:prstGeom prst="rect">
                            <a:avLst/>
                          </a:prstGeom>
                          <a:ln>
                            <a:noFill/>
                          </a:ln>
                        </wps:spPr>
                        <wps:txbx>
                          <w:txbxContent>
                            <w:p w:rsidR="002E52E4" w:rsidRDefault="002E52E4" w:rsidP="00A02D1A">
                              <w:pPr>
                                <w:spacing w:after="160" w:line="259" w:lineRule="auto"/>
                                <w:ind w:left="0" w:right="0" w:firstLine="0"/>
                                <w:jc w:val="left"/>
                              </w:pPr>
                              <w:r>
                                <w:rPr>
                                  <w:rFonts w:ascii="Arial" w:eastAsia="Arial" w:hAnsi="Arial" w:cs="Arial"/>
                                  <w:b/>
                                  <w:sz w:val="26"/>
                                </w:rPr>
                                <w:t xml:space="preserve"> </w:t>
                              </w:r>
                            </w:p>
                          </w:txbxContent>
                        </wps:txbx>
                        <wps:bodyPr horzOverflow="overflow" vert="horz" lIns="0" tIns="0" rIns="0" bIns="0" rtlCol="0">
                          <a:noAutofit/>
                        </wps:bodyPr>
                      </wps:wsp>
                      <wps:wsp>
                        <wps:cNvPr id="13527" name="Rectangle 13527"/>
                        <wps:cNvSpPr/>
                        <wps:spPr>
                          <a:xfrm>
                            <a:off x="0" y="268224"/>
                            <a:ext cx="72896" cy="224466"/>
                          </a:xfrm>
                          <a:prstGeom prst="rect">
                            <a:avLst/>
                          </a:prstGeom>
                          <a:ln>
                            <a:noFill/>
                          </a:ln>
                        </wps:spPr>
                        <wps:txbx>
                          <w:txbxContent>
                            <w:p w:rsidR="002E52E4" w:rsidRDefault="002E52E4" w:rsidP="00A02D1A">
                              <w:pPr>
                                <w:spacing w:after="160" w:line="259" w:lineRule="auto"/>
                                <w:ind w:left="0" w:right="0" w:firstLine="0"/>
                                <w:jc w:val="left"/>
                              </w:pPr>
                              <w:r>
                                <w:rPr>
                                  <w:rFonts w:ascii="Arial" w:eastAsia="Arial" w:hAnsi="Arial" w:cs="Arial"/>
                                  <w:b/>
                                  <w:sz w:val="26"/>
                                </w:rPr>
                                <w:t xml:space="preserve"> </w:t>
                              </w:r>
                            </w:p>
                          </w:txbxContent>
                        </wps:txbx>
                        <wps:bodyPr horzOverflow="overflow" vert="horz" lIns="0" tIns="0" rIns="0" bIns="0" rtlCol="0">
                          <a:noAutofit/>
                        </wps:bodyPr>
                      </wps:wsp>
                      <wps:wsp>
                        <wps:cNvPr id="13528" name="Rectangle 13528"/>
                        <wps:cNvSpPr/>
                        <wps:spPr>
                          <a:xfrm>
                            <a:off x="0" y="534924"/>
                            <a:ext cx="72896" cy="224466"/>
                          </a:xfrm>
                          <a:prstGeom prst="rect">
                            <a:avLst/>
                          </a:prstGeom>
                          <a:ln>
                            <a:noFill/>
                          </a:ln>
                        </wps:spPr>
                        <wps:txbx>
                          <w:txbxContent>
                            <w:p w:rsidR="002E52E4" w:rsidRDefault="002E52E4" w:rsidP="00A02D1A">
                              <w:pPr>
                                <w:spacing w:after="160" w:line="259" w:lineRule="auto"/>
                                <w:ind w:left="0" w:right="0" w:firstLine="0"/>
                                <w:jc w:val="left"/>
                              </w:pPr>
                              <w:r>
                                <w:rPr>
                                  <w:rFonts w:ascii="Arial" w:eastAsia="Arial" w:hAnsi="Arial" w:cs="Arial"/>
                                  <w:b/>
                                  <w:sz w:val="26"/>
                                </w:rPr>
                                <w:t xml:space="preserve"> </w:t>
                              </w:r>
                            </w:p>
                          </w:txbxContent>
                        </wps:txbx>
                        <wps:bodyPr horzOverflow="overflow" vert="horz" lIns="0" tIns="0" rIns="0" bIns="0" rtlCol="0">
                          <a:noAutofit/>
                        </wps:bodyPr>
                      </wps:wsp>
                      <wps:wsp>
                        <wps:cNvPr id="13529" name="Rectangle 13529"/>
                        <wps:cNvSpPr/>
                        <wps:spPr>
                          <a:xfrm>
                            <a:off x="0" y="803148"/>
                            <a:ext cx="72896" cy="224466"/>
                          </a:xfrm>
                          <a:prstGeom prst="rect">
                            <a:avLst/>
                          </a:prstGeom>
                          <a:ln>
                            <a:noFill/>
                          </a:ln>
                        </wps:spPr>
                        <wps:txbx>
                          <w:txbxContent>
                            <w:p w:rsidR="002E52E4" w:rsidRDefault="002E52E4" w:rsidP="00A02D1A">
                              <w:pPr>
                                <w:spacing w:after="160" w:line="259" w:lineRule="auto"/>
                                <w:ind w:left="0" w:right="0" w:firstLine="0"/>
                                <w:jc w:val="left"/>
                              </w:pPr>
                              <w:r>
                                <w:rPr>
                                  <w:rFonts w:ascii="Arial" w:eastAsia="Arial" w:hAnsi="Arial" w:cs="Arial"/>
                                  <w:b/>
                                  <w:sz w:val="26"/>
                                </w:rPr>
                                <w:t xml:space="preserve"> </w:t>
                              </w:r>
                            </w:p>
                          </w:txbxContent>
                        </wps:txbx>
                        <wps:bodyPr horzOverflow="overflow" vert="horz" lIns="0" tIns="0" rIns="0" bIns="0" rtlCol="0">
                          <a:noAutofit/>
                        </wps:bodyPr>
                      </wps:wsp>
                      <wps:wsp>
                        <wps:cNvPr id="13530" name="Rectangle 13530"/>
                        <wps:cNvSpPr/>
                        <wps:spPr>
                          <a:xfrm>
                            <a:off x="0" y="1071372"/>
                            <a:ext cx="72896" cy="224466"/>
                          </a:xfrm>
                          <a:prstGeom prst="rect">
                            <a:avLst/>
                          </a:prstGeom>
                          <a:ln>
                            <a:noFill/>
                          </a:ln>
                        </wps:spPr>
                        <wps:txbx>
                          <w:txbxContent>
                            <w:p w:rsidR="002E52E4" w:rsidRDefault="002E52E4" w:rsidP="00A02D1A">
                              <w:pPr>
                                <w:spacing w:after="160" w:line="259" w:lineRule="auto"/>
                                <w:ind w:left="0" w:right="0" w:firstLine="0"/>
                                <w:jc w:val="left"/>
                              </w:pPr>
                              <w:r>
                                <w:rPr>
                                  <w:rFonts w:ascii="Arial" w:eastAsia="Arial" w:hAnsi="Arial" w:cs="Arial"/>
                                  <w:b/>
                                  <w:sz w:val="26"/>
                                </w:rPr>
                                <w:t xml:space="preserve"> </w:t>
                              </w:r>
                            </w:p>
                          </w:txbxContent>
                        </wps:txbx>
                        <wps:bodyPr horzOverflow="overflow" vert="horz" lIns="0" tIns="0" rIns="0" bIns="0" rtlCol="0">
                          <a:noAutofit/>
                        </wps:bodyPr>
                      </wps:wsp>
                      <wps:wsp>
                        <wps:cNvPr id="13550" name="Shape 13550"/>
                        <wps:cNvSpPr/>
                        <wps:spPr>
                          <a:xfrm>
                            <a:off x="406984" y="15202"/>
                            <a:ext cx="5329556" cy="1184910"/>
                          </a:xfrm>
                          <a:custGeom>
                            <a:avLst/>
                            <a:gdLst/>
                            <a:ahLst/>
                            <a:cxnLst/>
                            <a:rect l="0" t="0" r="0" b="0"/>
                            <a:pathLst>
                              <a:path w="5329556" h="1184910">
                                <a:moveTo>
                                  <a:pt x="0" y="197485"/>
                                </a:moveTo>
                                <a:cubicBezTo>
                                  <a:pt x="0" y="88392"/>
                                  <a:pt x="88392" y="0"/>
                                  <a:pt x="197485" y="0"/>
                                </a:cubicBezTo>
                                <a:lnTo>
                                  <a:pt x="5132070" y="0"/>
                                </a:lnTo>
                                <a:cubicBezTo>
                                  <a:pt x="5241163" y="0"/>
                                  <a:pt x="5329556" y="88392"/>
                                  <a:pt x="5329556" y="197485"/>
                                </a:cubicBezTo>
                                <a:lnTo>
                                  <a:pt x="5329556" y="987425"/>
                                </a:lnTo>
                                <a:cubicBezTo>
                                  <a:pt x="5329556" y="1096518"/>
                                  <a:pt x="5241163" y="1184910"/>
                                  <a:pt x="5132070" y="1184910"/>
                                </a:cubicBezTo>
                                <a:lnTo>
                                  <a:pt x="197485" y="1184910"/>
                                </a:lnTo>
                                <a:cubicBezTo>
                                  <a:pt x="88392" y="1184910"/>
                                  <a:pt x="0" y="1096518"/>
                                  <a:pt x="0" y="987425"/>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pic:pic xmlns:pic="http://schemas.openxmlformats.org/drawingml/2006/picture">
                        <pic:nvPicPr>
                          <pic:cNvPr id="13552" name="Picture 13552"/>
                          <pic:cNvPicPr/>
                        </pic:nvPicPr>
                        <pic:blipFill>
                          <a:blip r:embed="rId35"/>
                          <a:stretch>
                            <a:fillRect/>
                          </a:stretch>
                        </pic:blipFill>
                        <pic:spPr>
                          <a:xfrm>
                            <a:off x="478231" y="130899"/>
                            <a:ext cx="5187697" cy="952500"/>
                          </a:xfrm>
                          <a:prstGeom prst="rect">
                            <a:avLst/>
                          </a:prstGeom>
                        </pic:spPr>
                      </pic:pic>
                      <wps:wsp>
                        <wps:cNvPr id="13553" name="Rectangle 13553"/>
                        <wps:cNvSpPr/>
                        <wps:spPr>
                          <a:xfrm>
                            <a:off x="2687396" y="130267"/>
                            <a:ext cx="922512" cy="260656"/>
                          </a:xfrm>
                          <a:prstGeom prst="rect">
                            <a:avLst/>
                          </a:prstGeom>
                          <a:ln>
                            <a:noFill/>
                          </a:ln>
                        </wps:spPr>
                        <wps:txbx>
                          <w:txbxContent>
                            <w:p w:rsidR="002E52E4" w:rsidRDefault="002E52E4" w:rsidP="00A02D1A">
                              <w:pPr>
                                <w:spacing w:after="160" w:line="259" w:lineRule="auto"/>
                                <w:ind w:left="0" w:right="0" w:firstLine="0"/>
                                <w:jc w:val="left"/>
                              </w:pPr>
                              <w:r>
                                <w:rPr>
                                  <w:rFonts w:ascii="Berlin Sans FB" w:eastAsia="Berlin Sans FB" w:hAnsi="Berlin Sans FB" w:cs="Berlin Sans FB"/>
                                  <w:sz w:val="28"/>
                                </w:rPr>
                                <w:t>PIECE N°</w:t>
                              </w:r>
                            </w:p>
                          </w:txbxContent>
                        </wps:txbx>
                        <wps:bodyPr horzOverflow="overflow" vert="horz" lIns="0" tIns="0" rIns="0" bIns="0" rtlCol="0">
                          <a:noAutofit/>
                        </wps:bodyPr>
                      </wps:wsp>
                      <wps:wsp>
                        <wps:cNvPr id="13554" name="Rectangle 13554"/>
                        <wps:cNvSpPr/>
                        <wps:spPr>
                          <a:xfrm>
                            <a:off x="3379292" y="130267"/>
                            <a:ext cx="108615" cy="260656"/>
                          </a:xfrm>
                          <a:prstGeom prst="rect">
                            <a:avLst/>
                          </a:prstGeom>
                          <a:ln>
                            <a:noFill/>
                          </a:ln>
                        </wps:spPr>
                        <wps:txbx>
                          <w:txbxContent>
                            <w:p w:rsidR="002E52E4" w:rsidRDefault="002E52E4" w:rsidP="00A02D1A">
                              <w:pPr>
                                <w:spacing w:after="160" w:line="259" w:lineRule="auto"/>
                                <w:ind w:left="0" w:right="0" w:firstLine="0"/>
                                <w:jc w:val="left"/>
                              </w:pPr>
                              <w:r>
                                <w:rPr>
                                  <w:rFonts w:ascii="Berlin Sans FB" w:eastAsia="Berlin Sans FB" w:hAnsi="Berlin Sans FB" w:cs="Berlin Sans FB"/>
                                  <w:sz w:val="28"/>
                                </w:rPr>
                                <w:t>8</w:t>
                              </w:r>
                            </w:p>
                          </w:txbxContent>
                        </wps:txbx>
                        <wps:bodyPr horzOverflow="overflow" vert="horz" lIns="0" tIns="0" rIns="0" bIns="0" rtlCol="0">
                          <a:noAutofit/>
                        </wps:bodyPr>
                      </wps:wsp>
                      <wps:wsp>
                        <wps:cNvPr id="13555" name="Rectangle 13555"/>
                        <wps:cNvSpPr/>
                        <wps:spPr>
                          <a:xfrm>
                            <a:off x="3460064" y="130267"/>
                            <a:ext cx="59288" cy="260656"/>
                          </a:xfrm>
                          <a:prstGeom prst="rect">
                            <a:avLst/>
                          </a:prstGeom>
                          <a:ln>
                            <a:noFill/>
                          </a:ln>
                        </wps:spPr>
                        <wps:txbx>
                          <w:txbxContent>
                            <w:p w:rsidR="002E52E4" w:rsidRDefault="002E52E4" w:rsidP="00A02D1A">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13556" name="Rectangle 13556"/>
                        <wps:cNvSpPr/>
                        <wps:spPr>
                          <a:xfrm>
                            <a:off x="1268298" y="482311"/>
                            <a:ext cx="4803466" cy="260656"/>
                          </a:xfrm>
                          <a:prstGeom prst="rect">
                            <a:avLst/>
                          </a:prstGeom>
                          <a:ln>
                            <a:noFill/>
                          </a:ln>
                        </wps:spPr>
                        <wps:txbx>
                          <w:txbxContent>
                            <w:p w:rsidR="002E52E4" w:rsidRDefault="002E52E4" w:rsidP="00A02D1A">
                              <w:pPr>
                                <w:spacing w:after="160" w:line="259" w:lineRule="auto"/>
                                <w:ind w:left="0" w:right="0" w:firstLine="0"/>
                                <w:jc w:val="left"/>
                              </w:pPr>
                              <w:r>
                                <w:rPr>
                                  <w:rFonts w:ascii="Berlin Sans FB" w:eastAsia="Berlin Sans FB" w:hAnsi="Berlin Sans FB" w:cs="Berlin Sans FB"/>
                                  <w:sz w:val="28"/>
                                </w:rPr>
                                <w:t>CADRE DU DETAIL QUANTITATIF ET ESTIMATIF</w:t>
                              </w:r>
                            </w:p>
                          </w:txbxContent>
                        </wps:txbx>
                        <wps:bodyPr horzOverflow="overflow" vert="horz" lIns="0" tIns="0" rIns="0" bIns="0" rtlCol="0">
                          <a:noAutofit/>
                        </wps:bodyPr>
                      </wps:wsp>
                      <wps:wsp>
                        <wps:cNvPr id="13557" name="Rectangle 13557"/>
                        <wps:cNvSpPr/>
                        <wps:spPr>
                          <a:xfrm>
                            <a:off x="4879289" y="482311"/>
                            <a:ext cx="59288" cy="260656"/>
                          </a:xfrm>
                          <a:prstGeom prst="rect">
                            <a:avLst/>
                          </a:prstGeom>
                          <a:ln>
                            <a:noFill/>
                          </a:ln>
                        </wps:spPr>
                        <wps:txbx>
                          <w:txbxContent>
                            <w:p w:rsidR="002E52E4" w:rsidRDefault="002E52E4" w:rsidP="00A02D1A">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13558" name="Rectangle 13558"/>
                        <wps:cNvSpPr/>
                        <wps:spPr>
                          <a:xfrm>
                            <a:off x="2900756" y="834355"/>
                            <a:ext cx="461493" cy="260656"/>
                          </a:xfrm>
                          <a:prstGeom prst="rect">
                            <a:avLst/>
                          </a:prstGeom>
                          <a:ln>
                            <a:noFill/>
                          </a:ln>
                        </wps:spPr>
                        <wps:txbx>
                          <w:txbxContent>
                            <w:p w:rsidR="002E52E4" w:rsidRDefault="002E52E4" w:rsidP="00A02D1A">
                              <w:pPr>
                                <w:spacing w:after="160" w:line="259" w:lineRule="auto"/>
                                <w:ind w:left="0" w:right="0" w:firstLine="0"/>
                                <w:jc w:val="left"/>
                              </w:pPr>
                              <w:r>
                                <w:rPr>
                                  <w:rFonts w:ascii="Berlin Sans FB" w:eastAsia="Berlin Sans FB" w:hAnsi="Berlin Sans FB" w:cs="Berlin Sans FB"/>
                                  <w:sz w:val="28"/>
                                </w:rPr>
                                <w:t>DQE</w:t>
                              </w:r>
                            </w:p>
                          </w:txbxContent>
                        </wps:txbx>
                        <wps:bodyPr horzOverflow="overflow" vert="horz" lIns="0" tIns="0" rIns="0" bIns="0" rtlCol="0">
                          <a:noAutofit/>
                        </wps:bodyPr>
                      </wps:wsp>
                      <wps:wsp>
                        <wps:cNvPr id="13559" name="Rectangle 13559"/>
                        <wps:cNvSpPr/>
                        <wps:spPr>
                          <a:xfrm>
                            <a:off x="3246704" y="834355"/>
                            <a:ext cx="59288" cy="260656"/>
                          </a:xfrm>
                          <a:prstGeom prst="rect">
                            <a:avLst/>
                          </a:prstGeom>
                          <a:ln>
                            <a:noFill/>
                          </a:ln>
                        </wps:spPr>
                        <wps:txbx>
                          <w:txbxContent>
                            <w:p w:rsidR="002E52E4" w:rsidRDefault="002E52E4" w:rsidP="00A02D1A">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g:wgp>
                  </a:graphicData>
                </a:graphic>
              </wp:inline>
            </w:drawing>
          </mc:Choice>
          <mc:Fallback>
            <w:pict>
              <v:group w14:anchorId="77CE5690" id="Group 168322" o:spid="_x0000_s1196" style="width:451.7pt;height:97.65pt;mso-position-horizontal-relative:char;mso-position-vertical-relative:line" coordsize="57365,12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">
                <v:rect id="Rectangle 13526" o:spid="_x0000_s1197" style="position:absolute;width:72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0HN8UA&#10;AADeAAAADwAAAGRycy9kb3ducmV2LnhtbERPTWvCQBC9F/wPywi91U0tFY2uItqSHGsUbG9DdkxC&#10;s7Mhu03S/npXKHibx/uc1WYwteiodZVlBc+TCARxbnXFhYLT8f1pDsJ5ZI21ZVLwSw4269HDCmNt&#10;ez5Ql/lChBB2MSoovW9iKV1ekkE3sQ1x4C62NegDbAupW+xDuKnlNIpm0mDFoaHEhnYl5d/Zj1GQ&#10;zJvtZ2r/+qJ++0rOH+fF/rjwSj2Oh+0ShKfB38X/7lSH+S+v0x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Qc3xQAAAN4AAAAPAAAAAAAAAAAAAAAAAJgCAABkcnMv&#10;ZG93bnJldi54bWxQSwUGAAAAAAQABAD1AAAAigMAAAAA&#10;" filled="f" stroked="f">
                  <v:textbox inset="0,0,0,0">
                    <w:txbxContent>
                      <w:p w:rsidR="002E52E4" w:rsidRDefault="002E52E4" w:rsidP="00A02D1A">
                        <w:pPr>
                          <w:spacing w:after="160" w:line="259" w:lineRule="auto"/>
                          <w:ind w:left="0" w:right="0" w:firstLine="0"/>
                          <w:jc w:val="left"/>
                        </w:pPr>
                        <w:r>
                          <w:rPr>
                            <w:rFonts w:ascii="Arial" w:eastAsia="Arial" w:hAnsi="Arial" w:cs="Arial"/>
                            <w:b/>
                            <w:sz w:val="26"/>
                          </w:rPr>
                          <w:t xml:space="preserve"> </w:t>
                        </w:r>
                      </w:p>
                    </w:txbxContent>
                  </v:textbox>
                </v:rect>
                <v:rect id="Rectangle 13527" o:spid="_x0000_s1198" style="position:absolute;top:2682;width:72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GirMYA&#10;AADeAAAADwAAAGRycy9kb3ducmV2LnhtbERPTWvCQBC9F/oflin0Vje1aDV1FdFKctRYUG9DdpqE&#10;ZmdDdmvS/npXELzN433ObNGbWpypdZVlBa+DCARxbnXFhYKv/eZlAsJ5ZI21ZVLwRw4W88eHGcba&#10;dryjc+YLEULYxaig9L6JpXR5SQbdwDbEgfu2rUEfYFtI3WIXwk0th1E0lgYrDg0lNrQqKf/Jfo2C&#10;ZNIsj6n974r685Qctofpej/1Sj0/9csPEJ56fxff3KkO899Gw3e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GirMYAAADeAAAADwAAAAAAAAAAAAAAAACYAgAAZHJz&#10;L2Rvd25yZXYueG1sUEsFBgAAAAAEAAQA9QAAAIsDAAAAAA==&#10;" filled="f" stroked="f">
                  <v:textbox inset="0,0,0,0">
                    <w:txbxContent>
                      <w:p w:rsidR="002E52E4" w:rsidRDefault="002E52E4" w:rsidP="00A02D1A">
                        <w:pPr>
                          <w:spacing w:after="160" w:line="259" w:lineRule="auto"/>
                          <w:ind w:left="0" w:right="0" w:firstLine="0"/>
                          <w:jc w:val="left"/>
                        </w:pPr>
                        <w:r>
                          <w:rPr>
                            <w:rFonts w:ascii="Arial" w:eastAsia="Arial" w:hAnsi="Arial" w:cs="Arial"/>
                            <w:b/>
                            <w:sz w:val="26"/>
                          </w:rPr>
                          <w:t xml:space="preserve"> </w:t>
                        </w:r>
                      </w:p>
                    </w:txbxContent>
                  </v:textbox>
                </v:rect>
                <v:rect id="Rectangle 13528" o:spid="_x0000_s1199" style="position:absolute;top:5349;width:72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423scA&#10;AADeAAAADwAAAGRycy9kb3ducmV2LnhtbESPQWvCQBCF70L/wzKF3nRTi0Wjq4hW9Gi1oN6G7JiE&#10;ZmdDdmvS/nrnUPA2w3vz3jezRecqdaMmlJ4NvA4SUMSZtyXnBr6Om/4YVIjIFivPZOCXAizmT70Z&#10;pta3/Em3Q8yVhHBI0UARY51qHbKCHIaBr4lFu/rGYZS1ybVtsJVwV+lhkrxrhyVLQ4E1rQrKvg8/&#10;zsB2XC/PO//X5tXHZXvanybr4yQa8/LcLaegInXxYf6/3lnBfxsNhVfekRn0/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uNt7HAAAA3gAAAA8AAAAAAAAAAAAAAAAAmAIAAGRy&#10;cy9kb3ducmV2LnhtbFBLBQYAAAAABAAEAPUAAACMAwAAAAA=&#10;" filled="f" stroked="f">
                  <v:textbox inset="0,0,0,0">
                    <w:txbxContent>
                      <w:p w:rsidR="002E52E4" w:rsidRDefault="002E52E4" w:rsidP="00A02D1A">
                        <w:pPr>
                          <w:spacing w:after="160" w:line="259" w:lineRule="auto"/>
                          <w:ind w:left="0" w:right="0" w:firstLine="0"/>
                          <w:jc w:val="left"/>
                        </w:pPr>
                        <w:r>
                          <w:rPr>
                            <w:rFonts w:ascii="Arial" w:eastAsia="Arial" w:hAnsi="Arial" w:cs="Arial"/>
                            <w:b/>
                            <w:sz w:val="26"/>
                          </w:rPr>
                          <w:t xml:space="preserve"> </w:t>
                        </w:r>
                      </w:p>
                    </w:txbxContent>
                  </v:textbox>
                </v:rect>
                <v:rect id="Rectangle 13529" o:spid="_x0000_s1200" style="position:absolute;top:8031;width:72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KTRcUA&#10;AADeAAAADwAAAGRycy9kb3ducmV2LnhtbERPTWvCQBC9C/6HZQredFOlYmJWEVvRY9VC6m3ITpPQ&#10;7GzIribtr+8WBG/zeJ+TrntTixu1rrKs4HkSgSDOra64UPBx3o0XIJxH1lhbJgU/5GC9Gg5STLTt&#10;+Ei3ky9ECGGXoILS+yaR0uUlGXQT2xAH7su2Bn2AbSF1i10IN7WcRtFcGqw4NJTY0Lak/Pt0NQr2&#10;i2bzebC/XVG/XfbZexa/nmOv1Oip3yxBeOr9Q3x3H3SYP3uZxv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opNFxQAAAN4AAAAPAAAAAAAAAAAAAAAAAJgCAABkcnMv&#10;ZG93bnJldi54bWxQSwUGAAAAAAQABAD1AAAAigMAAAAA&#10;" filled="f" stroked="f">
                  <v:textbox inset="0,0,0,0">
                    <w:txbxContent>
                      <w:p w:rsidR="002E52E4" w:rsidRDefault="002E52E4" w:rsidP="00A02D1A">
                        <w:pPr>
                          <w:spacing w:after="160" w:line="259" w:lineRule="auto"/>
                          <w:ind w:left="0" w:right="0" w:firstLine="0"/>
                          <w:jc w:val="left"/>
                        </w:pPr>
                        <w:r>
                          <w:rPr>
                            <w:rFonts w:ascii="Arial" w:eastAsia="Arial" w:hAnsi="Arial" w:cs="Arial"/>
                            <w:b/>
                            <w:sz w:val="26"/>
                          </w:rPr>
                          <w:t xml:space="preserve"> </w:t>
                        </w:r>
                      </w:p>
                    </w:txbxContent>
                  </v:textbox>
                </v:rect>
                <v:rect id="Rectangle 13530" o:spid="_x0000_s1201" style="position:absolute;top:10713;width:728;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GsBcgA&#10;AADeAAAADwAAAGRycy9kb3ducmV2LnhtbESPT2vCQBDF7wW/wzKCt7pRadHUVcS26NF/YHsbstMk&#10;mJ0N2dWk/fTOoeBthnnz3vvNl52r1I2aUHo2MBomoIgzb0vODZyOn89TUCEiW6w8k4FfCrBc9J7m&#10;mFrf8p5uh5grMeGQooEixjrVOmQFOQxDXxPL7cc3DqOsTa5tg62Yu0qPk+RVOyxZEgqsaV1Qdjlc&#10;nYHNtF59bf1fm1cf35vz7jx7P86iMYN+t3oDFamLD/H/99ZK/cnLRAAE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QawFyAAAAN4AAAAPAAAAAAAAAAAAAAAAAJgCAABk&#10;cnMvZG93bnJldi54bWxQSwUGAAAAAAQABAD1AAAAjQMAAAAA&#10;" filled="f" stroked="f">
                  <v:textbox inset="0,0,0,0">
                    <w:txbxContent>
                      <w:p w:rsidR="002E52E4" w:rsidRDefault="002E52E4" w:rsidP="00A02D1A">
                        <w:pPr>
                          <w:spacing w:after="160" w:line="259" w:lineRule="auto"/>
                          <w:ind w:left="0" w:right="0" w:firstLine="0"/>
                          <w:jc w:val="left"/>
                        </w:pPr>
                        <w:r>
                          <w:rPr>
                            <w:rFonts w:ascii="Arial" w:eastAsia="Arial" w:hAnsi="Arial" w:cs="Arial"/>
                            <w:b/>
                            <w:sz w:val="26"/>
                          </w:rPr>
                          <w:t xml:space="preserve"> </w:t>
                        </w:r>
                      </w:p>
                    </w:txbxContent>
                  </v:textbox>
                </v:rect>
                <v:shape id="Shape 13550" o:spid="_x0000_s1202" style="position:absolute;left:4069;top:152;width:53296;height:11849;visibility:visible;mso-wrap-style:square;v-text-anchor:top" coordsize="5329556,1184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l6cgA&#10;AADeAAAADwAAAGRycy9kb3ducmV2LnhtbESPT0vDQBDF74LfYRnBi9iNlUpJuy0iiAH/gNXQ65Ad&#10;s8HsbNhdk/TbOwfB2wzz5r332+5n36uRYuoCG7hZFKCIm2A7bg18fjxer0GljGyxD0wGTpRgvzs/&#10;22Jpw8TvNB5yq8SEU4kGXM5DqXVqHHlMizAQy+0rRI9Z1thqG3ESc9/rZVHcaY8dS4LDgR4cNd+H&#10;H2+gfl2e6mp6qpvjy3D11o5x7apnYy4v5vsNqExz/hf/fVdW6t+uVgIgODKD3v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wqXpyAAAAN4AAAAPAAAAAAAAAAAAAAAAAJgCAABk&#10;cnMvZG93bnJldi54bWxQSwUGAAAAAAQABAD1AAAAjQMAAAAA&#10;" path="m,197485c,88392,88392,,197485,l5132070,v109093,,197486,88392,197486,197485l5329556,987425v,109093,-88393,197485,-197486,197485l197485,1184910c88392,1184910,,1096518,,987425l,197485xe" filled="f" strokecolor="#4f81bd" strokeweight="2pt">
                  <v:path arrowok="t" textboxrect="0,0,5329556,1184910"/>
                </v:shape>
                <v:shape id="Picture 13552" o:spid="_x0000_s1203" type="#_x0000_t75" style="position:absolute;left:4782;top:1308;width:51877;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l7hDFAAAA3gAAAA8AAABkcnMvZG93bnJldi54bWxET01rAjEQvQv+hzCF3mq2W5SyGkXEUr0U&#10;qi3F27gZdxc3kzRJdfvvjSB4m8f7nMmsM604kQ+NZQXPgwwEcWl1w5WCr+3b0yuIEJE1tpZJwT8F&#10;mE37vQkW2p75k06bWIkUwqFABXWMrpAylDUZDAPriBN3sN5gTNBXUns8p3DTyjzLRtJgw6mhRkeL&#10;msrj5s8o2P0sdt/h430/+pWuXVb5uvNHp9TjQzcfg4jUxbv45l7pNP9lOMzh+k66QU4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Ze4QxQAAAN4AAAAPAAAAAAAAAAAAAAAA&#10;AJ8CAABkcnMvZG93bnJldi54bWxQSwUGAAAAAAQABAD3AAAAkQMAAAAA&#10;">
                  <v:imagedata r:id="rId36" o:title=""/>
                </v:shape>
                <v:rect id="Rectangle 13553" o:spid="_x0000_s1204" style="position:absolute;left:26873;top:1302;width:9226;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zX0sQA&#10;AADeAAAADwAAAGRycy9kb3ducmV2LnhtbERPS4vCMBC+C/6HMMLeNFVx0WoUURc9rg9Qb0MztsVm&#10;Upqs7frrzcKCt/n4njNbNKYQD6pcbllBvxeBIE6szjlVcDp+dccgnEfWWFgmBb/kYDFvt2YYa1vz&#10;nh4Hn4oQwi5GBZn3ZSylSzIy6Hq2JA7czVYGfYBVKnWFdQg3hRxE0ac0mHNoyLCkVUbJ/fBjFGzH&#10;5fKys886LTbX7fn7PFkfJ16pj06znILw1Pi3+N+902H+cDQawt874QY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M19LEAAAA3gAAAA8AAAAAAAAAAAAAAAAAmAIAAGRycy9k&#10;b3ducmV2LnhtbFBLBQYAAAAABAAEAPUAAACJAwAAAAA=&#10;" filled="f" stroked="f">
                  <v:textbox inset="0,0,0,0">
                    <w:txbxContent>
                      <w:p w:rsidR="002E52E4" w:rsidRDefault="002E52E4" w:rsidP="00A02D1A">
                        <w:pPr>
                          <w:spacing w:after="160" w:line="259" w:lineRule="auto"/>
                          <w:ind w:left="0" w:right="0" w:firstLine="0"/>
                          <w:jc w:val="left"/>
                        </w:pPr>
                        <w:r>
                          <w:rPr>
                            <w:rFonts w:ascii="Berlin Sans FB" w:eastAsia="Berlin Sans FB" w:hAnsi="Berlin Sans FB" w:cs="Berlin Sans FB"/>
                            <w:sz w:val="28"/>
                          </w:rPr>
                          <w:t>PIECE N°</w:t>
                        </w:r>
                      </w:p>
                    </w:txbxContent>
                  </v:textbox>
                </v:rect>
                <v:rect id="Rectangle 13554" o:spid="_x0000_s1205" style="position:absolute;left:33792;top:1302;width:1087;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VPpsQA&#10;AADeAAAADwAAAGRycy9kb3ducmV2LnhtbERPTWvCQBC9F/wPywje6sZaRaOrSFX0aFVQb0N2TILZ&#10;2ZBdTeqv7wqF3ubxPmc6b0whHlS53LKCXjcCQZxYnXOq4HhYv49AOI+ssbBMCn7IwXzWeptirG3N&#10;3/TY+1SEEHYxKsi8L2MpXZKRQde1JXHgrrYy6AOsUqkrrEO4KeRHFA2lwZxDQ4YlfWWU3PZ3o2Az&#10;KhfnrX3WabG6bE6703h5GHulOu1mMQHhqfH/4j/3Vof5/cHgE17vhBv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lT6bEAAAA3gAAAA8AAAAAAAAAAAAAAAAAmAIAAGRycy9k&#10;b3ducmV2LnhtbFBLBQYAAAAABAAEAPUAAACJAwAAAAA=&#10;" filled="f" stroked="f">
                  <v:textbox inset="0,0,0,0">
                    <w:txbxContent>
                      <w:p w:rsidR="002E52E4" w:rsidRDefault="002E52E4" w:rsidP="00A02D1A">
                        <w:pPr>
                          <w:spacing w:after="160" w:line="259" w:lineRule="auto"/>
                          <w:ind w:left="0" w:right="0" w:firstLine="0"/>
                          <w:jc w:val="left"/>
                        </w:pPr>
                        <w:r>
                          <w:rPr>
                            <w:rFonts w:ascii="Berlin Sans FB" w:eastAsia="Berlin Sans FB" w:hAnsi="Berlin Sans FB" w:cs="Berlin Sans FB"/>
                            <w:sz w:val="28"/>
                          </w:rPr>
                          <w:t>8</w:t>
                        </w:r>
                      </w:p>
                    </w:txbxContent>
                  </v:textbox>
                </v:rect>
                <v:rect id="Rectangle 13555" o:spid="_x0000_s1206" style="position:absolute;left:34600;top:1302;width:59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qPcUA&#10;AADeAAAADwAAAGRycy9kb3ducmV2LnhtbERPTWvCQBC9F/oflil4aza1RGJ0FakVPVotpN6G7DQJ&#10;zc6G7Gpif31XEHqbx/uc+XIwjbhQ52rLCl6iGARxYXXNpYLP4+Y5BeE8ssbGMim4koPl4vFhjpm2&#10;PX/Q5eBLEULYZaig8r7NpHRFRQZdZFviwH3bzqAPsCul7rAP4aaR4zieSIM1h4YKW3qrqPg5nI2C&#10;bdquvnb2ty+b99M23+fT9XHqlRo9DasZCE+D/xff3Tsd5r8mSQ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6eo9xQAAAN4AAAAPAAAAAAAAAAAAAAAAAJgCAABkcnMv&#10;ZG93bnJldi54bWxQSwUGAAAAAAQABAD1AAAAigMAAAAA&#10;" filled="f" stroked="f">
                  <v:textbox inset="0,0,0,0">
                    <w:txbxContent>
                      <w:p w:rsidR="002E52E4" w:rsidRDefault="002E52E4" w:rsidP="00A02D1A">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13556" o:spid="_x0000_s1207" style="position:absolute;left:12682;top:4823;width:48035;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0SsQA&#10;AADeAAAADwAAAGRycy9kb3ducmV2LnhtbERPS4vCMBC+C/6HMMLeNHUXRatRZFX06GNBvQ3N2Bab&#10;SWmi7e6vN4Kwt/n4njOdN6YQD6pcbllBvxeBIE6szjlV8HNcd0cgnEfWWFgmBb/kYD5rt6YYa1vz&#10;nh4Hn4oQwi5GBZn3ZSylSzIy6Hq2JA7c1VYGfYBVKnWFdQg3hfyMoqE0mHNoyLCk74yS2+FuFGxG&#10;5eK8tX91Wqwum9PuNF4ex16pj06zmIDw1Ph/8du91WH+12AwhNc74QY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7dErEAAAA3gAAAA8AAAAAAAAAAAAAAAAAmAIAAGRycy9k&#10;b3ducmV2LnhtbFBLBQYAAAAABAAEAPUAAACJAwAAAAA=&#10;" filled="f" stroked="f">
                  <v:textbox inset="0,0,0,0">
                    <w:txbxContent>
                      <w:p w:rsidR="002E52E4" w:rsidRDefault="002E52E4" w:rsidP="00A02D1A">
                        <w:pPr>
                          <w:spacing w:after="160" w:line="259" w:lineRule="auto"/>
                          <w:ind w:left="0" w:right="0" w:firstLine="0"/>
                          <w:jc w:val="left"/>
                        </w:pPr>
                        <w:r>
                          <w:rPr>
                            <w:rFonts w:ascii="Berlin Sans FB" w:eastAsia="Berlin Sans FB" w:hAnsi="Berlin Sans FB" w:cs="Berlin Sans FB"/>
                            <w:sz w:val="28"/>
                          </w:rPr>
                          <w:t>CADRE DU DETAIL QUANTITATIF ET ESTIMATIF</w:t>
                        </w:r>
                      </w:p>
                    </w:txbxContent>
                  </v:textbox>
                </v:rect>
                <v:rect id="Rectangle 13557" o:spid="_x0000_s1208" style="position:absolute;left:48792;top:4823;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fR0cUA&#10;AADeAAAADwAAAGRycy9kb3ducmV2LnhtbERPS2vCQBC+C/6HZYTedGPFVtNsRGqLHn0U1NuQnSbB&#10;7GzIbk3013cLBW/z8T0nWXSmEldqXGlZwXgUgSDOrC45V/B1+BzOQDiPrLGyTApu5GCR9nsJxtq2&#10;vKPr3ucihLCLUUHhfR1L6bKCDLqRrYkD920bgz7AJpe6wTaEm0o+R9GLNFhyaCiwpveCssv+xyhY&#10;z+rlaWPvbV59nNfH7XG+Osy9Uk+DbvkGwlPnH+J/90aH+ZPp9BX+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9HRxQAAAN4AAAAPAAAAAAAAAAAAAAAAAJgCAABkcnMv&#10;ZG93bnJldi54bWxQSwUGAAAAAAQABAD1AAAAigMAAAAA&#10;" filled="f" stroked="f">
                  <v:textbox inset="0,0,0,0">
                    <w:txbxContent>
                      <w:p w:rsidR="002E52E4" w:rsidRDefault="002E52E4" w:rsidP="00A02D1A">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13558" o:spid="_x0000_s1209" style="position:absolute;left:29007;top:8343;width:4615;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hFo8cA&#10;AADeAAAADwAAAGRycy9kb3ducmV2LnhtbESPT2vCQBDF74LfYRnBm26sKJq6ivQPerRasL0N2WkS&#10;zM6G7Nak/fTOQfA2w3vz3m9Wm85V6kpNKD0bmIwTUMSZtyXnBj5P76MFqBCRLVaeycAfBdis+70V&#10;pta3/EHXY8yVhHBI0UARY51qHbKCHIaxr4lF+/GNwyhrk2vbYCvhrtJPSTLXDkuWhgJreikouxx/&#10;nYHdot5+7f1/m1dv37vz4bx8PS2jMcNBt30GFamLD/P9em8FfzqbCa+8IzPo9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oRaPHAAAA3gAAAA8AAAAAAAAAAAAAAAAAmAIAAGRy&#10;cy9kb3ducmV2LnhtbFBLBQYAAAAABAAEAPUAAACMAwAAAAA=&#10;" filled="f" stroked="f">
                  <v:textbox inset="0,0,0,0">
                    <w:txbxContent>
                      <w:p w:rsidR="002E52E4" w:rsidRDefault="002E52E4" w:rsidP="00A02D1A">
                        <w:pPr>
                          <w:spacing w:after="160" w:line="259" w:lineRule="auto"/>
                          <w:ind w:left="0" w:right="0" w:firstLine="0"/>
                          <w:jc w:val="left"/>
                        </w:pPr>
                        <w:r>
                          <w:rPr>
                            <w:rFonts w:ascii="Berlin Sans FB" w:eastAsia="Berlin Sans FB" w:hAnsi="Berlin Sans FB" w:cs="Berlin Sans FB"/>
                            <w:sz w:val="28"/>
                          </w:rPr>
                          <w:t>DQE</w:t>
                        </w:r>
                      </w:p>
                    </w:txbxContent>
                  </v:textbox>
                </v:rect>
                <v:rect id="Rectangle 13559" o:spid="_x0000_s1210" style="position:absolute;left:32467;top:8343;width:592;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TgOMUA&#10;AADeAAAADwAAAGRycy9kb3ducmV2LnhtbERPTWvCQBC9F/wPywje6kaLJYmuIlrRY6uCehuyYxLM&#10;zobsamJ/fbdQ6G0e73Nmi85U4kGNKy0rGA0jEMSZ1SXnCo6HzWsMwnlkjZVlUvAkB4t572WGqbYt&#10;f9Fj73MRQtilqKDwvk6ldFlBBt3Q1sSBu9rGoA+wyaVusA3hppLjKHqXBksODQXWtCoou+3vRsE2&#10;rpfnnf1u8+rjsj19npL1IfFKDfrdcgrCU+f/xX/unQ7z3yaTBH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pOA4xQAAAN4AAAAPAAAAAAAAAAAAAAAAAJgCAABkcnMv&#10;ZG93bnJldi54bWxQSwUGAAAAAAQABAD1AAAAigMAAAAA&#10;" filled="f" stroked="f">
                  <v:textbox inset="0,0,0,0">
                    <w:txbxContent>
                      <w:p w:rsidR="002E52E4" w:rsidRDefault="002E52E4" w:rsidP="00A02D1A">
                        <w:pPr>
                          <w:spacing w:after="160" w:line="259" w:lineRule="auto"/>
                          <w:ind w:left="0" w:right="0" w:firstLine="0"/>
                          <w:jc w:val="left"/>
                        </w:pPr>
                        <w:r>
                          <w:rPr>
                            <w:rFonts w:ascii="Berlin Sans FB" w:eastAsia="Berlin Sans FB" w:hAnsi="Berlin Sans FB" w:cs="Berlin Sans FB"/>
                            <w:sz w:val="28"/>
                          </w:rPr>
                          <w:t xml:space="preserve"> </w:t>
                        </w:r>
                      </w:p>
                    </w:txbxContent>
                  </v:textbox>
                </v:rect>
                <w10:anchorlock/>
              </v:group>
            </w:pict>
          </mc:Fallback>
        </mc:AlternateContent>
      </w:r>
    </w:p>
    <w:p w:rsidR="0047079E" w:rsidRDefault="0047079E">
      <w:pPr>
        <w:spacing w:after="98" w:line="259" w:lineRule="auto"/>
        <w:ind w:right="0" w:firstLine="0"/>
        <w:jc w:val="left"/>
        <w:rPr>
          <w:rFonts w:ascii="Calibri" w:eastAsia="Calibri" w:hAnsi="Calibri" w:cs="Calibri"/>
        </w:rPr>
      </w:pPr>
    </w:p>
    <w:p w:rsidR="0047079E" w:rsidRDefault="0047079E">
      <w:pPr>
        <w:spacing w:after="98" w:line="259" w:lineRule="auto"/>
        <w:ind w:right="0" w:firstLine="0"/>
        <w:jc w:val="left"/>
        <w:rPr>
          <w:rFonts w:ascii="Calibri" w:eastAsia="Calibri" w:hAnsi="Calibri" w:cs="Calibri"/>
        </w:rPr>
      </w:pPr>
    </w:p>
    <w:p w:rsidR="0047079E" w:rsidRDefault="0047079E">
      <w:pPr>
        <w:spacing w:after="98" w:line="259" w:lineRule="auto"/>
        <w:ind w:right="0" w:firstLine="0"/>
        <w:jc w:val="left"/>
        <w:rPr>
          <w:rFonts w:ascii="Calibri" w:eastAsia="Calibri" w:hAnsi="Calibri" w:cs="Calibri"/>
        </w:rPr>
      </w:pPr>
    </w:p>
    <w:p w:rsidR="0047079E" w:rsidRDefault="0047079E">
      <w:pPr>
        <w:spacing w:after="98" w:line="259" w:lineRule="auto"/>
        <w:ind w:right="0" w:firstLine="0"/>
        <w:jc w:val="left"/>
        <w:rPr>
          <w:rFonts w:ascii="Calibri" w:eastAsia="Calibri" w:hAnsi="Calibri" w:cs="Calibri"/>
        </w:rPr>
      </w:pPr>
    </w:p>
    <w:p w:rsidR="0047079E" w:rsidRDefault="0047079E">
      <w:pPr>
        <w:spacing w:after="98" w:line="259" w:lineRule="auto"/>
        <w:ind w:right="0" w:firstLine="0"/>
        <w:jc w:val="left"/>
        <w:rPr>
          <w:rFonts w:ascii="Calibri" w:eastAsia="Calibri" w:hAnsi="Calibri" w:cs="Calibri"/>
        </w:rPr>
      </w:pPr>
    </w:p>
    <w:p w:rsidR="0047079E" w:rsidRDefault="0047079E">
      <w:pPr>
        <w:spacing w:after="98" w:line="259" w:lineRule="auto"/>
        <w:ind w:right="0" w:firstLine="0"/>
        <w:jc w:val="left"/>
        <w:rPr>
          <w:rFonts w:ascii="Calibri" w:eastAsia="Calibri" w:hAnsi="Calibri" w:cs="Calibri"/>
        </w:rPr>
      </w:pPr>
    </w:p>
    <w:p w:rsidR="006378F6" w:rsidRDefault="006378F6">
      <w:pPr>
        <w:spacing w:after="19" w:line="259" w:lineRule="auto"/>
        <w:ind w:right="0" w:firstLine="0"/>
        <w:jc w:val="left"/>
        <w:rPr>
          <w:rFonts w:ascii="Calibri" w:eastAsia="Calibri" w:hAnsi="Calibri" w:cs="Calibri"/>
        </w:rPr>
      </w:pPr>
    </w:p>
    <w:p w:rsidR="006378F6" w:rsidRDefault="006378F6">
      <w:pPr>
        <w:spacing w:after="19" w:line="259" w:lineRule="auto"/>
        <w:ind w:right="0" w:firstLine="0"/>
        <w:jc w:val="left"/>
        <w:rPr>
          <w:rFonts w:ascii="Calibri" w:eastAsia="Calibri" w:hAnsi="Calibri" w:cs="Calibri"/>
        </w:rPr>
      </w:pPr>
    </w:p>
    <w:p w:rsidR="006378F6" w:rsidRDefault="006378F6">
      <w:pPr>
        <w:spacing w:after="19" w:line="259" w:lineRule="auto"/>
        <w:ind w:right="0" w:firstLine="0"/>
        <w:jc w:val="left"/>
        <w:rPr>
          <w:rFonts w:ascii="Calibri" w:eastAsia="Calibri" w:hAnsi="Calibri" w:cs="Calibri"/>
        </w:rPr>
      </w:pPr>
    </w:p>
    <w:p w:rsidR="006378F6" w:rsidRDefault="006378F6">
      <w:pPr>
        <w:spacing w:after="19" w:line="259" w:lineRule="auto"/>
        <w:ind w:right="0" w:firstLine="0"/>
        <w:jc w:val="left"/>
        <w:rPr>
          <w:rFonts w:ascii="Calibri" w:eastAsia="Calibri" w:hAnsi="Calibri" w:cs="Calibri"/>
        </w:rPr>
      </w:pPr>
    </w:p>
    <w:p w:rsidR="006378F6" w:rsidRDefault="006378F6">
      <w:pPr>
        <w:spacing w:after="19" w:line="259" w:lineRule="auto"/>
        <w:ind w:right="0" w:firstLine="0"/>
        <w:jc w:val="left"/>
        <w:rPr>
          <w:rFonts w:ascii="Calibri" w:eastAsia="Calibri" w:hAnsi="Calibri" w:cs="Calibri"/>
        </w:rPr>
      </w:pPr>
    </w:p>
    <w:p w:rsidR="006378F6" w:rsidRDefault="006378F6">
      <w:pPr>
        <w:spacing w:after="19" w:line="259" w:lineRule="auto"/>
        <w:ind w:right="0" w:firstLine="0"/>
        <w:jc w:val="left"/>
        <w:rPr>
          <w:rFonts w:ascii="Calibri" w:eastAsia="Calibri" w:hAnsi="Calibri" w:cs="Calibri"/>
        </w:rPr>
      </w:pPr>
    </w:p>
    <w:p w:rsidR="006378F6" w:rsidRDefault="006378F6">
      <w:pPr>
        <w:spacing w:after="19" w:line="259" w:lineRule="auto"/>
        <w:ind w:right="0" w:firstLine="0"/>
        <w:jc w:val="left"/>
      </w:pPr>
    </w:p>
    <w:p w:rsidR="004964EF" w:rsidRDefault="00854097">
      <w:pPr>
        <w:spacing w:after="0" w:line="259" w:lineRule="auto"/>
        <w:ind w:right="0" w:firstLine="0"/>
        <w:jc w:val="left"/>
      </w:pPr>
      <w:r>
        <w:rPr>
          <w:rFonts w:ascii="Calibri" w:eastAsia="Calibri" w:hAnsi="Calibri" w:cs="Calibri"/>
        </w:rPr>
        <w:t xml:space="preserve"> </w:t>
      </w:r>
    </w:p>
    <w:p w:rsidR="004964EF" w:rsidRDefault="00854097">
      <w:pPr>
        <w:spacing w:after="14" w:line="259" w:lineRule="auto"/>
        <w:ind w:right="0" w:firstLine="0"/>
        <w:jc w:val="left"/>
      </w:pPr>
      <w:r>
        <w:rPr>
          <w:rFonts w:ascii="Calibri" w:eastAsia="Calibri" w:hAnsi="Calibri" w:cs="Calibri"/>
        </w:rPr>
        <w:t xml:space="preserve"> </w:t>
      </w:r>
    </w:p>
    <w:p w:rsidR="004C2621" w:rsidRPr="002E1F07" w:rsidRDefault="00854097" w:rsidP="004C2621">
      <w:pPr>
        <w:ind w:left="0" w:right="543"/>
        <w:rPr>
          <w:sz w:val="20"/>
        </w:rPr>
      </w:pPr>
      <w:r>
        <w:rPr>
          <w:rFonts w:ascii="Arial" w:eastAsia="Arial" w:hAnsi="Arial" w:cs="Arial"/>
          <w:b/>
        </w:rPr>
        <w:t>DETAI</w:t>
      </w:r>
      <w:r w:rsidR="008F7834">
        <w:rPr>
          <w:rFonts w:ascii="Arial" w:eastAsia="Arial" w:hAnsi="Arial" w:cs="Arial"/>
          <w:b/>
        </w:rPr>
        <w:t>L QUANTITATIF ET ESTIMATIF POUR</w:t>
      </w:r>
      <w:r w:rsidR="008F7834">
        <w:t xml:space="preserve"> </w:t>
      </w:r>
      <w:r w:rsidR="008F7834" w:rsidRPr="008B5668">
        <w:rPr>
          <w:b/>
          <w:bCs/>
          <w:szCs w:val="32"/>
        </w:rPr>
        <w:t>L’ACHEVEMENT DES TRAVAUX DES LOGEMENTS COMMUNAUX</w:t>
      </w:r>
      <w:r w:rsidR="008F7834" w:rsidRPr="004C2621">
        <w:t xml:space="preserve"> </w:t>
      </w:r>
      <w:r w:rsidR="004C2621" w:rsidRPr="004C2621">
        <w:t xml:space="preserve">DANS LA COMMUNE D’ATOK,  DEPARTEMENT DU HAUT NYONG, REGION DU L’EST.   </w:t>
      </w:r>
      <w:r w:rsidR="004C2621" w:rsidRPr="002E1F07">
        <w:rPr>
          <w:sz w:val="20"/>
        </w:rPr>
        <w:t xml:space="preserve">    </w:t>
      </w:r>
    </w:p>
    <w:p w:rsidR="004964EF" w:rsidRDefault="004964EF">
      <w:pPr>
        <w:spacing w:after="0" w:line="259" w:lineRule="auto"/>
        <w:ind w:left="-1118" w:right="11826" w:firstLine="0"/>
        <w:jc w:val="left"/>
      </w:pPr>
    </w:p>
    <w:p w:rsidR="004964EF" w:rsidRDefault="004964EF">
      <w:pPr>
        <w:spacing w:after="0" w:line="259" w:lineRule="auto"/>
        <w:ind w:left="-1118" w:right="11826" w:firstLine="0"/>
        <w:jc w:val="left"/>
      </w:pPr>
    </w:p>
    <w:p w:rsidR="004964EF" w:rsidRDefault="004964EF">
      <w:pPr>
        <w:spacing w:after="0" w:line="259" w:lineRule="auto"/>
        <w:ind w:left="-1118" w:right="11826" w:firstLine="0"/>
        <w:jc w:val="left"/>
      </w:pPr>
    </w:p>
    <w:p w:rsidR="00D153E7" w:rsidRDefault="00854097">
      <w:pPr>
        <w:spacing w:after="19" w:line="259" w:lineRule="auto"/>
        <w:ind w:right="0" w:firstLine="0"/>
      </w:pPr>
      <w:r>
        <w:rPr>
          <w:rFonts w:ascii="Calibri" w:eastAsia="Calibri" w:hAnsi="Calibri" w:cs="Calibri"/>
        </w:rPr>
        <w:t xml:space="preserve"> </w:t>
      </w:r>
    </w:p>
    <w:tbl>
      <w:tblPr>
        <w:tblW w:w="10698" w:type="dxa"/>
        <w:tblCellMar>
          <w:left w:w="70" w:type="dxa"/>
          <w:right w:w="70" w:type="dxa"/>
        </w:tblCellMar>
        <w:tblLook w:val="04A0" w:firstRow="1" w:lastRow="0" w:firstColumn="1" w:lastColumn="0" w:noHBand="0" w:noVBand="1"/>
      </w:tblPr>
      <w:tblGrid>
        <w:gridCol w:w="2065"/>
        <w:gridCol w:w="4927"/>
        <w:gridCol w:w="1082"/>
        <w:gridCol w:w="1277"/>
        <w:gridCol w:w="1347"/>
      </w:tblGrid>
      <w:tr w:rsidR="00D153E7" w:rsidRPr="00D153E7" w:rsidTr="00D153E7">
        <w:trPr>
          <w:trHeight w:val="300"/>
        </w:trPr>
        <w:tc>
          <w:tcPr>
            <w:tcW w:w="2065" w:type="dxa"/>
            <w:tcBorders>
              <w:top w:val="single" w:sz="4" w:space="0" w:color="auto"/>
              <w:left w:val="single" w:sz="4" w:space="0" w:color="auto"/>
              <w:bottom w:val="single" w:sz="4" w:space="0" w:color="auto"/>
              <w:right w:val="single" w:sz="4" w:space="0" w:color="auto"/>
            </w:tcBorders>
            <w:shd w:val="clear" w:color="auto" w:fill="auto"/>
            <w:noWrap/>
            <w:hideMark/>
          </w:tcPr>
          <w:p w:rsidR="00D153E7" w:rsidRPr="00E01269" w:rsidRDefault="00D153E7" w:rsidP="00D153E7">
            <w:r>
              <w:t>N°</w:t>
            </w:r>
          </w:p>
        </w:tc>
        <w:tc>
          <w:tcPr>
            <w:tcW w:w="4927" w:type="dxa"/>
            <w:tcBorders>
              <w:top w:val="single" w:sz="4" w:space="0" w:color="auto"/>
              <w:left w:val="nil"/>
              <w:bottom w:val="single" w:sz="4" w:space="0" w:color="auto"/>
              <w:right w:val="single" w:sz="4" w:space="0" w:color="auto"/>
            </w:tcBorders>
            <w:shd w:val="clear" w:color="auto" w:fill="auto"/>
            <w:noWrap/>
            <w:hideMark/>
          </w:tcPr>
          <w:p w:rsidR="00D153E7" w:rsidRDefault="00D153E7" w:rsidP="00D153E7">
            <w:pPr>
              <w:spacing w:after="0" w:line="240" w:lineRule="auto"/>
              <w:ind w:left="0" w:right="0" w:firstLine="0"/>
              <w:rPr>
                <w:rFonts w:ascii="Calibri" w:eastAsia="Times New Roman" w:hAnsi="Calibri" w:cs="Calibri"/>
              </w:rPr>
            </w:pPr>
            <w:r>
              <w:rPr>
                <w:rFonts w:ascii="Calibri" w:hAnsi="Calibri" w:cs="Calibri"/>
              </w:rPr>
              <w:t>Désignation de l’ouvrage</w:t>
            </w:r>
          </w:p>
          <w:p w:rsidR="00D153E7" w:rsidRPr="00E01269" w:rsidRDefault="00D153E7" w:rsidP="00D153E7"/>
        </w:tc>
        <w:tc>
          <w:tcPr>
            <w:tcW w:w="1082" w:type="dxa"/>
            <w:tcBorders>
              <w:top w:val="single" w:sz="4" w:space="0" w:color="auto"/>
              <w:left w:val="nil"/>
              <w:bottom w:val="single" w:sz="4" w:space="0" w:color="auto"/>
              <w:right w:val="single" w:sz="4" w:space="0" w:color="auto"/>
            </w:tcBorders>
            <w:shd w:val="clear" w:color="auto" w:fill="auto"/>
            <w:noWrap/>
            <w:hideMark/>
          </w:tcPr>
          <w:p w:rsidR="00D153E7" w:rsidRPr="00E01269" w:rsidRDefault="00D153E7" w:rsidP="00D153E7">
            <w:r>
              <w:t xml:space="preserve"> U</w:t>
            </w:r>
            <w:r w:rsidRPr="00E01269">
              <w:t>nitaire</w:t>
            </w:r>
          </w:p>
        </w:tc>
        <w:tc>
          <w:tcPr>
            <w:tcW w:w="1277" w:type="dxa"/>
            <w:tcBorders>
              <w:top w:val="single" w:sz="4" w:space="0" w:color="auto"/>
              <w:left w:val="nil"/>
              <w:bottom w:val="single" w:sz="4" w:space="0" w:color="auto"/>
              <w:right w:val="single" w:sz="4" w:space="0" w:color="auto"/>
            </w:tcBorders>
            <w:shd w:val="clear" w:color="auto" w:fill="auto"/>
            <w:noWrap/>
            <w:hideMark/>
          </w:tcPr>
          <w:p w:rsidR="00D153E7" w:rsidRDefault="00D153E7" w:rsidP="00D153E7">
            <w:r>
              <w:t>Quantité</w:t>
            </w:r>
          </w:p>
        </w:tc>
        <w:tc>
          <w:tcPr>
            <w:tcW w:w="1347" w:type="dxa"/>
            <w:tcBorders>
              <w:top w:val="single" w:sz="4" w:space="0" w:color="auto"/>
              <w:left w:val="nil"/>
              <w:bottom w:val="single" w:sz="4" w:space="0" w:color="auto"/>
              <w:right w:val="single" w:sz="4" w:space="0" w:color="auto"/>
            </w:tcBorders>
            <w:shd w:val="clear" w:color="auto" w:fill="auto"/>
            <w:noWrap/>
            <w:hideMark/>
          </w:tcPr>
          <w:p w:rsidR="00D153E7" w:rsidRPr="00E01269" w:rsidRDefault="00D153E7" w:rsidP="00D153E7">
            <w:r>
              <w:t>Prix Total</w:t>
            </w:r>
          </w:p>
        </w:tc>
      </w:tr>
      <w:tr w:rsidR="00D153E7" w:rsidRPr="00D153E7" w:rsidTr="00D153E7">
        <w:trPr>
          <w:trHeight w:val="300"/>
        </w:trPr>
        <w:tc>
          <w:tcPr>
            <w:tcW w:w="1069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DEUX CHAMBRES AVEC DOUCHE INTERNE</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N° PRIX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DESIGNATION DES OUVRAGES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UNITE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LOT 100 : T RAVAUX PREPARATOIRES-ETUDES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101</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Projet </w:t>
            </w:r>
            <w:proofErr w:type="spellStart"/>
            <w:r w:rsidRPr="00D153E7">
              <w:rPr>
                <w:rFonts w:ascii="Calibri" w:eastAsia="Times New Roman" w:hAnsi="Calibri" w:cs="Calibri"/>
              </w:rPr>
              <w:t>d‟exécution</w:t>
            </w:r>
            <w:proofErr w:type="spellEnd"/>
            <w:r w:rsidRPr="00D153E7">
              <w:rPr>
                <w:rFonts w:ascii="Calibri" w:eastAsia="Times New Roman" w:hAnsi="Calibri" w:cs="Calibri"/>
              </w:rPr>
              <w:t xml:space="preserve"> des travaux et plan de recollement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FF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102</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Débroussaillage du site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M2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100</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103</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Installation du chantier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FF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F71B38">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xml:space="preserve">  Sous - Total Lot 100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LOT 200 : T ERRASSEMENTS ET IMPLANTATION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201</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Nivellement du terrain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M2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100</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202</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Implantation du bâtiment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FF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203</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 Fouilles en puits et en rigoles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M3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15</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204</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Remblai compacté sous dallage et fouilles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M3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15</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F71B38">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xml:space="preserve">Sous - Total Lot 200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F71B38" w:rsidRDefault="00D153E7" w:rsidP="00F71B38">
            <w:pPr>
              <w:spacing w:after="0" w:line="240" w:lineRule="auto"/>
              <w:ind w:left="0" w:right="0" w:firstLine="0"/>
              <w:jc w:val="left"/>
              <w:rPr>
                <w:rFonts w:ascii="Calibri" w:eastAsia="Times New Roman" w:hAnsi="Calibri" w:cs="Calibri"/>
                <w:sz w:val="20"/>
              </w:rPr>
            </w:pPr>
            <w:r w:rsidRPr="00F71B38">
              <w:rPr>
                <w:rFonts w:ascii="Calibri" w:eastAsia="Times New Roman" w:hAnsi="Calibri" w:cs="Calibri"/>
                <w:sz w:val="20"/>
              </w:rPr>
              <w:t xml:space="preserve">LOT 300 : F </w:t>
            </w:r>
            <w:r w:rsidR="00F71B38" w:rsidRPr="00F71B38">
              <w:rPr>
                <w:rFonts w:ascii="Calibri" w:eastAsia="Times New Roman" w:hAnsi="Calibri" w:cs="Calibri"/>
                <w:sz w:val="20"/>
              </w:rPr>
              <w:t>O</w:t>
            </w:r>
            <w:r w:rsidRPr="00F71B38">
              <w:rPr>
                <w:rFonts w:ascii="Calibri" w:eastAsia="Times New Roman" w:hAnsi="Calibri" w:cs="Calibri"/>
                <w:sz w:val="20"/>
              </w:rPr>
              <w:t xml:space="preserve">NDATION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301</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Béton de propreté dosé à 150 kg/m3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M3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1,2</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302</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Agglos bourrés de 20 x 20 x 40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M2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303</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Béton armé pour semelles isolées, amorces de poteaux et longrines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M3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2,5</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60782">
        <w:trPr>
          <w:trHeight w:val="30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304</w:t>
            </w:r>
          </w:p>
        </w:tc>
        <w:tc>
          <w:tcPr>
            <w:tcW w:w="4927" w:type="dxa"/>
            <w:tcBorders>
              <w:top w:val="single" w:sz="4" w:space="0" w:color="auto"/>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Béton armé dosé à 300kg/m3 pour dallage du sol ép.=8cm y compris chape incorporée de 2cm </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M2 </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85</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xml:space="preserve">Sous - </w:t>
            </w:r>
            <w:proofErr w:type="spellStart"/>
            <w:r w:rsidRPr="00D153E7">
              <w:rPr>
                <w:rFonts w:ascii="Calibri" w:eastAsia="Times New Roman" w:hAnsi="Calibri" w:cs="Calibri"/>
                <w:color w:val="FF0000"/>
              </w:rPr>
              <w:t>Tota</w:t>
            </w:r>
            <w:proofErr w:type="spellEnd"/>
            <w:r w:rsidRPr="00D153E7">
              <w:rPr>
                <w:rFonts w:ascii="Calibri" w:eastAsia="Times New Roman" w:hAnsi="Calibri" w:cs="Calibri"/>
                <w:color w:val="FF0000"/>
              </w:rPr>
              <w:t xml:space="preserve"> </w:t>
            </w:r>
            <w:proofErr w:type="spellStart"/>
            <w:r w:rsidRPr="00D153E7">
              <w:rPr>
                <w:rFonts w:ascii="Calibri" w:eastAsia="Times New Roman" w:hAnsi="Calibri" w:cs="Calibri"/>
                <w:color w:val="FF0000"/>
              </w:rPr>
              <w:t>l</w:t>
            </w:r>
            <w:proofErr w:type="spellEnd"/>
            <w:r w:rsidRPr="00D153E7">
              <w:rPr>
                <w:rFonts w:ascii="Calibri" w:eastAsia="Times New Roman" w:hAnsi="Calibri" w:cs="Calibri"/>
                <w:color w:val="FF0000"/>
              </w:rPr>
              <w:t xml:space="preserve"> Lot 300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LOT 400 : M ACONNERIE-ELEVATIONS-ENDUITS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lastRenderedPageBreak/>
              <w:t>401</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Parpaings en agglos de 15 x 20 x 40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M2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110</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402</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Béton armé dosé à 350 kg/m3 pour  poteaux</w:t>
            </w:r>
            <w:proofErr w:type="gramStart"/>
            <w:r w:rsidRPr="00D153E7">
              <w:rPr>
                <w:rFonts w:ascii="Calibri" w:eastAsia="Times New Roman" w:hAnsi="Calibri" w:cs="Calibri"/>
              </w:rPr>
              <w:t>, ,</w:t>
            </w:r>
            <w:proofErr w:type="gramEnd"/>
            <w:r w:rsidRPr="00D153E7">
              <w:rPr>
                <w:rFonts w:ascii="Calibri" w:eastAsia="Times New Roman" w:hAnsi="Calibri" w:cs="Calibri"/>
              </w:rPr>
              <w:t xml:space="preserve"> linteaux, chaînage appuis de fenêtres et poutres.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M3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3,5</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403</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Enduits au mortier de ciment dosé à 400 kg/m3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M2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250</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xml:space="preserve">Sous - </w:t>
            </w:r>
            <w:proofErr w:type="spellStart"/>
            <w:r w:rsidRPr="00D153E7">
              <w:rPr>
                <w:rFonts w:ascii="Calibri" w:eastAsia="Times New Roman" w:hAnsi="Calibri" w:cs="Calibri"/>
                <w:color w:val="FF0000"/>
              </w:rPr>
              <w:t>Tota</w:t>
            </w:r>
            <w:proofErr w:type="spellEnd"/>
            <w:r w:rsidRPr="00D153E7">
              <w:rPr>
                <w:rFonts w:ascii="Calibri" w:eastAsia="Times New Roman" w:hAnsi="Calibri" w:cs="Calibri"/>
                <w:color w:val="FF0000"/>
              </w:rPr>
              <w:t xml:space="preserve"> </w:t>
            </w:r>
            <w:proofErr w:type="spellStart"/>
            <w:r w:rsidRPr="00D153E7">
              <w:rPr>
                <w:rFonts w:ascii="Calibri" w:eastAsia="Times New Roman" w:hAnsi="Calibri" w:cs="Calibri"/>
                <w:color w:val="FF0000"/>
              </w:rPr>
              <w:t>l</w:t>
            </w:r>
            <w:proofErr w:type="spellEnd"/>
            <w:r w:rsidRPr="00D153E7">
              <w:rPr>
                <w:rFonts w:ascii="Calibri" w:eastAsia="Times New Roman" w:hAnsi="Calibri" w:cs="Calibri"/>
                <w:color w:val="FF0000"/>
              </w:rPr>
              <w:t xml:space="preserve"> Lot 400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LOT 500 : C HARPENTE-COUVERTURE-PLAFOND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501</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Fermes en bastaings  en bois dur de section 3x15cm doublées et traitées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u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502</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Pannes en chevrons bois dur de section 8x8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M3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0,75</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503</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Bardage sur façade et pignons en tôles bac 5/10 y compris toutes sujétions de pose de la bande ourlet et de rive de faitage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ML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504</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Couverture en tôles bac alu 5/10e de  6 ml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M2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110</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505</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Tôles faîtières crantée de 50 mm de large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ML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10</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506</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Faux Plafonds intérieurs en contreplaqués de panneaux 120cm x 60 cm y compris solivage de 4x8 y compris couvre joints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M2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80</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508</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Plafond extérieur en tôle lisse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M2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18</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945A8E">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xml:space="preserve">Sous - Total Lot 500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LOT 600-M ENUISERIE BOIS, METALLIQUES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601</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Portes complètes en bois double battants de 0,80 x 220 en panneaux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U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4</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603</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Fenêtres de 110 x 120 avec cadre, grilles antivols incorporées dans le cadre, châssis et lame verre, antivols métallique.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U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4</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xml:space="preserve">Sous - </w:t>
            </w:r>
            <w:proofErr w:type="spellStart"/>
            <w:r w:rsidRPr="00D153E7">
              <w:rPr>
                <w:rFonts w:ascii="Calibri" w:eastAsia="Times New Roman" w:hAnsi="Calibri" w:cs="Calibri"/>
                <w:color w:val="FF0000"/>
              </w:rPr>
              <w:t>Tota</w:t>
            </w:r>
            <w:proofErr w:type="spellEnd"/>
            <w:r w:rsidRPr="00D153E7">
              <w:rPr>
                <w:rFonts w:ascii="Calibri" w:eastAsia="Times New Roman" w:hAnsi="Calibri" w:cs="Calibri"/>
                <w:color w:val="FF0000"/>
              </w:rPr>
              <w:t xml:space="preserve"> </w:t>
            </w:r>
            <w:proofErr w:type="spellStart"/>
            <w:r w:rsidRPr="00D153E7">
              <w:rPr>
                <w:rFonts w:ascii="Calibri" w:eastAsia="Times New Roman" w:hAnsi="Calibri" w:cs="Calibri"/>
                <w:color w:val="FF0000"/>
              </w:rPr>
              <w:t>l</w:t>
            </w:r>
            <w:proofErr w:type="spellEnd"/>
            <w:r w:rsidRPr="00D153E7">
              <w:rPr>
                <w:rFonts w:ascii="Calibri" w:eastAsia="Times New Roman" w:hAnsi="Calibri" w:cs="Calibri"/>
                <w:color w:val="FF0000"/>
              </w:rPr>
              <w:t xml:space="preserve"> Lot 600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9E1D1B" w:rsidRDefault="00D153E7" w:rsidP="00D153E7">
            <w:pPr>
              <w:spacing w:after="0" w:line="240" w:lineRule="auto"/>
              <w:ind w:left="0" w:right="0" w:firstLine="0"/>
              <w:jc w:val="left"/>
              <w:rPr>
                <w:rFonts w:ascii="Calibri" w:eastAsia="Times New Roman" w:hAnsi="Calibri" w:cs="Calibri"/>
                <w:sz w:val="20"/>
              </w:rPr>
            </w:pPr>
            <w:r w:rsidRPr="009E1D1B">
              <w:rPr>
                <w:rFonts w:ascii="Calibri" w:eastAsia="Times New Roman" w:hAnsi="Calibri" w:cs="Calibri"/>
                <w:sz w:val="20"/>
              </w:rPr>
              <w:t xml:space="preserve">LOT 700-EL ECTRICITE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701</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Tuyaux flexibles orange pour canalisations verticales, horizontales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Rouleau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702</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Fil TH 2,5 mm2 pour toutes installations (prises et lampes)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Rouleau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60782">
        <w:trPr>
          <w:trHeight w:val="30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703</w:t>
            </w:r>
          </w:p>
        </w:tc>
        <w:tc>
          <w:tcPr>
            <w:tcW w:w="4927" w:type="dxa"/>
            <w:tcBorders>
              <w:top w:val="single" w:sz="4" w:space="0" w:color="auto"/>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Réglettes de 120 complètes </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U </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4</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704</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Interrupteurs et prises de courant encastrées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U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4</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705</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Attaches, dominos, boîtes de dérivations et toutes sujétions de sécurité et de raccordement avec le réseau existant dans </w:t>
            </w:r>
            <w:r w:rsidR="009E1D1B" w:rsidRPr="00D153E7">
              <w:rPr>
                <w:rFonts w:ascii="Calibri" w:eastAsia="Times New Roman" w:hAnsi="Calibri" w:cs="Calibri"/>
              </w:rPr>
              <w:t>l’établissement</w:t>
            </w:r>
            <w:r w:rsidRPr="00D153E7">
              <w:rPr>
                <w:rFonts w:ascii="Calibri" w:eastAsia="Times New Roman" w:hAnsi="Calibri" w:cs="Calibri"/>
              </w:rPr>
              <w:t xml:space="preserve">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proofErr w:type="spellStart"/>
            <w:r w:rsidRPr="00D153E7">
              <w:rPr>
                <w:rFonts w:ascii="Calibri" w:eastAsia="Times New Roman" w:hAnsi="Calibri" w:cs="Calibri"/>
              </w:rPr>
              <w:t>Ens</w:t>
            </w:r>
            <w:proofErr w:type="spellEnd"/>
            <w:r w:rsidRPr="00D153E7">
              <w:rPr>
                <w:rFonts w:ascii="Calibri" w:eastAsia="Times New Roman" w:hAnsi="Calibri" w:cs="Calibri"/>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xml:space="preserve">Sous - </w:t>
            </w:r>
            <w:r w:rsidR="00AE30AA">
              <w:rPr>
                <w:rFonts w:ascii="Calibri" w:eastAsia="Times New Roman" w:hAnsi="Calibri" w:cs="Calibri"/>
                <w:color w:val="FF0000"/>
              </w:rPr>
              <w:t>T</w:t>
            </w:r>
            <w:r w:rsidR="00AE30AA" w:rsidRPr="00D153E7">
              <w:rPr>
                <w:rFonts w:ascii="Calibri" w:eastAsia="Times New Roman" w:hAnsi="Calibri" w:cs="Calibri"/>
                <w:color w:val="FF0000"/>
              </w:rPr>
              <w:t>otal</w:t>
            </w:r>
            <w:r w:rsidR="00AE30AA">
              <w:rPr>
                <w:rFonts w:ascii="Calibri" w:eastAsia="Times New Roman" w:hAnsi="Calibri" w:cs="Calibri"/>
                <w:color w:val="FF0000"/>
              </w:rPr>
              <w:t xml:space="preserve"> </w:t>
            </w:r>
            <w:r w:rsidRPr="00D153E7">
              <w:rPr>
                <w:rFonts w:ascii="Calibri" w:eastAsia="Times New Roman" w:hAnsi="Calibri" w:cs="Calibri"/>
                <w:color w:val="FF0000"/>
              </w:rPr>
              <w:t xml:space="preserve"> Lot 700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LOT 800-P EINTURE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lastRenderedPageBreak/>
              <w:t>801</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Peinture bicouche type PANTEX 800 sur murs intérieures et plafond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M2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200</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802</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Peinture bicouche type PANTEX 1300 en 2 couches sur murs extérieurs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M2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90</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803</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Peinture vinylique pour huisseries et baies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M2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804</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Sérigraphie sur plaque métallique de 30x60 "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proofErr w:type="spellStart"/>
            <w:r w:rsidRPr="00D153E7">
              <w:rPr>
                <w:rFonts w:ascii="Calibri" w:eastAsia="Times New Roman" w:hAnsi="Calibri" w:cs="Calibri"/>
              </w:rPr>
              <w:t>Ens</w:t>
            </w:r>
            <w:proofErr w:type="spellEnd"/>
            <w:r w:rsidRPr="00D153E7">
              <w:rPr>
                <w:rFonts w:ascii="Calibri" w:eastAsia="Times New Roman" w:hAnsi="Calibri" w:cs="Calibri"/>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xml:space="preserve">Sous - </w:t>
            </w:r>
            <w:r w:rsidR="00AE30AA" w:rsidRPr="00D153E7">
              <w:rPr>
                <w:rFonts w:ascii="Calibri" w:eastAsia="Times New Roman" w:hAnsi="Calibri" w:cs="Calibri"/>
                <w:color w:val="FF0000"/>
              </w:rPr>
              <w:t>Total</w:t>
            </w:r>
            <w:r w:rsidR="00AE30AA">
              <w:rPr>
                <w:rFonts w:ascii="Calibri" w:eastAsia="Times New Roman" w:hAnsi="Calibri" w:cs="Calibri"/>
                <w:color w:val="FF0000"/>
              </w:rPr>
              <w:t xml:space="preserve"> </w:t>
            </w:r>
            <w:r w:rsidRPr="00D153E7">
              <w:rPr>
                <w:rFonts w:ascii="Calibri" w:eastAsia="Times New Roman" w:hAnsi="Calibri" w:cs="Calibri"/>
                <w:color w:val="FF0000"/>
              </w:rPr>
              <w:t xml:space="preserve"> Lot 800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9E1D1B" w:rsidP="00D153E7">
            <w:pPr>
              <w:spacing w:after="0" w:line="240" w:lineRule="auto"/>
              <w:ind w:left="0" w:right="0" w:firstLine="0"/>
              <w:jc w:val="left"/>
              <w:rPr>
                <w:rFonts w:ascii="Calibri" w:eastAsia="Times New Roman" w:hAnsi="Calibri" w:cs="Calibri"/>
              </w:rPr>
            </w:pPr>
            <w:r>
              <w:rPr>
                <w:rFonts w:ascii="Calibri" w:eastAsia="Times New Roman" w:hAnsi="Calibri" w:cs="Calibri"/>
              </w:rPr>
              <w:t>LOT 9</w:t>
            </w:r>
            <w:r w:rsidR="00D153E7" w:rsidRPr="00D153E7">
              <w:rPr>
                <w:rFonts w:ascii="Calibri" w:eastAsia="Times New Roman" w:hAnsi="Calibri" w:cs="Calibri"/>
              </w:rPr>
              <w:t xml:space="preserve">00-V RD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785F9D">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901</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Caniveau de 40 x 30  cm en parpaings bourrés de 15x20x40 cm  avec ceinture en béton armé de 10 cm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ML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28</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785F9D">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90</w:t>
            </w:r>
            <w:r w:rsidR="00945A8E">
              <w:rPr>
                <w:rFonts w:ascii="Calibri" w:eastAsia="Times New Roman" w:hAnsi="Calibri" w:cs="Calibri"/>
              </w:rPr>
              <w:t>2</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Rampes </w:t>
            </w:r>
            <w:r w:rsidR="009E1D1B" w:rsidRPr="00D153E7">
              <w:rPr>
                <w:rFonts w:ascii="Calibri" w:eastAsia="Times New Roman" w:hAnsi="Calibri" w:cs="Calibri"/>
              </w:rPr>
              <w:t>d’accès</w:t>
            </w:r>
            <w:r w:rsidRPr="00D153E7">
              <w:rPr>
                <w:rFonts w:ascii="Calibri" w:eastAsia="Times New Roman" w:hAnsi="Calibri" w:cs="Calibri"/>
              </w:rPr>
              <w:t xml:space="preserve"> en béton armé dosé à 350 kg/m3 devant chaque porte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ML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945A8E">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903</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Dallage en béton dosé à 300 kg/m3 et </w:t>
            </w:r>
            <w:r w:rsidR="009E1D1B" w:rsidRPr="00D153E7">
              <w:rPr>
                <w:rFonts w:ascii="Calibri" w:eastAsia="Times New Roman" w:hAnsi="Calibri" w:cs="Calibri"/>
              </w:rPr>
              <w:t>d’épaisseur</w:t>
            </w:r>
            <w:r w:rsidRPr="00D153E7">
              <w:rPr>
                <w:rFonts w:ascii="Calibri" w:eastAsia="Times New Roman" w:hAnsi="Calibri" w:cs="Calibri"/>
              </w:rPr>
              <w:t xml:space="preserve"> 8cm  des alentours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M2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20</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D153E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D153E7" w:rsidRPr="00D153E7" w:rsidRDefault="00D153E7" w:rsidP="00945A8E">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Sous-Total lot 9</w:t>
            </w:r>
            <w:r w:rsidR="00AE30AA">
              <w:rPr>
                <w:rFonts w:ascii="Calibri" w:eastAsia="Times New Roman" w:hAnsi="Calibri" w:cs="Calibri"/>
                <w:color w:val="FF0000"/>
              </w:rPr>
              <w:t>0</w:t>
            </w:r>
            <w:r w:rsidRPr="00D153E7">
              <w:rPr>
                <w:rFonts w:ascii="Calibri" w:eastAsia="Times New Roman" w:hAnsi="Calibri" w:cs="Calibri"/>
                <w:color w:val="FF0000"/>
              </w:rPr>
              <w:t xml:space="preserve">0 </w:t>
            </w:r>
          </w:p>
        </w:tc>
        <w:tc>
          <w:tcPr>
            <w:tcW w:w="492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082"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27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347" w:type="dxa"/>
            <w:tcBorders>
              <w:top w:val="nil"/>
              <w:left w:val="nil"/>
              <w:bottom w:val="single" w:sz="4" w:space="0" w:color="auto"/>
              <w:right w:val="single" w:sz="4" w:space="0" w:color="auto"/>
            </w:tcBorders>
            <w:shd w:val="clear" w:color="auto" w:fill="auto"/>
            <w:noWrap/>
            <w:vAlign w:val="bottom"/>
            <w:hideMark/>
          </w:tcPr>
          <w:p w:rsidR="00D153E7" w:rsidRPr="00D153E7" w:rsidRDefault="00D153E7" w:rsidP="00D153E7">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r>
      <w:tr w:rsidR="006B7937" w:rsidRPr="00D153E7" w:rsidTr="009C2CDD">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F03BEA" w:rsidRDefault="006B7937" w:rsidP="006B7937">
            <w:pPr>
              <w:spacing w:after="0" w:line="240" w:lineRule="auto"/>
              <w:ind w:left="0" w:right="0" w:firstLine="0"/>
              <w:jc w:val="left"/>
              <w:rPr>
                <w:rFonts w:ascii="Calibri" w:eastAsia="Times New Roman" w:hAnsi="Calibri" w:cs="Calibri"/>
                <w:b/>
              </w:rPr>
            </w:pPr>
            <w:r w:rsidRPr="00F03BEA">
              <w:rPr>
                <w:rFonts w:ascii="Calibri" w:eastAsia="Times New Roman" w:hAnsi="Calibri" w:cs="Calibri"/>
                <w:b/>
              </w:rPr>
              <w:t>LOT 10 000</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9C2CDD" w:rsidP="006B7937">
            <w:pPr>
              <w:spacing w:after="0" w:line="240" w:lineRule="auto"/>
              <w:ind w:left="0" w:right="0" w:firstLine="0"/>
              <w:jc w:val="left"/>
              <w:rPr>
                <w:rFonts w:ascii="Calibri" w:eastAsia="Times New Roman" w:hAnsi="Calibri" w:cs="Calibri"/>
              </w:rPr>
            </w:pPr>
            <w:r w:rsidRPr="009E1D1B">
              <w:rPr>
                <w:rFonts w:ascii="Calibri" w:eastAsia="Times New Roman" w:hAnsi="Calibri" w:cs="Calibri"/>
                <w:b/>
              </w:rPr>
              <w:t>Plomberie Sanitaire - Revêtement </w:t>
            </w:r>
          </w:p>
        </w:tc>
        <w:tc>
          <w:tcPr>
            <w:tcW w:w="1082" w:type="dxa"/>
            <w:tcBorders>
              <w:top w:val="nil"/>
              <w:left w:val="nil"/>
              <w:bottom w:val="single" w:sz="4" w:space="0" w:color="auto"/>
              <w:right w:val="single" w:sz="4" w:space="0" w:color="auto"/>
            </w:tcBorders>
            <w:shd w:val="clear" w:color="auto" w:fill="auto"/>
            <w:noWrap/>
            <w:vAlign w:val="bottom"/>
          </w:tcPr>
          <w:p w:rsidR="006B7937" w:rsidRPr="00D153E7" w:rsidRDefault="006B7937" w:rsidP="006B7937">
            <w:pPr>
              <w:spacing w:after="0" w:line="240" w:lineRule="auto"/>
              <w:ind w:left="0" w:right="0" w:firstLine="0"/>
              <w:jc w:val="left"/>
              <w:rPr>
                <w:rFonts w:ascii="Calibri" w:eastAsia="Times New Roman" w:hAnsi="Calibri" w:cs="Calibri"/>
              </w:rPr>
            </w:pP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p>
        </w:tc>
      </w:tr>
      <w:tr w:rsidR="009C2CDD" w:rsidRPr="00D153E7" w:rsidTr="009C2CDD">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9C2CDD" w:rsidRPr="00D153E7" w:rsidRDefault="00945A8E" w:rsidP="009C2CDD">
            <w:pPr>
              <w:spacing w:after="0" w:line="240" w:lineRule="auto"/>
              <w:ind w:left="0" w:right="0" w:firstLine="0"/>
              <w:jc w:val="right"/>
              <w:rPr>
                <w:rFonts w:ascii="Calibri" w:eastAsia="Times New Roman" w:hAnsi="Calibri" w:cs="Calibri"/>
              </w:rPr>
            </w:pPr>
            <w:r>
              <w:rPr>
                <w:rFonts w:ascii="Calibri" w:eastAsia="Times New Roman" w:hAnsi="Calibri" w:cs="Calibri"/>
              </w:rPr>
              <w:t>1</w:t>
            </w:r>
            <w:r w:rsidR="009C2CDD">
              <w:rPr>
                <w:rFonts w:ascii="Calibri" w:eastAsia="Times New Roman" w:hAnsi="Calibri" w:cs="Calibri"/>
              </w:rPr>
              <w:t xml:space="preserve"> 001</w:t>
            </w:r>
          </w:p>
        </w:tc>
        <w:tc>
          <w:tcPr>
            <w:tcW w:w="492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Lavabo blanc</w:t>
            </w:r>
          </w:p>
        </w:tc>
        <w:tc>
          <w:tcPr>
            <w:tcW w:w="1082" w:type="dxa"/>
            <w:tcBorders>
              <w:top w:val="nil"/>
              <w:left w:val="nil"/>
              <w:bottom w:val="single" w:sz="4" w:space="0" w:color="auto"/>
              <w:right w:val="single" w:sz="4" w:space="0" w:color="auto"/>
            </w:tcBorders>
            <w:shd w:val="clear" w:color="auto" w:fill="auto"/>
            <w:noWrap/>
            <w:vAlign w:val="bottom"/>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p>
        </w:tc>
      </w:tr>
      <w:tr w:rsidR="009C2CDD" w:rsidRPr="00D153E7" w:rsidTr="009C2CDD">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r>
              <w:rPr>
                <w:rFonts w:ascii="Calibri" w:eastAsia="Times New Roman" w:hAnsi="Calibri" w:cs="Calibri"/>
              </w:rPr>
              <w:t>1 002</w:t>
            </w:r>
          </w:p>
        </w:tc>
        <w:tc>
          <w:tcPr>
            <w:tcW w:w="492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Cuvette WC</w:t>
            </w:r>
          </w:p>
        </w:tc>
        <w:tc>
          <w:tcPr>
            <w:tcW w:w="1082" w:type="dxa"/>
            <w:tcBorders>
              <w:top w:val="nil"/>
              <w:left w:val="nil"/>
              <w:bottom w:val="single" w:sz="4" w:space="0" w:color="auto"/>
              <w:right w:val="single" w:sz="4" w:space="0" w:color="auto"/>
            </w:tcBorders>
            <w:shd w:val="clear" w:color="auto" w:fill="auto"/>
            <w:noWrap/>
            <w:vAlign w:val="bottom"/>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p>
        </w:tc>
      </w:tr>
      <w:tr w:rsidR="009C2CDD" w:rsidRPr="00D153E7" w:rsidTr="009C2CDD">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r>
              <w:rPr>
                <w:rFonts w:ascii="Calibri" w:eastAsia="Times New Roman" w:hAnsi="Calibri" w:cs="Calibri"/>
              </w:rPr>
              <w:t>1 003</w:t>
            </w:r>
          </w:p>
        </w:tc>
        <w:tc>
          <w:tcPr>
            <w:tcW w:w="492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Evier</w:t>
            </w:r>
          </w:p>
        </w:tc>
        <w:tc>
          <w:tcPr>
            <w:tcW w:w="1082" w:type="dxa"/>
            <w:tcBorders>
              <w:top w:val="nil"/>
              <w:left w:val="nil"/>
              <w:bottom w:val="single" w:sz="4" w:space="0" w:color="auto"/>
              <w:right w:val="single" w:sz="4" w:space="0" w:color="auto"/>
            </w:tcBorders>
            <w:shd w:val="clear" w:color="auto" w:fill="auto"/>
            <w:noWrap/>
            <w:vAlign w:val="bottom"/>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w:t>
            </w:r>
          </w:p>
        </w:tc>
        <w:tc>
          <w:tcPr>
            <w:tcW w:w="134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p>
        </w:tc>
      </w:tr>
      <w:tr w:rsidR="009C2CDD" w:rsidRPr="00D153E7" w:rsidTr="009C2CDD">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r>
              <w:rPr>
                <w:rFonts w:ascii="Calibri" w:eastAsia="Times New Roman" w:hAnsi="Calibri" w:cs="Calibri"/>
              </w:rPr>
              <w:t>1 004</w:t>
            </w:r>
          </w:p>
        </w:tc>
        <w:tc>
          <w:tcPr>
            <w:tcW w:w="492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Douche</w:t>
            </w:r>
          </w:p>
        </w:tc>
        <w:tc>
          <w:tcPr>
            <w:tcW w:w="1082" w:type="dxa"/>
            <w:tcBorders>
              <w:top w:val="nil"/>
              <w:left w:val="nil"/>
              <w:bottom w:val="single" w:sz="4" w:space="0" w:color="auto"/>
              <w:right w:val="single" w:sz="4" w:space="0" w:color="auto"/>
            </w:tcBorders>
            <w:shd w:val="clear" w:color="auto" w:fill="auto"/>
            <w:noWrap/>
            <w:vAlign w:val="bottom"/>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p>
        </w:tc>
      </w:tr>
      <w:tr w:rsidR="009C2CDD" w:rsidRPr="00D153E7" w:rsidTr="009C2CDD">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r>
              <w:rPr>
                <w:rFonts w:ascii="Calibri" w:eastAsia="Times New Roman" w:hAnsi="Calibri" w:cs="Calibri"/>
              </w:rPr>
              <w:t>1 005</w:t>
            </w:r>
          </w:p>
        </w:tc>
        <w:tc>
          <w:tcPr>
            <w:tcW w:w="492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Robinet d'eau dans la cours</w:t>
            </w:r>
          </w:p>
        </w:tc>
        <w:tc>
          <w:tcPr>
            <w:tcW w:w="1082" w:type="dxa"/>
            <w:tcBorders>
              <w:top w:val="nil"/>
              <w:left w:val="nil"/>
              <w:bottom w:val="single" w:sz="4" w:space="0" w:color="auto"/>
              <w:right w:val="single" w:sz="4" w:space="0" w:color="auto"/>
            </w:tcBorders>
            <w:shd w:val="clear" w:color="auto" w:fill="auto"/>
            <w:noWrap/>
            <w:vAlign w:val="bottom"/>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p>
        </w:tc>
      </w:tr>
      <w:tr w:rsidR="009C2CDD" w:rsidRPr="00D153E7" w:rsidTr="009C2CDD">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r>
              <w:rPr>
                <w:rFonts w:ascii="Calibri" w:eastAsia="Times New Roman" w:hAnsi="Calibri" w:cs="Calibri"/>
              </w:rPr>
              <w:t>1 006</w:t>
            </w:r>
          </w:p>
        </w:tc>
        <w:tc>
          <w:tcPr>
            <w:tcW w:w="492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Fosse septique pour 40 usagers y compris canalisations et regards de raccordement</w:t>
            </w:r>
          </w:p>
        </w:tc>
        <w:tc>
          <w:tcPr>
            <w:tcW w:w="1082" w:type="dxa"/>
            <w:tcBorders>
              <w:top w:val="nil"/>
              <w:left w:val="nil"/>
              <w:bottom w:val="single" w:sz="4" w:space="0" w:color="auto"/>
              <w:right w:val="single" w:sz="4" w:space="0" w:color="auto"/>
            </w:tcBorders>
            <w:shd w:val="clear" w:color="auto" w:fill="auto"/>
            <w:noWrap/>
            <w:vAlign w:val="bottom"/>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p>
        </w:tc>
      </w:tr>
      <w:tr w:rsidR="009C2CDD" w:rsidRPr="00D153E7" w:rsidTr="009C2CDD">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r>
              <w:rPr>
                <w:rFonts w:ascii="Calibri" w:eastAsia="Times New Roman" w:hAnsi="Calibri" w:cs="Calibri"/>
              </w:rPr>
              <w:t>1 007</w:t>
            </w:r>
          </w:p>
        </w:tc>
        <w:tc>
          <w:tcPr>
            <w:tcW w:w="492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Puisard pour 40 usagers y compris canalisations et regards de raccordement</w:t>
            </w:r>
          </w:p>
        </w:tc>
        <w:tc>
          <w:tcPr>
            <w:tcW w:w="1082" w:type="dxa"/>
            <w:tcBorders>
              <w:top w:val="nil"/>
              <w:left w:val="nil"/>
              <w:bottom w:val="single" w:sz="4" w:space="0" w:color="auto"/>
              <w:right w:val="single" w:sz="4" w:space="0" w:color="auto"/>
            </w:tcBorders>
            <w:shd w:val="clear" w:color="auto" w:fill="auto"/>
            <w:noWrap/>
            <w:vAlign w:val="bottom"/>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45</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p>
        </w:tc>
      </w:tr>
      <w:tr w:rsidR="009C2CDD" w:rsidRPr="00D153E7" w:rsidTr="009C2CDD">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9C2CDD" w:rsidRPr="00D153E7" w:rsidRDefault="00945A8E" w:rsidP="009C2CDD">
            <w:pPr>
              <w:spacing w:after="0" w:line="240" w:lineRule="auto"/>
              <w:ind w:left="0" w:right="0" w:firstLine="0"/>
              <w:jc w:val="right"/>
              <w:rPr>
                <w:rFonts w:ascii="Calibri" w:eastAsia="Times New Roman" w:hAnsi="Calibri" w:cs="Calibri"/>
              </w:rPr>
            </w:pPr>
            <w:r>
              <w:rPr>
                <w:rFonts w:ascii="Calibri" w:eastAsia="Times New Roman" w:hAnsi="Calibri" w:cs="Calibri"/>
              </w:rPr>
              <w:t>1</w:t>
            </w:r>
            <w:r w:rsidR="009C2CDD">
              <w:rPr>
                <w:rFonts w:ascii="Calibri" w:eastAsia="Times New Roman" w:hAnsi="Calibri" w:cs="Calibri"/>
              </w:rPr>
              <w:t xml:space="preserve"> 008</w:t>
            </w:r>
          </w:p>
        </w:tc>
        <w:tc>
          <w:tcPr>
            <w:tcW w:w="492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Grès cérames antidérapants 1er choix de 5x5</w:t>
            </w:r>
          </w:p>
        </w:tc>
        <w:tc>
          <w:tcPr>
            <w:tcW w:w="1082" w:type="dxa"/>
            <w:tcBorders>
              <w:top w:val="nil"/>
              <w:left w:val="nil"/>
              <w:bottom w:val="single" w:sz="4" w:space="0" w:color="auto"/>
              <w:right w:val="single" w:sz="4" w:space="0" w:color="auto"/>
            </w:tcBorders>
            <w:shd w:val="clear" w:color="auto" w:fill="auto"/>
            <w:noWrap/>
            <w:vAlign w:val="bottom"/>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M2</w:t>
            </w:r>
          </w:p>
        </w:tc>
        <w:tc>
          <w:tcPr>
            <w:tcW w:w="127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p>
        </w:tc>
      </w:tr>
      <w:tr w:rsidR="009C2CDD" w:rsidRPr="00D153E7" w:rsidTr="009C2CDD">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9C2CDD" w:rsidRPr="00D153E7" w:rsidRDefault="00945A8E" w:rsidP="009C2CDD">
            <w:pPr>
              <w:spacing w:after="0" w:line="240" w:lineRule="auto"/>
              <w:ind w:left="0" w:right="0" w:firstLine="0"/>
              <w:jc w:val="right"/>
              <w:rPr>
                <w:rFonts w:ascii="Calibri" w:eastAsia="Times New Roman" w:hAnsi="Calibri" w:cs="Calibri"/>
              </w:rPr>
            </w:pPr>
            <w:r>
              <w:rPr>
                <w:rFonts w:ascii="Calibri" w:eastAsia="Times New Roman" w:hAnsi="Calibri" w:cs="Calibri"/>
              </w:rPr>
              <w:t>1</w:t>
            </w:r>
            <w:r w:rsidR="009C2CDD">
              <w:rPr>
                <w:rFonts w:ascii="Calibri" w:eastAsia="Times New Roman" w:hAnsi="Calibri" w:cs="Calibri"/>
              </w:rPr>
              <w:t xml:space="preserve"> 009</w:t>
            </w:r>
          </w:p>
        </w:tc>
        <w:tc>
          <w:tcPr>
            <w:tcW w:w="492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Faïences pour pièces humides</w:t>
            </w:r>
          </w:p>
        </w:tc>
        <w:tc>
          <w:tcPr>
            <w:tcW w:w="1082" w:type="dxa"/>
            <w:tcBorders>
              <w:top w:val="nil"/>
              <w:left w:val="nil"/>
              <w:bottom w:val="single" w:sz="4" w:space="0" w:color="auto"/>
              <w:right w:val="single" w:sz="4" w:space="0" w:color="auto"/>
            </w:tcBorders>
            <w:shd w:val="clear" w:color="auto" w:fill="auto"/>
            <w:noWrap/>
            <w:vAlign w:val="bottom"/>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M2</w:t>
            </w:r>
          </w:p>
        </w:tc>
        <w:tc>
          <w:tcPr>
            <w:tcW w:w="127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25</w:t>
            </w:r>
          </w:p>
        </w:tc>
        <w:tc>
          <w:tcPr>
            <w:tcW w:w="1347" w:type="dxa"/>
            <w:tcBorders>
              <w:top w:val="single" w:sz="4" w:space="0" w:color="auto"/>
              <w:left w:val="nil"/>
              <w:bottom w:val="nil"/>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right"/>
              <w:rPr>
                <w:rFonts w:ascii="Calibri" w:eastAsia="Times New Roman" w:hAnsi="Calibri" w:cs="Calibri"/>
              </w:rPr>
            </w:pPr>
          </w:p>
        </w:tc>
      </w:tr>
      <w:tr w:rsidR="009C2CDD"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9C2CDD" w:rsidRPr="00D153E7" w:rsidRDefault="00945A8E" w:rsidP="009C2CDD">
            <w:pPr>
              <w:spacing w:after="0" w:line="240" w:lineRule="auto"/>
              <w:ind w:left="0" w:right="0" w:firstLine="0"/>
              <w:jc w:val="right"/>
              <w:rPr>
                <w:rFonts w:ascii="Calibri" w:eastAsia="Times New Roman" w:hAnsi="Calibri" w:cs="Calibri"/>
              </w:rPr>
            </w:pPr>
            <w:r>
              <w:rPr>
                <w:rFonts w:ascii="Calibri" w:eastAsia="Times New Roman" w:hAnsi="Calibri" w:cs="Calibri"/>
              </w:rPr>
              <w:t>1</w:t>
            </w:r>
            <w:r w:rsidR="009C2CDD">
              <w:rPr>
                <w:rFonts w:ascii="Calibri" w:eastAsia="Times New Roman" w:hAnsi="Calibri" w:cs="Calibri"/>
              </w:rPr>
              <w:t xml:space="preserve"> 0</w:t>
            </w:r>
            <w:r w:rsidR="009C2CDD" w:rsidRPr="00D153E7">
              <w:rPr>
                <w:rFonts w:ascii="Calibri" w:eastAsia="Times New Roman" w:hAnsi="Calibri" w:cs="Calibri"/>
              </w:rPr>
              <w:t>1</w:t>
            </w:r>
            <w:r w:rsidR="009C2CDD">
              <w:rPr>
                <w:rFonts w:ascii="Calibri" w:eastAsia="Times New Roman" w:hAnsi="Calibri" w:cs="Calibri"/>
              </w:rPr>
              <w:t>0</w:t>
            </w:r>
          </w:p>
        </w:tc>
        <w:tc>
          <w:tcPr>
            <w:tcW w:w="492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Plinthes en grès cérames de 15 cm de hauteur</w:t>
            </w:r>
          </w:p>
        </w:tc>
        <w:tc>
          <w:tcPr>
            <w:tcW w:w="1082"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ML</w:t>
            </w:r>
          </w:p>
        </w:tc>
        <w:tc>
          <w:tcPr>
            <w:tcW w:w="1277" w:type="dxa"/>
            <w:tcBorders>
              <w:top w:val="nil"/>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9C2CDD" w:rsidRPr="00D153E7" w:rsidRDefault="009C2CDD" w:rsidP="009C2CDD">
            <w:pPr>
              <w:spacing w:after="0" w:line="240" w:lineRule="auto"/>
              <w:ind w:left="0" w:right="0" w:firstLine="0"/>
              <w:jc w:val="left"/>
              <w:rPr>
                <w:rFonts w:ascii="Calibri" w:eastAsia="Times New Roman" w:hAnsi="Calibri" w:cs="Calibri"/>
                <w:color w:val="FF0000"/>
              </w:rPr>
            </w:pPr>
            <w:r w:rsidRPr="00D153E7">
              <w:rPr>
                <w:rFonts w:ascii="Calibri" w:eastAsia="Times New Roman" w:hAnsi="Calibri" w:cs="Calibri"/>
                <w:color w:val="FF0000"/>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MONTANT TOTAL HT</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TVA 19,25</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AIR</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TOTAL TAXES</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 </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MONTANT TTC</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NET A MANDATER</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 </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ARRETTE LE PRESENT DEVIS A LA SOMME DE : vingt million de francs </w:t>
            </w:r>
            <w:proofErr w:type="spellStart"/>
            <w:r w:rsidRPr="00D153E7">
              <w:rPr>
                <w:rFonts w:ascii="Calibri" w:eastAsia="Times New Roman" w:hAnsi="Calibri" w:cs="Calibri"/>
              </w:rPr>
              <w:t>cfa</w:t>
            </w:r>
            <w:proofErr w:type="spellEnd"/>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60782">
        <w:trPr>
          <w:trHeight w:val="30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single" w:sz="4" w:space="0" w:color="auto"/>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DEVIS ESTIMATIF MINI ADUCTION D'EAUX ATOK</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DETAIL ESTIMATIF</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proofErr w:type="spellStart"/>
            <w:r w:rsidRPr="00D153E7">
              <w:rPr>
                <w:rFonts w:ascii="Calibri" w:eastAsia="Times New Roman" w:hAnsi="Calibri" w:cs="Calibri"/>
              </w:rPr>
              <w:t>N°de</w:t>
            </w:r>
            <w:proofErr w:type="spellEnd"/>
            <w:r w:rsidRPr="00D153E7">
              <w:rPr>
                <w:rFonts w:ascii="Calibri" w:eastAsia="Times New Roman" w:hAnsi="Calibri" w:cs="Calibri"/>
              </w:rPr>
              <w:t xml:space="preserve"> prix</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Désignation de l’ouvrage</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unité</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Quantité</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Prix unitaire</w:t>
            </w:r>
          </w:p>
        </w:tc>
      </w:tr>
      <w:tr w:rsidR="006B7937" w:rsidRPr="00AE30AA"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AE30AA" w:rsidRDefault="00AE30AA" w:rsidP="006B7937">
            <w:pPr>
              <w:spacing w:after="0" w:line="240" w:lineRule="auto"/>
              <w:ind w:left="0" w:right="0" w:firstLine="0"/>
              <w:jc w:val="left"/>
              <w:rPr>
                <w:rFonts w:ascii="Calibri" w:eastAsia="Times New Roman" w:hAnsi="Calibri" w:cs="Calibri"/>
                <w:b/>
              </w:rPr>
            </w:pPr>
            <w:r>
              <w:rPr>
                <w:rFonts w:ascii="Calibri" w:eastAsia="Times New Roman" w:hAnsi="Calibri" w:cs="Calibri"/>
                <w:b/>
              </w:rPr>
              <w:t xml:space="preserve">               </w:t>
            </w:r>
            <w:r w:rsidR="006B7937" w:rsidRPr="00AE30AA">
              <w:rPr>
                <w:rFonts w:ascii="Calibri" w:eastAsia="Times New Roman" w:hAnsi="Calibri" w:cs="Calibri"/>
                <w:b/>
              </w:rPr>
              <w:t> </w:t>
            </w:r>
            <w:r w:rsidRPr="00AE30AA">
              <w:rPr>
                <w:rFonts w:ascii="Calibri" w:eastAsia="Times New Roman" w:hAnsi="Calibri" w:cs="Calibri"/>
                <w:b/>
              </w:rPr>
              <w:t>LOT 100</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TRAVAUX PREPARATOIRES</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101</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Installation de chantier-amené et repli</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FF</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102</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Etudes </w:t>
            </w:r>
            <w:r w:rsidR="00026290" w:rsidRPr="00D153E7">
              <w:rPr>
                <w:rFonts w:ascii="Calibri" w:eastAsia="Times New Roman" w:hAnsi="Calibri" w:cs="Calibri"/>
              </w:rPr>
              <w:t>géophysiques</w:t>
            </w:r>
            <w:r w:rsidRPr="00D153E7">
              <w:rPr>
                <w:rFonts w:ascii="Calibri" w:eastAsia="Times New Roman" w:hAnsi="Calibri" w:cs="Calibri"/>
              </w:rPr>
              <w:t xml:space="preserve"> implantation de l'ouvrage et production de rapport</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FF</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lastRenderedPageBreak/>
              <w:t>103</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Projet d’exécution et plan de recollement</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FF</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AE30AA"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r w:rsidR="00F71B38" w:rsidRPr="00D153E7">
              <w:rPr>
                <w:rFonts w:ascii="Calibri" w:eastAsia="Times New Roman" w:hAnsi="Calibri" w:cs="Calibri"/>
                <w:color w:val="FF0000"/>
              </w:rPr>
              <w:t>Sous-Total</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TOTAL 100</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r>
      <w:tr w:rsidR="006B7937" w:rsidRPr="00AE30AA"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AE30AA" w:rsidRDefault="00AE30AA" w:rsidP="006B7937">
            <w:pPr>
              <w:spacing w:after="0" w:line="240" w:lineRule="auto"/>
              <w:ind w:left="0" w:right="0" w:firstLine="0"/>
              <w:jc w:val="right"/>
              <w:rPr>
                <w:rFonts w:ascii="Calibri" w:eastAsia="Times New Roman" w:hAnsi="Calibri" w:cs="Calibri"/>
                <w:b/>
              </w:rPr>
            </w:pPr>
            <w:r w:rsidRPr="00AE30AA">
              <w:rPr>
                <w:rFonts w:ascii="Calibri" w:eastAsia="Times New Roman" w:hAnsi="Calibri" w:cs="Calibri"/>
                <w:b/>
              </w:rPr>
              <w:t xml:space="preserve">LOT </w:t>
            </w:r>
            <w:r w:rsidR="006B7937" w:rsidRPr="00AE30AA">
              <w:rPr>
                <w:rFonts w:ascii="Calibri" w:eastAsia="Times New Roman" w:hAnsi="Calibri" w:cs="Calibri"/>
                <w:b/>
              </w:rPr>
              <w:t>200</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CONSTRUCTION DE FORAGE</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201</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proofErr w:type="spellStart"/>
            <w:r w:rsidRPr="00D153E7">
              <w:rPr>
                <w:rFonts w:ascii="Calibri" w:eastAsia="Times New Roman" w:hAnsi="Calibri" w:cs="Calibri"/>
              </w:rPr>
              <w:t>Foration</w:t>
            </w:r>
            <w:proofErr w:type="spellEnd"/>
            <w:r w:rsidRPr="00D153E7">
              <w:rPr>
                <w:rFonts w:ascii="Calibri" w:eastAsia="Times New Roman" w:hAnsi="Calibri" w:cs="Calibri"/>
              </w:rPr>
              <w:t xml:space="preserve"> au rotary et altération</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ml</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45</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202</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Pose et dépose tubage provisoire pvc plein 0 175-195</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ml</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15</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203</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proofErr w:type="spellStart"/>
            <w:r w:rsidRPr="00D153E7">
              <w:rPr>
                <w:rFonts w:ascii="Calibri" w:eastAsia="Times New Roman" w:hAnsi="Calibri" w:cs="Calibri"/>
              </w:rPr>
              <w:t>Foration</w:t>
            </w:r>
            <w:proofErr w:type="spellEnd"/>
            <w:r w:rsidRPr="00D153E7">
              <w:rPr>
                <w:rFonts w:ascii="Calibri" w:eastAsia="Times New Roman" w:hAnsi="Calibri" w:cs="Calibri"/>
              </w:rPr>
              <w:t xml:space="preserve"> dans le socle marteau fond du trou</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ml</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35</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9C2CDD"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r w:rsidR="00F71B38" w:rsidRPr="00D153E7">
              <w:rPr>
                <w:rFonts w:ascii="Calibri" w:eastAsia="Times New Roman" w:hAnsi="Calibri" w:cs="Calibri"/>
                <w:color w:val="FF0000"/>
              </w:rPr>
              <w:t>Sous-Total</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TOTAL 200</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p>
        </w:tc>
      </w:tr>
      <w:tr w:rsidR="006B7937" w:rsidRPr="00AE30AA"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AE30AA" w:rsidRDefault="00AE30AA" w:rsidP="006B7937">
            <w:pPr>
              <w:spacing w:after="0" w:line="240" w:lineRule="auto"/>
              <w:ind w:left="0" w:right="0" w:firstLine="0"/>
              <w:jc w:val="right"/>
              <w:rPr>
                <w:rFonts w:ascii="Calibri" w:eastAsia="Times New Roman" w:hAnsi="Calibri" w:cs="Calibri"/>
                <w:b/>
              </w:rPr>
            </w:pPr>
            <w:r w:rsidRPr="00AE30AA">
              <w:rPr>
                <w:rFonts w:ascii="Calibri" w:eastAsia="Times New Roman" w:hAnsi="Calibri" w:cs="Calibri"/>
                <w:b/>
              </w:rPr>
              <w:t xml:space="preserve">LOT </w:t>
            </w:r>
            <w:r w:rsidR="006B7937" w:rsidRPr="00AE30AA">
              <w:rPr>
                <w:rFonts w:ascii="Calibri" w:eastAsia="Times New Roman" w:hAnsi="Calibri" w:cs="Calibri"/>
                <w:b/>
              </w:rPr>
              <w:t>300</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EQUIPEMENTS -DEVELOPPEMENT- ESSAI DE POMPAGE</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301</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Fourniture et pose tuyau pvc plein 0112/125</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ml</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45</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302</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Fourniture et pose tuyau PVC </w:t>
            </w:r>
            <w:proofErr w:type="spellStart"/>
            <w:r w:rsidRPr="00D153E7">
              <w:rPr>
                <w:rFonts w:ascii="Calibri" w:eastAsia="Times New Roman" w:hAnsi="Calibri" w:cs="Calibri"/>
              </w:rPr>
              <w:t>crépiné</w:t>
            </w:r>
            <w:proofErr w:type="spellEnd"/>
            <w:r w:rsidRPr="00D153E7">
              <w:rPr>
                <w:rFonts w:ascii="Calibri" w:eastAsia="Times New Roman" w:hAnsi="Calibri" w:cs="Calibri"/>
              </w:rPr>
              <w:t xml:space="preserve"> de 112-125 mm</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ml</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15</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303</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Fourniture et mise en place d’un massif filtrant gravier de 2-4mm</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FF</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10</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304</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Fourniture et mise en place d’un bouchon d’argile</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305</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Cimentation anti-pollution en tête du forage</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FF</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306</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026290"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développement</w:t>
            </w:r>
            <w:r w:rsidR="006B7937" w:rsidRPr="00D153E7">
              <w:rPr>
                <w:rFonts w:ascii="Calibri" w:eastAsia="Times New Roman" w:hAnsi="Calibri" w:cs="Calibri"/>
              </w:rPr>
              <w:t xml:space="preserve"> du forage a l'air lift</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FF</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307</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Essai de pompage par palier de débit et remontée</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FF</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308</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Aménagement tête de forage et pose d’un couvercle métallique de protection munie d’un cadenas</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FF</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309</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Construction en tête de forage d’un regard de 50x50cm en agglos de 15x20x40 ; avec la fourniture d’une dalle métallique munie d’un cadenas pose d’un massif de gravier dans le regard.</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FF</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r w:rsidR="00F71B38" w:rsidRPr="00D153E7">
              <w:rPr>
                <w:rFonts w:ascii="Calibri" w:eastAsia="Times New Roman" w:hAnsi="Calibri" w:cs="Calibri"/>
                <w:color w:val="FF0000"/>
              </w:rPr>
              <w:t>Sous-Total</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TOTAL LOT 300</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AE30AA" w:rsidRDefault="00AE30AA" w:rsidP="006B7937">
            <w:pPr>
              <w:spacing w:after="0" w:line="240" w:lineRule="auto"/>
              <w:ind w:left="0" w:right="0" w:firstLine="0"/>
              <w:jc w:val="right"/>
              <w:rPr>
                <w:rFonts w:ascii="Calibri" w:eastAsia="Times New Roman" w:hAnsi="Calibri" w:cs="Calibri"/>
                <w:b/>
              </w:rPr>
            </w:pPr>
            <w:r w:rsidRPr="00AE30AA">
              <w:rPr>
                <w:rFonts w:ascii="Calibri" w:eastAsia="Times New Roman" w:hAnsi="Calibri" w:cs="Calibri"/>
                <w:b/>
              </w:rPr>
              <w:t xml:space="preserve">LOT </w:t>
            </w:r>
            <w:r w:rsidR="006B7937" w:rsidRPr="00AE30AA">
              <w:rPr>
                <w:rFonts w:ascii="Calibri" w:eastAsia="Times New Roman" w:hAnsi="Calibri" w:cs="Calibri"/>
                <w:b/>
              </w:rPr>
              <w:t>400</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026290" w:rsidP="006B7937">
            <w:pPr>
              <w:spacing w:after="0" w:line="240" w:lineRule="auto"/>
              <w:ind w:left="0" w:right="0" w:firstLine="0"/>
              <w:jc w:val="left"/>
              <w:rPr>
                <w:rFonts w:ascii="Calibri" w:eastAsia="Times New Roman" w:hAnsi="Calibri" w:cs="Calibri"/>
              </w:rPr>
            </w:pPr>
            <w:r>
              <w:rPr>
                <w:rFonts w:ascii="Calibri" w:eastAsia="Times New Roman" w:hAnsi="Calibri" w:cs="Calibri"/>
              </w:rPr>
              <w:t>ANALYSE DE L’</w:t>
            </w:r>
            <w:r w:rsidR="006B7937" w:rsidRPr="00D153E7">
              <w:rPr>
                <w:rFonts w:ascii="Calibri" w:eastAsia="Times New Roman" w:hAnsi="Calibri" w:cs="Calibri"/>
              </w:rPr>
              <w:t>EAU -DESINFECTION</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401</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analyse </w:t>
            </w:r>
            <w:r w:rsidR="00026290" w:rsidRPr="00D153E7">
              <w:rPr>
                <w:rFonts w:ascii="Calibri" w:eastAsia="Times New Roman" w:hAnsi="Calibri" w:cs="Calibri"/>
              </w:rPr>
              <w:t>bactériologique</w:t>
            </w:r>
            <w:r w:rsidRPr="00D153E7">
              <w:rPr>
                <w:rFonts w:ascii="Calibri" w:eastAsia="Times New Roman" w:hAnsi="Calibri" w:cs="Calibri"/>
              </w:rPr>
              <w:t xml:space="preserve"> et </w:t>
            </w:r>
            <w:r w:rsidR="00026290" w:rsidRPr="00D153E7">
              <w:rPr>
                <w:rFonts w:ascii="Calibri" w:eastAsia="Times New Roman" w:hAnsi="Calibri" w:cs="Calibri"/>
              </w:rPr>
              <w:t>physiologique</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FF</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402</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Désinfection du forage au chlore</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FF</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9C2CDD"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r w:rsidR="00F71B38" w:rsidRPr="00D153E7">
              <w:rPr>
                <w:rFonts w:ascii="Calibri" w:eastAsia="Times New Roman" w:hAnsi="Calibri" w:cs="Calibri"/>
                <w:color w:val="FF0000"/>
              </w:rPr>
              <w:t>Sous-Total</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TOTAL 400</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p>
        </w:tc>
      </w:tr>
      <w:tr w:rsidR="006B7937" w:rsidRPr="00AE30AA"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AE30AA" w:rsidRDefault="00AE30AA" w:rsidP="006B7937">
            <w:pPr>
              <w:spacing w:after="0" w:line="240" w:lineRule="auto"/>
              <w:ind w:left="0" w:right="0" w:firstLine="0"/>
              <w:jc w:val="right"/>
              <w:rPr>
                <w:rFonts w:ascii="Calibri" w:eastAsia="Times New Roman" w:hAnsi="Calibri" w:cs="Calibri"/>
                <w:b/>
              </w:rPr>
            </w:pPr>
            <w:r w:rsidRPr="00AE30AA">
              <w:rPr>
                <w:rFonts w:ascii="Calibri" w:eastAsia="Times New Roman" w:hAnsi="Calibri" w:cs="Calibri"/>
                <w:b/>
              </w:rPr>
              <w:t xml:space="preserve">LOT </w:t>
            </w:r>
            <w:r w:rsidR="006B7937" w:rsidRPr="00AE30AA">
              <w:rPr>
                <w:rFonts w:ascii="Calibri" w:eastAsia="Times New Roman" w:hAnsi="Calibri" w:cs="Calibri"/>
                <w:b/>
              </w:rPr>
              <w:t>500</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STATION DE CAPTAGE ET SYSTÈME DE POMPAGE</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501</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Fourniture et pose d’une pompe solaire immergée de marque </w:t>
            </w:r>
            <w:proofErr w:type="spellStart"/>
            <w:r w:rsidRPr="00D153E7">
              <w:rPr>
                <w:rFonts w:ascii="Calibri" w:eastAsia="Times New Roman" w:hAnsi="Calibri" w:cs="Calibri"/>
              </w:rPr>
              <w:t>grundfus</w:t>
            </w:r>
            <w:proofErr w:type="spellEnd"/>
            <w:r w:rsidRPr="00D153E7">
              <w:rPr>
                <w:rFonts w:ascii="Calibri" w:eastAsia="Times New Roman" w:hAnsi="Calibri" w:cs="Calibri"/>
              </w:rPr>
              <w:t xml:space="preserve"> ou équivalent p&gt;1kw-hmt&gt;150m </w:t>
            </w:r>
            <w:proofErr w:type="spellStart"/>
            <w:r w:rsidRPr="00D153E7">
              <w:rPr>
                <w:rFonts w:ascii="Calibri" w:eastAsia="Times New Roman" w:hAnsi="Calibri" w:cs="Calibri"/>
              </w:rPr>
              <w:t>qmin</w:t>
            </w:r>
            <w:proofErr w:type="spellEnd"/>
            <w:r w:rsidRPr="00D153E7">
              <w:rPr>
                <w:rFonts w:ascii="Calibri" w:eastAsia="Times New Roman" w:hAnsi="Calibri" w:cs="Calibri"/>
              </w:rPr>
              <w:t>&gt;1m3/h y compris toutes sujétions d’installation et sécurisation</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60782">
        <w:trPr>
          <w:trHeight w:val="30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502</w:t>
            </w:r>
          </w:p>
        </w:tc>
        <w:tc>
          <w:tcPr>
            <w:tcW w:w="4927" w:type="dxa"/>
            <w:tcBorders>
              <w:top w:val="single" w:sz="4" w:space="0" w:color="auto"/>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Fourniture et pose des panneaux solaires monocristallins y compris toutes sujétions de sécurisation</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proofErr w:type="spellStart"/>
            <w:r w:rsidRPr="00D153E7">
              <w:rPr>
                <w:rFonts w:ascii="Calibri" w:eastAsia="Times New Roman" w:hAnsi="Calibri" w:cs="Calibri"/>
              </w:rPr>
              <w:t>Wc</w:t>
            </w:r>
            <w:proofErr w:type="spellEnd"/>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1500</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503</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Fourniture et pose support pour pose panneaux y compris dispositif pour le nettoyage et la sécurité autour des panneaux toutes sujétions</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FF</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504</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Fourniture et pose d’une porte métallique de 1x1,20m dotée d’une serrure</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505</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Fourniture et pose de batterie solaire de 50 Ah y compris toutes sujétions</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lastRenderedPageBreak/>
              <w:t>506</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Fourniture et pose d’un chargeur PWM 10 A ou équivalent</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507</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Fourniture et pose de quatre (04) ampoules LED de 10 W avec une prise et un interrupteur y compris toutes sujétions</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proofErr w:type="spellStart"/>
            <w:r w:rsidRPr="00D153E7">
              <w:rPr>
                <w:rFonts w:ascii="Calibri" w:eastAsia="Times New Roman" w:hAnsi="Calibri" w:cs="Calibri"/>
              </w:rPr>
              <w:t>Ens</w:t>
            </w:r>
            <w:proofErr w:type="spellEnd"/>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9C2CDD"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r w:rsidR="00F71B38" w:rsidRPr="00D153E7">
              <w:rPr>
                <w:rFonts w:ascii="Calibri" w:eastAsia="Times New Roman" w:hAnsi="Calibri" w:cs="Calibri"/>
                <w:color w:val="FF0000"/>
              </w:rPr>
              <w:t>Sous-Total</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TOTAL 500</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p>
        </w:tc>
      </w:tr>
      <w:tr w:rsidR="006B7937" w:rsidRPr="00AE30AA"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AE30AA" w:rsidRDefault="00AE30AA" w:rsidP="006B7937">
            <w:pPr>
              <w:spacing w:after="0" w:line="240" w:lineRule="auto"/>
              <w:ind w:left="0" w:right="0" w:firstLine="0"/>
              <w:jc w:val="right"/>
              <w:rPr>
                <w:rFonts w:ascii="Calibri" w:eastAsia="Times New Roman" w:hAnsi="Calibri" w:cs="Calibri"/>
                <w:b/>
              </w:rPr>
            </w:pPr>
            <w:r w:rsidRPr="00AE30AA">
              <w:rPr>
                <w:rFonts w:ascii="Calibri" w:eastAsia="Times New Roman" w:hAnsi="Calibri" w:cs="Calibri"/>
                <w:b/>
              </w:rPr>
              <w:t xml:space="preserve">LOF </w:t>
            </w:r>
            <w:r w:rsidR="006B7937" w:rsidRPr="00AE30AA">
              <w:rPr>
                <w:rFonts w:ascii="Calibri" w:eastAsia="Times New Roman" w:hAnsi="Calibri" w:cs="Calibri"/>
                <w:b/>
              </w:rPr>
              <w:t>600</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CONSTRUCTION DU CHATEAU DE 3 m3</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601</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Fouilles en puits et en rigole</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3 m3</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602</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Béton de propreté dosé à 150kg/m3</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3 m3</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603</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béton armé pour semelle, longrines et amorces poteaux dose a 350 kg/m3</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3 m3</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4,5</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604</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Béton armé dosé à 200 kg/m3 pour dallage du sol intérieur et pourtour du local technique (largeur 50 cm) et de ka zone de puisage</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3 m3</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0,6</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605</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Béton armé pour poteaux et linteaux de section 20cm x 20cm dosé a 350 kg/m3</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3 m3</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4</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606</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Béton armé pour 03 dalles (local technique, support cubitainer et support panneau solaire) y compris poutres dose a 350kg/m3</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m3</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8</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607</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Elévations en agglos creux de 15x20x40</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m2</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25</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608</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Enduit intérieur et extérieur de l’ouvrage au mortier dosé à 400 kg/m3 y compris toutes sujétions.</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m2</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100</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609</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Fourniture et pose d’une porte métallique de 60 cm x 210 cm munie d’une serrure marque vachette</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610</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Fourniture et pose d’un cubitainer (doté d’un trop plein) de 3m3 y compris toutes les sujétions de raccordement aux réseaux de refoulement et de distribution</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611</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Fourniture et pose d’une échelle sécurisée métallique d’accès au réservoir et à la plateforme des panneaux solaires y compris toutes sujétions d’enduit à la peinture (bicouche) à huile</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612</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Fourniture et pose de lisse de protection pour le réservoir et la plateforme des panneaux solaire en tuyau métallique de 0 60 cm</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60782">
        <w:trPr>
          <w:trHeight w:val="30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613</w:t>
            </w:r>
          </w:p>
        </w:tc>
        <w:tc>
          <w:tcPr>
            <w:tcW w:w="4927" w:type="dxa"/>
            <w:tcBorders>
              <w:top w:val="single" w:sz="4" w:space="0" w:color="auto"/>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Peinture intérieur et extérieur à la peinture PANTEX 1300 de l’ouvrage</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100</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9C2CDD"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r w:rsidR="00F71B38" w:rsidRPr="00D153E7">
              <w:rPr>
                <w:rFonts w:ascii="Calibri" w:eastAsia="Times New Roman" w:hAnsi="Calibri" w:cs="Calibri"/>
                <w:color w:val="FF0000"/>
              </w:rPr>
              <w:t>Sous-Total</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TOTAL 600</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p>
        </w:tc>
      </w:tr>
      <w:tr w:rsidR="006B7937" w:rsidRPr="009C2CDD"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9C2CDD" w:rsidRDefault="00AE30AA" w:rsidP="006B7937">
            <w:pPr>
              <w:spacing w:after="0" w:line="240" w:lineRule="auto"/>
              <w:ind w:left="0" w:right="0" w:firstLine="0"/>
              <w:jc w:val="right"/>
              <w:rPr>
                <w:rFonts w:ascii="Calibri" w:eastAsia="Times New Roman" w:hAnsi="Calibri" w:cs="Calibri"/>
                <w:b/>
              </w:rPr>
            </w:pPr>
            <w:r w:rsidRPr="009C2CDD">
              <w:rPr>
                <w:rFonts w:ascii="Calibri" w:eastAsia="Times New Roman" w:hAnsi="Calibri" w:cs="Calibri"/>
                <w:b/>
              </w:rPr>
              <w:t xml:space="preserve">LOT </w:t>
            </w:r>
            <w:r w:rsidR="006B7937" w:rsidRPr="009C2CDD">
              <w:rPr>
                <w:rFonts w:ascii="Calibri" w:eastAsia="Times New Roman" w:hAnsi="Calibri" w:cs="Calibri"/>
                <w:b/>
              </w:rPr>
              <w:t>700</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DRAINAGE DES EAUX</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9C2CDD" w:rsidRDefault="006B7937" w:rsidP="006B7937">
            <w:pPr>
              <w:spacing w:after="0" w:line="240" w:lineRule="auto"/>
              <w:ind w:left="0" w:right="0" w:firstLine="0"/>
              <w:jc w:val="left"/>
              <w:rPr>
                <w:rFonts w:ascii="Calibri" w:eastAsia="Times New Roman" w:hAnsi="Calibri" w:cs="Calibri"/>
                <w:b/>
              </w:rPr>
            </w:pPr>
            <w:r w:rsidRPr="009C2CDD">
              <w:rPr>
                <w:rFonts w:ascii="Calibri" w:eastAsia="Times New Roman" w:hAnsi="Calibri" w:cs="Calibri"/>
                <w:b/>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701</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Construction canal d’évacuation de 5m de longueur en agglos de 12 x 20 x 40, hauteur des parois 20 cm, largeur 20 cm y compris toutes les sujétions de pose d’une grille filtre en acier 06 </w:t>
            </w:r>
            <w:proofErr w:type="spellStart"/>
            <w:r w:rsidRPr="00D153E7">
              <w:rPr>
                <w:rFonts w:ascii="Calibri" w:eastAsia="Times New Roman" w:hAnsi="Calibri" w:cs="Calibri"/>
              </w:rPr>
              <w:t>a</w:t>
            </w:r>
            <w:proofErr w:type="spellEnd"/>
            <w:r w:rsidRPr="00D153E7">
              <w:rPr>
                <w:rFonts w:ascii="Calibri" w:eastAsia="Times New Roman" w:hAnsi="Calibri" w:cs="Calibri"/>
              </w:rPr>
              <w:t xml:space="preserve"> l’entrée du puisard</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U</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702</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Construction d’un puits perdu 0100, profondeur 1,50m rempli de moellons au % + construction d’une dalle de couverture en BA dosé a 350 kg/m3 qui </w:t>
            </w:r>
            <w:r w:rsidRPr="00D153E7">
              <w:rPr>
                <w:rFonts w:ascii="Calibri" w:eastAsia="Times New Roman" w:hAnsi="Calibri" w:cs="Calibri"/>
              </w:rPr>
              <w:lastRenderedPageBreak/>
              <w:t>reposera sur 02 assises d’agglos pleins de 15x20x40 et enduit au mortier dosé a 200 Kg/m3</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lastRenderedPageBreak/>
              <w:t>U</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AE30AA"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lastRenderedPageBreak/>
              <w:t> </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TOTAL 700</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r>
      <w:tr w:rsidR="006B7937" w:rsidRPr="00AE30AA"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AE30AA" w:rsidRDefault="00AE30AA" w:rsidP="006B7937">
            <w:pPr>
              <w:spacing w:after="0" w:line="240" w:lineRule="auto"/>
              <w:ind w:left="0" w:right="0" w:firstLine="0"/>
              <w:jc w:val="right"/>
              <w:rPr>
                <w:rFonts w:ascii="Calibri" w:eastAsia="Times New Roman" w:hAnsi="Calibri" w:cs="Calibri"/>
                <w:b/>
              </w:rPr>
            </w:pPr>
            <w:r w:rsidRPr="00AE30AA">
              <w:rPr>
                <w:rFonts w:ascii="Calibri" w:eastAsia="Times New Roman" w:hAnsi="Calibri" w:cs="Calibri"/>
                <w:b/>
              </w:rPr>
              <w:t xml:space="preserve">LOT </w:t>
            </w:r>
            <w:r w:rsidR="006B7937" w:rsidRPr="00AE30AA">
              <w:rPr>
                <w:rFonts w:ascii="Calibri" w:eastAsia="Times New Roman" w:hAnsi="Calibri" w:cs="Calibri"/>
                <w:b/>
              </w:rPr>
              <w:t>800</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RÉSEAU DE REFOULEMENT</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801</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Fouilles (déblais et remblais) de 40 cm x 80 cm pour réseau de refoulement</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ml</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150</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802</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Conduites PVC 6 bars 0, NP 10 40 pour refoulement y compris toutes sujétions (lit de sable, grillage avertisseur) de vidange et raccordement</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ml</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150</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AE30AA"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r w:rsidR="00F71B38" w:rsidRPr="00D153E7">
              <w:rPr>
                <w:rFonts w:ascii="Calibri" w:eastAsia="Times New Roman" w:hAnsi="Calibri" w:cs="Calibri"/>
                <w:color w:val="FF0000"/>
              </w:rPr>
              <w:t>Sous-Total</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TOTAL 800</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r>
      <w:tr w:rsidR="006B7937" w:rsidRPr="00AE30AA"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AE30AA" w:rsidRDefault="00AE30AA" w:rsidP="006B7937">
            <w:pPr>
              <w:spacing w:after="0" w:line="240" w:lineRule="auto"/>
              <w:ind w:left="0" w:right="0" w:firstLine="0"/>
              <w:jc w:val="right"/>
              <w:rPr>
                <w:rFonts w:ascii="Calibri" w:eastAsia="Times New Roman" w:hAnsi="Calibri" w:cs="Calibri"/>
                <w:b/>
              </w:rPr>
            </w:pPr>
            <w:r w:rsidRPr="00AE30AA">
              <w:rPr>
                <w:rFonts w:ascii="Calibri" w:eastAsia="Times New Roman" w:hAnsi="Calibri" w:cs="Calibri"/>
                <w:b/>
              </w:rPr>
              <w:t xml:space="preserve">LOT </w:t>
            </w:r>
            <w:r w:rsidR="006B7937" w:rsidRPr="00AE30AA">
              <w:rPr>
                <w:rFonts w:ascii="Calibri" w:eastAsia="Times New Roman" w:hAnsi="Calibri" w:cs="Calibri"/>
                <w:b/>
              </w:rPr>
              <w:t>900</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RÉSEAU DE DISTRIBUTION</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901</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Fouilles (déblais et remblais) de 40 cm x 80 cm pour réseau de distribution</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ml</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5</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902</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Fourniture et pose conduites de distribution pvc 6 bars 0 50-40-32-25 y compris toutes sujétions lit de sable, grillage avertisseur) et raccordement</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ml</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5</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903</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Construction de bornes fontaines à deux (02) robinets et regard avec couvercle en BA pour vanne d’arrêt et compteur d’eau.</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proofErr w:type="spellStart"/>
            <w:r w:rsidRPr="00D153E7">
              <w:rPr>
                <w:rFonts w:ascii="Calibri" w:eastAsia="Times New Roman" w:hAnsi="Calibri" w:cs="Calibri"/>
              </w:rPr>
              <w:t>Ens</w:t>
            </w:r>
            <w:proofErr w:type="spellEnd"/>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904</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Accessoires de raccordement y compris toutes sujétions</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proofErr w:type="spellStart"/>
            <w:r w:rsidRPr="00D153E7">
              <w:rPr>
                <w:rFonts w:ascii="Calibri" w:eastAsia="Times New Roman" w:hAnsi="Calibri" w:cs="Calibri"/>
              </w:rPr>
              <w:t>Ens</w:t>
            </w:r>
            <w:proofErr w:type="spellEnd"/>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right"/>
              <w:rPr>
                <w:rFonts w:ascii="Calibri" w:eastAsia="Times New Roman" w:hAnsi="Calibri" w:cs="Calibri"/>
              </w:rPr>
            </w:pPr>
            <w:r w:rsidRPr="00D153E7">
              <w:rPr>
                <w:rFonts w:ascii="Calibri" w:eastAsia="Times New Roman" w:hAnsi="Calibri" w:cs="Calibri"/>
              </w:rPr>
              <w:t>1</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AE30AA"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r w:rsidR="00F71B38" w:rsidRPr="00D153E7">
              <w:rPr>
                <w:rFonts w:ascii="Calibri" w:eastAsia="Times New Roman" w:hAnsi="Calibri" w:cs="Calibri"/>
                <w:color w:val="FF0000"/>
              </w:rPr>
              <w:t>Sous-Total</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TOTAL 900</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AE30AA" w:rsidRDefault="006B7937" w:rsidP="006B7937">
            <w:pPr>
              <w:spacing w:after="0" w:line="240" w:lineRule="auto"/>
              <w:ind w:left="0" w:right="0" w:firstLine="0"/>
              <w:jc w:val="left"/>
              <w:rPr>
                <w:rFonts w:ascii="Calibri" w:eastAsia="Times New Roman" w:hAnsi="Calibri" w:cs="Calibri"/>
                <w:b/>
              </w:rPr>
            </w:pPr>
            <w:r w:rsidRPr="00AE30AA">
              <w:rPr>
                <w:rFonts w:ascii="Calibri" w:eastAsia="Times New Roman" w:hAnsi="Calibri" w:cs="Calibri"/>
                <w:b/>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RECAPITULATIF</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TOTAL GENERAL HTVA</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TVA (19,25%)</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TOTAL GENERAL TTC</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xml:space="preserve">IR (2,2% </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r w:rsidR="006B7937" w:rsidRPr="00D153E7" w:rsidTr="00D153E7">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492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NET A MANDATER</w:t>
            </w:r>
          </w:p>
        </w:tc>
        <w:tc>
          <w:tcPr>
            <w:tcW w:w="1082"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27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c>
          <w:tcPr>
            <w:tcW w:w="1347" w:type="dxa"/>
            <w:tcBorders>
              <w:top w:val="nil"/>
              <w:left w:val="nil"/>
              <w:bottom w:val="single" w:sz="4" w:space="0" w:color="auto"/>
              <w:right w:val="single" w:sz="4" w:space="0" w:color="auto"/>
            </w:tcBorders>
            <w:shd w:val="clear" w:color="auto" w:fill="auto"/>
            <w:noWrap/>
            <w:vAlign w:val="bottom"/>
            <w:hideMark/>
          </w:tcPr>
          <w:p w:rsidR="006B7937" w:rsidRPr="00D153E7" w:rsidRDefault="006B7937" w:rsidP="006B7937">
            <w:pPr>
              <w:spacing w:after="0" w:line="240" w:lineRule="auto"/>
              <w:ind w:left="0" w:right="0" w:firstLine="0"/>
              <w:jc w:val="left"/>
              <w:rPr>
                <w:rFonts w:ascii="Calibri" w:eastAsia="Times New Roman" w:hAnsi="Calibri" w:cs="Calibri"/>
              </w:rPr>
            </w:pPr>
            <w:r w:rsidRPr="00D153E7">
              <w:rPr>
                <w:rFonts w:ascii="Calibri" w:eastAsia="Times New Roman" w:hAnsi="Calibri" w:cs="Calibri"/>
              </w:rPr>
              <w:t> </w:t>
            </w:r>
          </w:p>
        </w:tc>
      </w:tr>
    </w:tbl>
    <w:p w:rsidR="004964EF" w:rsidRDefault="004964EF">
      <w:pPr>
        <w:spacing w:after="19" w:line="259" w:lineRule="auto"/>
        <w:ind w:right="0" w:firstLine="0"/>
      </w:pPr>
    </w:p>
    <w:p w:rsidR="00D153E7" w:rsidRDefault="00D153E7">
      <w:pPr>
        <w:spacing w:after="19" w:line="259" w:lineRule="auto"/>
        <w:ind w:right="0" w:firstLine="0"/>
      </w:pPr>
    </w:p>
    <w:p w:rsidR="004964EF" w:rsidRDefault="00854097">
      <w:pPr>
        <w:spacing w:after="28" w:line="259" w:lineRule="auto"/>
        <w:ind w:right="0" w:firstLine="0"/>
      </w:pPr>
      <w:r>
        <w:rPr>
          <w:rFonts w:ascii="Calibri" w:eastAsia="Calibri" w:hAnsi="Calibri" w:cs="Calibri"/>
        </w:rPr>
        <w:t xml:space="preserve"> </w:t>
      </w:r>
    </w:p>
    <w:p w:rsidR="004964EF" w:rsidRDefault="00854097">
      <w:pPr>
        <w:spacing w:line="259" w:lineRule="auto"/>
        <w:ind w:right="0" w:firstLine="0"/>
      </w:pPr>
      <w: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lastRenderedPageBreak/>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rPr>
          <w:rFonts w:ascii="Calibri" w:eastAsia="Calibri" w:hAnsi="Calibri" w:cs="Calibri"/>
        </w:rPr>
      </w:pPr>
      <w:r>
        <w:rPr>
          <w:rFonts w:ascii="Calibri" w:eastAsia="Calibri" w:hAnsi="Calibri" w:cs="Calibri"/>
        </w:rPr>
        <w:t xml:space="preserve"> </w:t>
      </w:r>
    </w:p>
    <w:p w:rsidR="006378F6" w:rsidRDefault="006378F6">
      <w:pPr>
        <w:spacing w:after="19" w:line="259" w:lineRule="auto"/>
        <w:ind w:right="0" w:firstLine="0"/>
        <w:rPr>
          <w:rFonts w:ascii="Calibri" w:eastAsia="Calibri" w:hAnsi="Calibri" w:cs="Calibri"/>
        </w:rPr>
      </w:pPr>
    </w:p>
    <w:p w:rsidR="006378F6" w:rsidRDefault="006378F6">
      <w:pPr>
        <w:spacing w:after="19" w:line="259" w:lineRule="auto"/>
        <w:ind w:right="0" w:firstLine="0"/>
        <w:rPr>
          <w:rFonts w:ascii="Calibri" w:eastAsia="Calibri" w:hAnsi="Calibri" w:cs="Calibri"/>
        </w:rPr>
      </w:pPr>
    </w:p>
    <w:p w:rsidR="006378F6" w:rsidRDefault="006378F6">
      <w:pPr>
        <w:spacing w:after="19" w:line="259" w:lineRule="auto"/>
        <w:ind w:right="0" w:firstLine="0"/>
        <w:rPr>
          <w:rFonts w:ascii="Calibri" w:eastAsia="Calibri" w:hAnsi="Calibri" w:cs="Calibri"/>
        </w:rPr>
      </w:pPr>
    </w:p>
    <w:p w:rsidR="006378F6" w:rsidRDefault="006378F6">
      <w:pPr>
        <w:spacing w:after="19" w:line="259" w:lineRule="auto"/>
        <w:ind w:right="0" w:firstLine="0"/>
        <w:rPr>
          <w:rFonts w:ascii="Calibri" w:eastAsia="Calibri" w:hAnsi="Calibri" w:cs="Calibri"/>
        </w:rPr>
      </w:pPr>
    </w:p>
    <w:p w:rsidR="006378F6" w:rsidRDefault="006378F6">
      <w:pPr>
        <w:spacing w:after="19" w:line="259" w:lineRule="auto"/>
        <w:ind w:right="0" w:firstLine="0"/>
        <w:rPr>
          <w:rFonts w:ascii="Calibri" w:eastAsia="Calibri" w:hAnsi="Calibri" w:cs="Calibri"/>
        </w:rPr>
      </w:pPr>
    </w:p>
    <w:p w:rsidR="006378F6" w:rsidRDefault="006378F6">
      <w:pPr>
        <w:spacing w:after="19" w:line="259" w:lineRule="auto"/>
        <w:ind w:right="0" w:firstLine="0"/>
        <w:rPr>
          <w:rFonts w:ascii="Calibri" w:eastAsia="Calibri" w:hAnsi="Calibri" w:cs="Calibri"/>
        </w:rPr>
      </w:pPr>
    </w:p>
    <w:p w:rsidR="006378F6" w:rsidRDefault="006378F6">
      <w:pPr>
        <w:spacing w:after="19" w:line="259" w:lineRule="auto"/>
        <w:ind w:right="0" w:firstLine="0"/>
        <w:rPr>
          <w:rFonts w:ascii="Calibri" w:eastAsia="Calibri" w:hAnsi="Calibri" w:cs="Calibri"/>
        </w:rPr>
      </w:pPr>
    </w:p>
    <w:p w:rsidR="006378F6" w:rsidRDefault="006378F6">
      <w:pPr>
        <w:spacing w:after="19" w:line="259" w:lineRule="auto"/>
        <w:ind w:right="0" w:firstLine="0"/>
        <w:rPr>
          <w:rFonts w:ascii="Calibri" w:eastAsia="Calibri" w:hAnsi="Calibri" w:cs="Calibri"/>
        </w:rPr>
      </w:pPr>
    </w:p>
    <w:p w:rsidR="006378F6" w:rsidRDefault="006378F6">
      <w:pPr>
        <w:spacing w:after="19" w:line="259" w:lineRule="auto"/>
        <w:ind w:right="0" w:firstLine="0"/>
        <w:rPr>
          <w:rFonts w:ascii="Calibri" w:eastAsia="Calibri" w:hAnsi="Calibri" w:cs="Calibri"/>
        </w:rPr>
      </w:pPr>
    </w:p>
    <w:p w:rsidR="006378F6" w:rsidRDefault="006378F6">
      <w:pPr>
        <w:spacing w:after="19" w:line="259" w:lineRule="auto"/>
        <w:ind w:right="0" w:firstLine="0"/>
        <w:rPr>
          <w:rFonts w:ascii="Calibri" w:eastAsia="Calibri" w:hAnsi="Calibri" w:cs="Calibri"/>
        </w:rPr>
      </w:pPr>
    </w:p>
    <w:p w:rsidR="006378F6" w:rsidRDefault="006378F6">
      <w:pPr>
        <w:spacing w:after="19" w:line="259" w:lineRule="auto"/>
        <w:ind w:right="0" w:firstLine="0"/>
        <w:rPr>
          <w:rFonts w:ascii="Calibri" w:eastAsia="Calibri" w:hAnsi="Calibri" w:cs="Calibri"/>
        </w:rPr>
      </w:pPr>
    </w:p>
    <w:p w:rsidR="006378F6" w:rsidRDefault="006378F6">
      <w:pPr>
        <w:spacing w:after="19" w:line="259" w:lineRule="auto"/>
        <w:ind w:right="0" w:firstLine="0"/>
      </w:pP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0" w:line="259" w:lineRule="auto"/>
        <w:ind w:right="0" w:firstLine="0"/>
      </w:pPr>
      <w:r>
        <w:rPr>
          <w:rFonts w:ascii="Calibri" w:eastAsia="Calibri" w:hAnsi="Calibri" w:cs="Calibri"/>
        </w:rPr>
        <w:t xml:space="preserve"> </w:t>
      </w:r>
      <w:r w:rsidR="00F71B38">
        <w:rPr>
          <w:rFonts w:ascii="Calibri" w:eastAsia="Calibri" w:hAnsi="Calibri" w:cs="Calibri"/>
          <w:noProof/>
        </w:rPr>
        <mc:AlternateContent>
          <mc:Choice Requires="wpg">
            <w:drawing>
              <wp:inline distT="0" distB="0" distL="0" distR="0" wp14:anchorId="594CE4D8" wp14:editId="75F42974">
                <wp:extent cx="6029452" cy="1204214"/>
                <wp:effectExtent l="0" t="0" r="0" b="0"/>
                <wp:docPr id="168090" name="Group 168090"/>
                <wp:cNvGraphicFramePr/>
                <a:graphic xmlns:a="http://schemas.openxmlformats.org/drawingml/2006/main">
                  <a:graphicData uri="http://schemas.microsoft.com/office/word/2010/wordprocessingGroup">
                    <wpg:wgp>
                      <wpg:cNvGrpSpPr/>
                      <wpg:grpSpPr>
                        <a:xfrm>
                          <a:off x="0" y="0"/>
                          <a:ext cx="6029452" cy="1204214"/>
                          <a:chOff x="0" y="0"/>
                          <a:chExt cx="6029452" cy="1204214"/>
                        </a:xfrm>
                      </wpg:grpSpPr>
                      <wps:wsp>
                        <wps:cNvPr id="16570" name="Rectangle 16570"/>
                        <wps:cNvSpPr/>
                        <wps:spPr>
                          <a:xfrm>
                            <a:off x="0" y="0"/>
                            <a:ext cx="42144" cy="189937"/>
                          </a:xfrm>
                          <a:prstGeom prst="rect">
                            <a:avLst/>
                          </a:prstGeom>
                          <a:ln>
                            <a:noFill/>
                          </a:ln>
                        </wps:spPr>
                        <wps:txbx>
                          <w:txbxContent>
                            <w:p w:rsidR="002E52E4" w:rsidRDefault="002E52E4" w:rsidP="00F71B3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571" name="Rectangle 16571"/>
                        <wps:cNvSpPr/>
                        <wps:spPr>
                          <a:xfrm>
                            <a:off x="0" y="196596"/>
                            <a:ext cx="42144" cy="189937"/>
                          </a:xfrm>
                          <a:prstGeom prst="rect">
                            <a:avLst/>
                          </a:prstGeom>
                          <a:ln>
                            <a:noFill/>
                          </a:ln>
                        </wps:spPr>
                        <wps:txbx>
                          <w:txbxContent>
                            <w:p w:rsidR="002E52E4" w:rsidRDefault="002E52E4" w:rsidP="00F71B3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572" name="Rectangle 16572"/>
                        <wps:cNvSpPr/>
                        <wps:spPr>
                          <a:xfrm>
                            <a:off x="0" y="393192"/>
                            <a:ext cx="42144" cy="189937"/>
                          </a:xfrm>
                          <a:prstGeom prst="rect">
                            <a:avLst/>
                          </a:prstGeom>
                          <a:ln>
                            <a:noFill/>
                          </a:ln>
                        </wps:spPr>
                        <wps:txbx>
                          <w:txbxContent>
                            <w:p w:rsidR="002E52E4" w:rsidRDefault="002E52E4" w:rsidP="00F71B3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573" name="Rectangle 16573"/>
                        <wps:cNvSpPr/>
                        <wps:spPr>
                          <a:xfrm>
                            <a:off x="0" y="588264"/>
                            <a:ext cx="42144" cy="189937"/>
                          </a:xfrm>
                          <a:prstGeom prst="rect">
                            <a:avLst/>
                          </a:prstGeom>
                          <a:ln>
                            <a:noFill/>
                          </a:ln>
                        </wps:spPr>
                        <wps:txbx>
                          <w:txbxContent>
                            <w:p w:rsidR="002E52E4" w:rsidRDefault="002E52E4" w:rsidP="00F71B3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574" name="Rectangle 16574"/>
                        <wps:cNvSpPr/>
                        <wps:spPr>
                          <a:xfrm>
                            <a:off x="0" y="784860"/>
                            <a:ext cx="42144" cy="189937"/>
                          </a:xfrm>
                          <a:prstGeom prst="rect">
                            <a:avLst/>
                          </a:prstGeom>
                          <a:ln>
                            <a:noFill/>
                          </a:ln>
                        </wps:spPr>
                        <wps:txbx>
                          <w:txbxContent>
                            <w:p w:rsidR="002E52E4" w:rsidRDefault="002E52E4" w:rsidP="00F71B3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575" name="Rectangle 16575"/>
                        <wps:cNvSpPr/>
                        <wps:spPr>
                          <a:xfrm>
                            <a:off x="0" y="981456"/>
                            <a:ext cx="42144" cy="189937"/>
                          </a:xfrm>
                          <a:prstGeom prst="rect">
                            <a:avLst/>
                          </a:prstGeom>
                          <a:ln>
                            <a:noFill/>
                          </a:ln>
                        </wps:spPr>
                        <wps:txbx>
                          <w:txbxContent>
                            <w:p w:rsidR="002E52E4" w:rsidRDefault="002E52E4" w:rsidP="00F71B3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595" name="Shape 16595"/>
                        <wps:cNvSpPr/>
                        <wps:spPr>
                          <a:xfrm>
                            <a:off x="699897" y="19304"/>
                            <a:ext cx="5329556" cy="1184910"/>
                          </a:xfrm>
                          <a:custGeom>
                            <a:avLst/>
                            <a:gdLst/>
                            <a:ahLst/>
                            <a:cxnLst/>
                            <a:rect l="0" t="0" r="0" b="0"/>
                            <a:pathLst>
                              <a:path w="5329556" h="1184910">
                                <a:moveTo>
                                  <a:pt x="0" y="197485"/>
                                </a:moveTo>
                                <a:cubicBezTo>
                                  <a:pt x="0" y="88392"/>
                                  <a:pt x="88392" y="0"/>
                                  <a:pt x="197485" y="0"/>
                                </a:cubicBezTo>
                                <a:lnTo>
                                  <a:pt x="5132070" y="0"/>
                                </a:lnTo>
                                <a:cubicBezTo>
                                  <a:pt x="5241163" y="0"/>
                                  <a:pt x="5329556" y="88392"/>
                                  <a:pt x="5329556" y="197485"/>
                                </a:cubicBezTo>
                                <a:lnTo>
                                  <a:pt x="5329556" y="987425"/>
                                </a:lnTo>
                                <a:cubicBezTo>
                                  <a:pt x="5329556" y="1096518"/>
                                  <a:pt x="5241163" y="1184910"/>
                                  <a:pt x="5132070" y="1184910"/>
                                </a:cubicBezTo>
                                <a:lnTo>
                                  <a:pt x="197485" y="1184910"/>
                                </a:lnTo>
                                <a:cubicBezTo>
                                  <a:pt x="88392" y="1184910"/>
                                  <a:pt x="0" y="1096518"/>
                                  <a:pt x="0" y="987425"/>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pic:pic xmlns:pic="http://schemas.openxmlformats.org/drawingml/2006/picture">
                        <pic:nvPicPr>
                          <pic:cNvPr id="16597" name="Picture 16597"/>
                          <pic:cNvPicPr/>
                        </pic:nvPicPr>
                        <pic:blipFill>
                          <a:blip r:embed="rId35"/>
                          <a:stretch>
                            <a:fillRect/>
                          </a:stretch>
                        </pic:blipFill>
                        <pic:spPr>
                          <a:xfrm>
                            <a:off x="771144" y="135001"/>
                            <a:ext cx="5187697" cy="952500"/>
                          </a:xfrm>
                          <a:prstGeom prst="rect">
                            <a:avLst/>
                          </a:prstGeom>
                        </pic:spPr>
                      </pic:pic>
                      <wps:wsp>
                        <wps:cNvPr id="16598" name="Rectangle 16598"/>
                        <wps:cNvSpPr/>
                        <wps:spPr>
                          <a:xfrm>
                            <a:off x="2973959" y="134369"/>
                            <a:ext cx="1045355" cy="260656"/>
                          </a:xfrm>
                          <a:prstGeom prst="rect">
                            <a:avLst/>
                          </a:prstGeom>
                          <a:ln>
                            <a:noFill/>
                          </a:ln>
                        </wps:spPr>
                        <wps:txbx>
                          <w:txbxContent>
                            <w:p w:rsidR="002E52E4" w:rsidRDefault="002E52E4" w:rsidP="00F71B38">
                              <w:pPr>
                                <w:spacing w:after="160" w:line="259" w:lineRule="auto"/>
                                <w:ind w:left="0" w:right="0" w:firstLine="0"/>
                                <w:jc w:val="left"/>
                              </w:pPr>
                              <w:r>
                                <w:rPr>
                                  <w:rFonts w:ascii="Berlin Sans FB" w:eastAsia="Berlin Sans FB" w:hAnsi="Berlin Sans FB" w:cs="Berlin Sans FB"/>
                                  <w:sz w:val="28"/>
                                </w:rPr>
                                <w:t>PIECE N°9</w:t>
                              </w:r>
                            </w:p>
                          </w:txbxContent>
                        </wps:txbx>
                        <wps:bodyPr horzOverflow="overflow" vert="horz" lIns="0" tIns="0" rIns="0" bIns="0" rtlCol="0">
                          <a:noAutofit/>
                        </wps:bodyPr>
                      </wps:wsp>
                      <wps:wsp>
                        <wps:cNvPr id="16599" name="Rectangle 16599"/>
                        <wps:cNvSpPr/>
                        <wps:spPr>
                          <a:xfrm>
                            <a:off x="3757549" y="134369"/>
                            <a:ext cx="59288" cy="260656"/>
                          </a:xfrm>
                          <a:prstGeom prst="rect">
                            <a:avLst/>
                          </a:prstGeom>
                          <a:ln>
                            <a:noFill/>
                          </a:ln>
                        </wps:spPr>
                        <wps:txbx>
                          <w:txbxContent>
                            <w:p w:rsidR="002E52E4" w:rsidRDefault="002E52E4" w:rsidP="00F71B38">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16600" name="Rectangle 16600"/>
                        <wps:cNvSpPr/>
                        <wps:spPr>
                          <a:xfrm>
                            <a:off x="1614551" y="486413"/>
                            <a:ext cx="4660228" cy="260656"/>
                          </a:xfrm>
                          <a:prstGeom prst="rect">
                            <a:avLst/>
                          </a:prstGeom>
                          <a:ln>
                            <a:noFill/>
                          </a:ln>
                        </wps:spPr>
                        <wps:txbx>
                          <w:txbxContent>
                            <w:p w:rsidR="002E52E4" w:rsidRDefault="002E52E4" w:rsidP="00F71B38">
                              <w:pPr>
                                <w:spacing w:after="160" w:line="259" w:lineRule="auto"/>
                                <w:ind w:left="0" w:right="0" w:firstLine="0"/>
                                <w:jc w:val="left"/>
                              </w:pPr>
                              <w:r>
                                <w:rPr>
                                  <w:rFonts w:ascii="Berlin Sans FB" w:eastAsia="Berlin Sans FB" w:hAnsi="Berlin Sans FB" w:cs="Berlin Sans FB"/>
                                  <w:sz w:val="28"/>
                                </w:rPr>
                                <w:t>CADRE DU SOUS DETAIL DES PRIX UNITAIRES</w:t>
                              </w:r>
                            </w:p>
                          </w:txbxContent>
                        </wps:txbx>
                        <wps:bodyPr horzOverflow="overflow" vert="horz" lIns="0" tIns="0" rIns="0" bIns="0" rtlCol="0">
                          <a:noAutofit/>
                        </wps:bodyPr>
                      </wps:wsp>
                      <wps:wsp>
                        <wps:cNvPr id="16601" name="Rectangle 16601"/>
                        <wps:cNvSpPr/>
                        <wps:spPr>
                          <a:xfrm>
                            <a:off x="5118862" y="486413"/>
                            <a:ext cx="59288" cy="260656"/>
                          </a:xfrm>
                          <a:prstGeom prst="rect">
                            <a:avLst/>
                          </a:prstGeom>
                          <a:ln>
                            <a:noFill/>
                          </a:ln>
                        </wps:spPr>
                        <wps:txbx>
                          <w:txbxContent>
                            <w:p w:rsidR="002E52E4" w:rsidRDefault="002E52E4" w:rsidP="00F71B38">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16602" name="Rectangle 16602"/>
                        <wps:cNvSpPr/>
                        <wps:spPr>
                          <a:xfrm>
                            <a:off x="3149473" y="838457"/>
                            <a:ext cx="577697" cy="260656"/>
                          </a:xfrm>
                          <a:prstGeom prst="rect">
                            <a:avLst/>
                          </a:prstGeom>
                          <a:ln>
                            <a:noFill/>
                          </a:ln>
                        </wps:spPr>
                        <wps:txbx>
                          <w:txbxContent>
                            <w:p w:rsidR="002E52E4" w:rsidRDefault="002E52E4" w:rsidP="00F71B38">
                              <w:pPr>
                                <w:spacing w:after="160" w:line="259" w:lineRule="auto"/>
                                <w:ind w:left="0" w:right="0" w:firstLine="0"/>
                                <w:jc w:val="left"/>
                              </w:pPr>
                              <w:r>
                                <w:rPr>
                                  <w:rFonts w:ascii="Berlin Sans FB" w:eastAsia="Berlin Sans FB" w:hAnsi="Berlin Sans FB" w:cs="Berlin Sans FB"/>
                                  <w:sz w:val="28"/>
                                </w:rPr>
                                <w:t>SDPU</w:t>
                              </w:r>
                            </w:p>
                          </w:txbxContent>
                        </wps:txbx>
                        <wps:bodyPr horzOverflow="overflow" vert="horz" lIns="0" tIns="0" rIns="0" bIns="0" rtlCol="0">
                          <a:noAutofit/>
                        </wps:bodyPr>
                      </wps:wsp>
                      <wps:wsp>
                        <wps:cNvPr id="16603" name="Rectangle 16603"/>
                        <wps:cNvSpPr/>
                        <wps:spPr>
                          <a:xfrm>
                            <a:off x="3582289" y="838457"/>
                            <a:ext cx="59288" cy="260656"/>
                          </a:xfrm>
                          <a:prstGeom prst="rect">
                            <a:avLst/>
                          </a:prstGeom>
                          <a:ln>
                            <a:noFill/>
                          </a:ln>
                        </wps:spPr>
                        <wps:txbx>
                          <w:txbxContent>
                            <w:p w:rsidR="002E52E4" w:rsidRDefault="002E52E4" w:rsidP="00F71B38">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g:wgp>
                  </a:graphicData>
                </a:graphic>
              </wp:inline>
            </w:drawing>
          </mc:Choice>
          <mc:Fallback>
            <w:pict>
              <v:group w14:anchorId="594CE4D8" id="Group 168090" o:spid="_x0000_s1211" style="width:474.75pt;height:94.8pt;mso-position-horizontal-relative:char;mso-position-vertical-relative:line" coordsize="60294,12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">
                <v:rect id="Rectangle 16570" o:spid="_x0000_s1212" style="position:absolute;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WS9sgA&#10;AADeAAAADwAAAGRycy9kb3ducmV2LnhtbESPS2/CQAyE70j8h5WRuMGGSrxSFoT6EBwpVKK9WVk3&#10;ich6o+yWpP31+IDEzZbHM/OtNp2r1JWaUHo2MBknoIgzb0vODXye3kcLUCEiW6w8k4E/CrBZ93sr&#10;TK1v+YOux5grMeGQooEixjrVOmQFOQxjXxPL7cc3DqOsTa5tg62Yu0o/JclMOyxZEgqs6aWg7HL8&#10;dQZ2i3r7tff/bV69fe/Oh/Py9bSMxgwH3fYZVKQuPsT3772V+rPpXAAER2bQ6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lZL2yAAAAN4AAAAPAAAAAAAAAAAAAAAAAJgCAABk&#10;cnMvZG93bnJldi54bWxQSwUGAAAAAAQABAD1AAAAjQMAAAAA&#10;" filled="f" stroked="f">
                  <v:textbox inset="0,0,0,0">
                    <w:txbxContent>
                      <w:p w:rsidR="002E52E4" w:rsidRDefault="002E52E4" w:rsidP="00F71B38">
                        <w:pPr>
                          <w:spacing w:after="160" w:line="259" w:lineRule="auto"/>
                          <w:ind w:left="0" w:right="0" w:firstLine="0"/>
                          <w:jc w:val="left"/>
                        </w:pPr>
                        <w:r>
                          <w:rPr>
                            <w:rFonts w:ascii="Calibri" w:eastAsia="Calibri" w:hAnsi="Calibri" w:cs="Calibri"/>
                          </w:rPr>
                          <w:t xml:space="preserve"> </w:t>
                        </w:r>
                      </w:p>
                    </w:txbxContent>
                  </v:textbox>
                </v:rect>
                <v:rect id="Rectangle 16571" o:spid="_x0000_s1213" style="position:absolute;top:19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3bcQA&#10;AADeAAAADwAAAGRycy9kb3ducmV2LnhtbERPS4vCMBC+C/sfwix401TBVzWKrIoefSy4exuasS3b&#10;TEoTbfXXG0HY23x8z5ktGlOIG1Uut6yg141AECdW55wq+D5tOmMQziNrLCyTgjs5WMw/WjOMta35&#10;QLejT0UIYRejgsz7MpbSJRkZdF1bEgfuYiuDPsAqlbrCOoSbQvajaCgN5hwaMizpK6Pk73g1Crbj&#10;cvmzs486Lda/2/P+PFmdJl6p9meznILw1Ph/8du902H+cDDqwe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ZN23EAAAA3gAAAA8AAAAAAAAAAAAAAAAAmAIAAGRycy9k&#10;b3ducmV2LnhtbFBLBQYAAAAABAAEAPUAAACJAwAAAAA=&#10;" filled="f" stroked="f">
                  <v:textbox inset="0,0,0,0">
                    <w:txbxContent>
                      <w:p w:rsidR="002E52E4" w:rsidRDefault="002E52E4" w:rsidP="00F71B38">
                        <w:pPr>
                          <w:spacing w:after="160" w:line="259" w:lineRule="auto"/>
                          <w:ind w:left="0" w:right="0" w:firstLine="0"/>
                          <w:jc w:val="left"/>
                        </w:pPr>
                        <w:r>
                          <w:rPr>
                            <w:rFonts w:ascii="Calibri" w:eastAsia="Calibri" w:hAnsi="Calibri" w:cs="Calibri"/>
                          </w:rPr>
                          <w:t xml:space="preserve"> </w:t>
                        </w:r>
                      </w:p>
                    </w:txbxContent>
                  </v:textbox>
                </v:rect>
                <v:rect id="Rectangle 16572" o:spid="_x0000_s1214" style="position:absolute;top:393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pGsQA&#10;AADeAAAADwAAAGRycy9kb3ducmV2LnhtbERPS4vCMBC+C/6HMII3TVdYH9Uooit69LHg7m1oxrZs&#10;MylNtNVfbwRhb/PxPWe2aEwhblS53LKCj34EgjixOudUwfdp0xuDcB5ZY2GZFNzJwWLebs0w1rbm&#10;A92OPhUhhF2MCjLvy1hKl2Rk0PVtSRy4i60M+gCrVOoK6xBuCjmIoqE0mHNoyLCkVUbJ3/FqFGzH&#10;5fJnZx91Wnz9bs/782R9mnilup1mOQXhqfH/4rd7p8P84edo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LqRrEAAAA3gAAAA8AAAAAAAAAAAAAAAAAmAIAAGRycy9k&#10;b3ducmV2LnhtbFBLBQYAAAAABAAEAPUAAACJAwAAAAA=&#10;" filled="f" stroked="f">
                  <v:textbox inset="0,0,0,0">
                    <w:txbxContent>
                      <w:p w:rsidR="002E52E4" w:rsidRDefault="002E52E4" w:rsidP="00F71B38">
                        <w:pPr>
                          <w:spacing w:after="160" w:line="259" w:lineRule="auto"/>
                          <w:ind w:left="0" w:right="0" w:firstLine="0"/>
                          <w:jc w:val="left"/>
                        </w:pPr>
                        <w:r>
                          <w:rPr>
                            <w:rFonts w:ascii="Calibri" w:eastAsia="Calibri" w:hAnsi="Calibri" w:cs="Calibri"/>
                          </w:rPr>
                          <w:t xml:space="preserve"> </w:t>
                        </w:r>
                      </w:p>
                    </w:txbxContent>
                  </v:textbox>
                </v:rect>
                <v:rect id="Rectangle 16573" o:spid="_x0000_s1215" style="position:absolute;top:5882;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cMgcUA&#10;AADeAAAADwAAAGRycy9kb3ducmV2LnhtbERPS2vCQBC+F/wPywje6sZKfURXkaro0aqg3obsmASz&#10;syG7mtRf3xUKvc3H95zpvDGFeFDlcssKet0IBHFidc6pguNh/T4C4TyyxsIyKfghB/NZ622KsbY1&#10;f9Nj71MRQtjFqCDzvoyldElGBl3XlsSBu9rKoA+wSqWusA7hppAfUTSQBnMODRmW9JVRctvfjYLN&#10;qFyct/ZZp8XqsjntTuPlYeyV6rSbxQSEp8b/i//cWx3mDz6HfX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wyBxQAAAN4AAAAPAAAAAAAAAAAAAAAAAJgCAABkcnMv&#10;ZG93bnJldi54bWxQSwUGAAAAAAQABAD1AAAAigMAAAAA&#10;" filled="f" stroked="f">
                  <v:textbox inset="0,0,0,0">
                    <w:txbxContent>
                      <w:p w:rsidR="002E52E4" w:rsidRDefault="002E52E4" w:rsidP="00F71B38">
                        <w:pPr>
                          <w:spacing w:after="160" w:line="259" w:lineRule="auto"/>
                          <w:ind w:left="0" w:right="0" w:firstLine="0"/>
                          <w:jc w:val="left"/>
                        </w:pPr>
                        <w:r>
                          <w:rPr>
                            <w:rFonts w:ascii="Calibri" w:eastAsia="Calibri" w:hAnsi="Calibri" w:cs="Calibri"/>
                          </w:rPr>
                          <w:t xml:space="preserve"> </w:t>
                        </w:r>
                      </w:p>
                    </w:txbxContent>
                  </v:textbox>
                </v:rect>
                <v:rect id="Rectangle 16574" o:spid="_x0000_s1216" style="position:absolute;top:7848;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6U9cUA&#10;AADeAAAADwAAAGRycy9kb3ducmV2LnhtbERPS2vCQBC+F/wPywje6sZifURXkaro0aqg3obsmASz&#10;syG7mtRf3xUKvc3H95zpvDGFeFDlcssKet0IBHFidc6pguNh/T4C4TyyxsIyKfghB/NZ622KsbY1&#10;f9Nj71MRQtjFqCDzvoyldElGBl3XlsSBu9rKoA+wSqWusA7hppAfUTSQBnMODRmW9JVRctvfjYLN&#10;qFyct/ZZp8XqsjntTuPlYeyV6rSbxQSEp8b/i//cWx3mDz6HfX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rpT1xQAAAN4AAAAPAAAAAAAAAAAAAAAAAJgCAABkcnMv&#10;ZG93bnJldi54bWxQSwUGAAAAAAQABAD1AAAAigMAAAAA&#10;" filled="f" stroked="f">
                  <v:textbox inset="0,0,0,0">
                    <w:txbxContent>
                      <w:p w:rsidR="002E52E4" w:rsidRDefault="002E52E4" w:rsidP="00F71B38">
                        <w:pPr>
                          <w:spacing w:after="160" w:line="259" w:lineRule="auto"/>
                          <w:ind w:left="0" w:right="0" w:firstLine="0"/>
                          <w:jc w:val="left"/>
                        </w:pPr>
                        <w:r>
                          <w:rPr>
                            <w:rFonts w:ascii="Calibri" w:eastAsia="Calibri" w:hAnsi="Calibri" w:cs="Calibri"/>
                          </w:rPr>
                          <w:t xml:space="preserve"> </w:t>
                        </w:r>
                      </w:p>
                    </w:txbxContent>
                  </v:textbox>
                </v:rect>
                <v:rect id="Rectangle 16575" o:spid="_x0000_s1217" style="position:absolute;top:981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xbsQA&#10;AADeAAAADwAAAGRycy9kb3ducmV2LnhtbERPS4vCMBC+C/6HMMLeNFXQ1WoUURc9rg9Qb0MztsVm&#10;Upqs7frrzcKCt/n4njNbNKYQD6pcbllBvxeBIE6szjlVcDp+dccgnEfWWFgmBb/kYDFvt2YYa1vz&#10;nh4Hn4oQwi5GBZn3ZSylSzIy6Hq2JA7czVYGfYBVKnWFdQg3hRxE0UgazDk0ZFjSKqPkfvgxCrbj&#10;cnnZ2WedFpvr9vx9nqyPE6/UR6dZTkF4avxb/O/e6TB/NPwcwt874QY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iMW7EAAAA3gAAAA8AAAAAAAAAAAAAAAAAmAIAAGRycy9k&#10;b3ducmV2LnhtbFBLBQYAAAAABAAEAPUAAACJAwAAAAA=&#10;" filled="f" stroked="f">
                  <v:textbox inset="0,0,0,0">
                    <w:txbxContent>
                      <w:p w:rsidR="002E52E4" w:rsidRDefault="002E52E4" w:rsidP="00F71B38">
                        <w:pPr>
                          <w:spacing w:after="160" w:line="259" w:lineRule="auto"/>
                          <w:ind w:left="0" w:right="0" w:firstLine="0"/>
                          <w:jc w:val="left"/>
                        </w:pPr>
                        <w:r>
                          <w:rPr>
                            <w:rFonts w:ascii="Calibri" w:eastAsia="Calibri" w:hAnsi="Calibri" w:cs="Calibri"/>
                          </w:rPr>
                          <w:t xml:space="preserve"> </w:t>
                        </w:r>
                      </w:p>
                    </w:txbxContent>
                  </v:textbox>
                </v:rect>
                <v:shape id="Shape 16595" o:spid="_x0000_s1218" style="position:absolute;left:6998;top:193;width:53296;height:11849;visibility:visible;mso-wrap-style:square;v-text-anchor:top" coordsize="5329556,1184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I72MYA&#10;AADeAAAADwAAAGRycy9kb3ducmV2LnhtbERP30vDMBB+F/wfwgl7GS7dYGPWZUOEsYJOcFp8PZqz&#10;KTaXksS2++/NYODbfXw/b7MbbSt68qFxrGA+y0AQV043XCv4/Njfr0GEiKyxdUwKzhRgt7292WCu&#10;3cDv1J9iLVIIhxwVmBi7XMpQGbIYZq4jTty38xZjgr6W2uOQwm0rF1m2khYbTg0GO3o2VP2cfq2C&#10;8rg4l8VwKKuv1276Vvd+bYoXpSZ349MjiEhj/Bdf3YVO81fLhyVc3kk3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I72MYAAADeAAAADwAAAAAAAAAAAAAAAACYAgAAZHJz&#10;L2Rvd25yZXYueG1sUEsFBgAAAAAEAAQA9QAAAIsDAAAAAA==&#10;" path="m,197485c,88392,88392,,197485,l5132070,v109093,,197486,88392,197486,197485l5329556,987425v,109093,-88393,197485,-197486,197485l197485,1184910c88392,1184910,,1096518,,987425l,197485xe" filled="f" strokecolor="#4f81bd" strokeweight="2pt">
                  <v:path arrowok="t" textboxrect="0,0,5329556,1184910"/>
                </v:shape>
                <v:shape id="Picture 16597" o:spid="_x0000_s1219" type="#_x0000_t75" style="position:absolute;left:7711;top:1350;width:51877;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VcCHGAAAA3gAAAA8AAABkcnMvZG93bnJldi54bWxET0trAjEQvgv+hzCCN81WcKtboxRpaXsp&#10;1AfibbqZ7i5uJmmS6vrvTaHQ23x8z1msOtOKM/nQWFZwN85AEJdWN1wp2G2fRzMQISJrbC2TgisF&#10;WC37vQUW2l74g86bWIkUwqFABXWMrpAylDUZDGPriBP3Zb3BmKCvpPZ4SeGmlZMsy6XBhlNDjY7W&#10;NZWnzY9RcDysj/vw/vKZf0vXPlWTt86fnFLDQff4ACJSF//Ff+5Xnebn0/k9/L6TbpD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BVwIcYAAADeAAAADwAAAAAAAAAAAAAA&#10;AACfAgAAZHJzL2Rvd25yZXYueG1sUEsFBgAAAAAEAAQA9wAAAJIDAAAAAA==&#10;">
                  <v:imagedata r:id="rId36" o:title=""/>
                </v:shape>
                <v:rect id="Rectangle 16598" o:spid="_x0000_s1220" style="position:absolute;left:29739;top:1343;width:10454;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94CsgA&#10;AADeAAAADwAAAGRycy9kb3ducmV2LnhtbESPT2vCQBDF7wW/wzJCb3VToWJSVxH/oMdWBfU2ZKdJ&#10;aHY2ZFeT9tN3DgVvM7w37/1mtuhdre7UhsqzgddRAoo497biwsDpuH2ZggoR2WLtmQz8UIDFfPA0&#10;w8z6jj/pfoiFkhAOGRooY2wyrUNeksMw8g2xaF++dRhlbQttW+wk3NV6nCQT7bBiaSixoVVJ+ffh&#10;5gzsps3ysve/XVFvrrvzxzldH9NozPOwX76DitTHh/n/em8Ff/KW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73gKyAAAAN4AAAAPAAAAAAAAAAAAAAAAAJgCAABk&#10;cnMvZG93bnJldi54bWxQSwUGAAAAAAQABAD1AAAAjQMAAAAA&#10;" filled="f" stroked="f">
                  <v:textbox inset="0,0,0,0">
                    <w:txbxContent>
                      <w:p w:rsidR="002E52E4" w:rsidRDefault="002E52E4" w:rsidP="00F71B38">
                        <w:pPr>
                          <w:spacing w:after="160" w:line="259" w:lineRule="auto"/>
                          <w:ind w:left="0" w:right="0" w:firstLine="0"/>
                          <w:jc w:val="left"/>
                        </w:pPr>
                        <w:r>
                          <w:rPr>
                            <w:rFonts w:ascii="Berlin Sans FB" w:eastAsia="Berlin Sans FB" w:hAnsi="Berlin Sans FB" w:cs="Berlin Sans FB"/>
                            <w:sz w:val="28"/>
                          </w:rPr>
                          <w:t>PIECE N°9</w:t>
                        </w:r>
                      </w:p>
                    </w:txbxContent>
                  </v:textbox>
                </v:rect>
                <v:rect id="Rectangle 16599" o:spid="_x0000_s1221" style="position:absolute;left:37575;top:1343;width:59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PdkcQA&#10;AADeAAAADwAAAGRycy9kb3ducmV2LnhtbERPS4vCMBC+L/gfwgje1lRBsdUo4gM97qqg3oZmbIvN&#10;pDTRdvfXbxYEb/PxPWe2aE0pnlS7wrKCQT8CQZxaXXCm4HTcfk5AOI+ssbRMCn7IwWLe+Zhhom3D&#10;3/Q8+EyEEHYJKsi9rxIpXZqTQde3FXHgbrY26AOsM6lrbEK4KeUwisbSYMGhIceKVjml98PDKNhN&#10;quVlb3+brNxcd+evc7w+xl6pXrddTkF4av1b/HLvdZg/HsUx/L8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j3ZHEAAAA3gAAAA8AAAAAAAAAAAAAAAAAmAIAAGRycy9k&#10;b3ducmV2LnhtbFBLBQYAAAAABAAEAPUAAACJAwAAAAA=&#10;" filled="f" stroked="f">
                  <v:textbox inset="0,0,0,0">
                    <w:txbxContent>
                      <w:p w:rsidR="002E52E4" w:rsidRDefault="002E52E4" w:rsidP="00F71B38">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16600" o:spid="_x0000_s1222" style="position:absolute;left:16145;top:4864;width:46602;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aA98cA&#10;AADeAAAADwAAAGRycy9kb3ducmV2LnhtbESPQW/CMAyF75P2HyIjcRspO1RQSCu0DcFxAyTYzWq8&#10;tlrjVE2gZb9+PkzazZaf33vfuhhdq27Uh8azgfksAUVcettwZeB03D4tQIWIbLH1TAbuFKDIHx/W&#10;mFk/8AfdDrFSYsIhQwN1jF2mdShrchhmviOW25fvHUZZ+0rbHgcxd61+TpJUO2xYEmrs6KWm8vtw&#10;dQZ2i25z2fufoWrfPnfn9/Py9biMxkwn42YFKtIY/8V/33sr9dM0E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2gPfHAAAA3gAAAA8AAAAAAAAAAAAAAAAAmAIAAGRy&#10;cy9kb3ducmV2LnhtbFBLBQYAAAAABAAEAPUAAACMAwAAAAA=&#10;" filled="f" stroked="f">
                  <v:textbox inset="0,0,0,0">
                    <w:txbxContent>
                      <w:p w:rsidR="002E52E4" w:rsidRDefault="002E52E4" w:rsidP="00F71B38">
                        <w:pPr>
                          <w:spacing w:after="160" w:line="259" w:lineRule="auto"/>
                          <w:ind w:left="0" w:right="0" w:firstLine="0"/>
                          <w:jc w:val="left"/>
                        </w:pPr>
                        <w:r>
                          <w:rPr>
                            <w:rFonts w:ascii="Berlin Sans FB" w:eastAsia="Berlin Sans FB" w:hAnsi="Berlin Sans FB" w:cs="Berlin Sans FB"/>
                            <w:sz w:val="28"/>
                          </w:rPr>
                          <w:t>CADRE DU SOUS DETAIL DES PRIX UNITAIRES</w:t>
                        </w:r>
                      </w:p>
                    </w:txbxContent>
                  </v:textbox>
                </v:rect>
                <v:rect id="Rectangle 16601" o:spid="_x0000_s1223" style="position:absolute;left:51188;top:4864;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bMUA&#10;AADeAAAADwAAAGRycy9kb3ducmV2LnhtbERPTWvCQBC9C/6HZYTedGMPIUY3QbTFHFstWG9DdkyC&#10;2dmQ3Zq0v75bKHibx/ucTT6aVtypd41lBctFBIK4tLrhSsHH6XWegHAeWWNrmRR8k4M8m042mGo7&#10;8Dvdj74SIYRdigpq77tUSlfWZNAtbEccuKvtDfoA+0rqHocQblr5HEWxNNhwaKixo11N5e34ZRQc&#10;km77WdifoWpfLofz23m1P628Uk+zcbsG4Wn0D/G/u9BhfhxHS/h7J9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VsxQAAAN4AAAAPAAAAAAAAAAAAAAAAAJgCAABkcnMv&#10;ZG93bnJldi54bWxQSwUGAAAAAAQABAD1AAAAigMAAAAA&#10;" filled="f" stroked="f">
                  <v:textbox inset="0,0,0,0">
                    <w:txbxContent>
                      <w:p w:rsidR="002E52E4" w:rsidRDefault="002E52E4" w:rsidP="00F71B38">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16602" o:spid="_x0000_s1224" style="position:absolute;left:31494;top:8384;width:5777;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7G8UA&#10;AADeAAAADwAAAGRycy9kb3ducmV2LnhtbERPS2vCQBC+C/6HZYTedFMPIUZXkT5Ijq0K6m3Ijkkw&#10;Oxuy2yTtr+8WCt7m43vOZjeaRvTUudqygudFBIK4sLrmUsHp+D5PQDiPrLGxTAq+ycFuO51sMNV2&#10;4E/qD74UIYRdigoq79tUSldUZNAtbEscuJvtDPoAu1LqDocQbhq5jKJYGqw5NFTY0ktFxf3wZRRk&#10;Sbu/5PZnKJu3a3b+OK9ejyuv1NNs3K9BeBr9Q/zvznWYH8fREv7eCT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LsbxQAAAN4AAAAPAAAAAAAAAAAAAAAAAJgCAABkcnMv&#10;ZG93bnJldi54bWxQSwUGAAAAAAQABAD1AAAAigMAAAAA&#10;" filled="f" stroked="f">
                  <v:textbox inset="0,0,0,0">
                    <w:txbxContent>
                      <w:p w:rsidR="002E52E4" w:rsidRDefault="002E52E4" w:rsidP="00F71B38">
                        <w:pPr>
                          <w:spacing w:after="160" w:line="259" w:lineRule="auto"/>
                          <w:ind w:left="0" w:right="0" w:firstLine="0"/>
                          <w:jc w:val="left"/>
                        </w:pPr>
                        <w:r>
                          <w:rPr>
                            <w:rFonts w:ascii="Berlin Sans FB" w:eastAsia="Berlin Sans FB" w:hAnsi="Berlin Sans FB" w:cs="Berlin Sans FB"/>
                            <w:sz w:val="28"/>
                          </w:rPr>
                          <w:t>SDPU</w:t>
                        </w:r>
                      </w:p>
                    </w:txbxContent>
                  </v:textbox>
                </v:rect>
                <v:rect id="Rectangle 16603" o:spid="_x0000_s1225" style="position:absolute;left:35822;top:8384;width:59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egMUA&#10;AADeAAAADwAAAGRycy9kb3ducmV2LnhtbERPS2vCQBC+C/0PyxR6000tBI2uElpLcvRRsL0N2TEJ&#10;zc6G7DZJ++tdQehtPr7nrLejaURPnastK3ieRSCIC6trLhV8nN6nCxDOI2tsLJOCX3Kw3TxM1pho&#10;O/CB+qMvRQhhl6CCyvs2kdIVFRl0M9sSB+5iO4M+wK6UusMhhJtGzqMolgZrDg0VtvRaUfF9/DEK&#10;skWbfub2byib3Vd23p+Xb6elV+rpcUxXIDyN/l98d+c6zI/j6AVu74Qb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B6AxQAAAN4AAAAPAAAAAAAAAAAAAAAAAJgCAABkcnMv&#10;ZG93bnJldi54bWxQSwUGAAAAAAQABAD1AAAAigMAAAAA&#10;" filled="f" stroked="f">
                  <v:textbox inset="0,0,0,0">
                    <w:txbxContent>
                      <w:p w:rsidR="002E52E4" w:rsidRDefault="002E52E4" w:rsidP="00F71B38">
                        <w:pPr>
                          <w:spacing w:after="160" w:line="259" w:lineRule="auto"/>
                          <w:ind w:left="0" w:right="0" w:firstLine="0"/>
                          <w:jc w:val="left"/>
                        </w:pPr>
                        <w:r>
                          <w:rPr>
                            <w:rFonts w:ascii="Berlin Sans FB" w:eastAsia="Berlin Sans FB" w:hAnsi="Berlin Sans FB" w:cs="Berlin Sans FB"/>
                            <w:sz w:val="28"/>
                          </w:rPr>
                          <w:t xml:space="preserve"> </w:t>
                        </w:r>
                      </w:p>
                    </w:txbxContent>
                  </v:textbox>
                </v:rect>
                <w10:anchorlock/>
              </v:group>
            </w:pict>
          </mc:Fallback>
        </mc:AlternateConten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lastRenderedPageBreak/>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rsidP="00A02D1A">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0" w:line="259" w:lineRule="auto"/>
        <w:ind w:right="0" w:firstLine="0"/>
      </w:pPr>
      <w:r>
        <w:rPr>
          <w:rFonts w:ascii="Calibri" w:eastAsia="Calibri" w:hAnsi="Calibri" w:cs="Calibri"/>
        </w:rPr>
        <w:t xml:space="preserve"> </w:t>
      </w:r>
    </w:p>
    <w:p w:rsidR="004964EF" w:rsidRDefault="004964EF">
      <w:pPr>
        <w:spacing w:after="0" w:line="259" w:lineRule="auto"/>
        <w:ind w:left="-1118" w:right="643" w:firstLine="0"/>
        <w:jc w:val="left"/>
      </w:pPr>
    </w:p>
    <w:tbl>
      <w:tblPr>
        <w:tblStyle w:val="TableGrid"/>
        <w:tblW w:w="9465" w:type="dxa"/>
        <w:tblInd w:w="600" w:type="dxa"/>
        <w:tblCellMar>
          <w:top w:w="46" w:type="dxa"/>
          <w:left w:w="70" w:type="dxa"/>
          <w:right w:w="16" w:type="dxa"/>
        </w:tblCellMar>
        <w:tblLook w:val="04A0" w:firstRow="1" w:lastRow="0" w:firstColumn="1" w:lastColumn="0" w:noHBand="0" w:noVBand="1"/>
      </w:tblPr>
      <w:tblGrid>
        <w:gridCol w:w="1457"/>
        <w:gridCol w:w="3695"/>
        <w:gridCol w:w="624"/>
        <w:gridCol w:w="1119"/>
        <w:gridCol w:w="1020"/>
        <w:gridCol w:w="1550"/>
      </w:tblGrid>
      <w:tr w:rsidR="004964EF" w:rsidRPr="0082435E" w:rsidTr="0082435E">
        <w:trPr>
          <w:trHeight w:val="236"/>
        </w:trPr>
        <w:tc>
          <w:tcPr>
            <w:tcW w:w="6896" w:type="dxa"/>
            <w:gridSpan w:val="4"/>
            <w:tcBorders>
              <w:top w:val="single" w:sz="4" w:space="0" w:color="000000"/>
              <w:left w:val="single" w:sz="4" w:space="0" w:color="000000"/>
              <w:bottom w:val="single" w:sz="4" w:space="0" w:color="000000"/>
              <w:right w:val="nil"/>
            </w:tcBorders>
          </w:tcPr>
          <w:p w:rsidR="004964EF" w:rsidRPr="0082435E" w:rsidRDefault="00854097">
            <w:pPr>
              <w:spacing w:after="0" w:line="259" w:lineRule="auto"/>
              <w:ind w:left="3590" w:right="0" w:firstLine="0"/>
              <w:jc w:val="left"/>
              <w:rPr>
                <w:sz w:val="12"/>
              </w:rPr>
            </w:pPr>
            <w:r w:rsidRPr="0082435E">
              <w:rPr>
                <w:b/>
                <w:sz w:val="12"/>
              </w:rPr>
              <w:t xml:space="preserve">SOUS DETAIL DES PRIX </w:t>
            </w:r>
          </w:p>
        </w:tc>
        <w:tc>
          <w:tcPr>
            <w:tcW w:w="2570" w:type="dxa"/>
            <w:gridSpan w:val="2"/>
            <w:tcBorders>
              <w:top w:val="single" w:sz="4" w:space="0" w:color="000000"/>
              <w:left w:val="nil"/>
              <w:bottom w:val="single" w:sz="4" w:space="0" w:color="000000"/>
              <w:right w:val="single" w:sz="4" w:space="0" w:color="000000"/>
            </w:tcBorders>
          </w:tcPr>
          <w:p w:rsidR="004964EF" w:rsidRPr="0082435E" w:rsidRDefault="004964EF">
            <w:pPr>
              <w:spacing w:after="160" w:line="259" w:lineRule="auto"/>
              <w:ind w:left="0" w:right="0" w:firstLine="0"/>
              <w:jc w:val="left"/>
              <w:rPr>
                <w:sz w:val="12"/>
              </w:rPr>
            </w:pPr>
          </w:p>
        </w:tc>
      </w:tr>
      <w:tr w:rsidR="004964EF" w:rsidRPr="0082435E">
        <w:trPr>
          <w:trHeight w:val="308"/>
        </w:trPr>
        <w:tc>
          <w:tcPr>
            <w:tcW w:w="1457" w:type="dxa"/>
            <w:tcBorders>
              <w:top w:val="single" w:sz="4" w:space="0" w:color="000000"/>
              <w:left w:val="single" w:sz="4" w:space="0" w:color="000000"/>
              <w:bottom w:val="single" w:sz="4" w:space="0" w:color="000000"/>
              <w:right w:val="single" w:sz="4" w:space="0" w:color="000000"/>
            </w:tcBorders>
            <w:shd w:val="clear" w:color="auto" w:fill="BFBFBF"/>
          </w:tcPr>
          <w:p w:rsidR="004964EF" w:rsidRPr="0082435E" w:rsidRDefault="00854097">
            <w:pPr>
              <w:spacing w:after="0" w:line="259" w:lineRule="auto"/>
              <w:ind w:left="1" w:right="0" w:firstLine="0"/>
              <w:rPr>
                <w:sz w:val="12"/>
              </w:rPr>
            </w:pPr>
            <w:r w:rsidRPr="0082435E">
              <w:rPr>
                <w:b/>
                <w:sz w:val="12"/>
              </w:rPr>
              <w:t xml:space="preserve">DESIGNATION </w:t>
            </w:r>
          </w:p>
        </w:tc>
        <w:tc>
          <w:tcPr>
            <w:tcW w:w="5439" w:type="dxa"/>
            <w:gridSpan w:val="3"/>
            <w:tcBorders>
              <w:top w:val="single" w:sz="4" w:space="0" w:color="000000"/>
              <w:left w:val="single" w:sz="4" w:space="0" w:color="000000"/>
              <w:bottom w:val="single" w:sz="4" w:space="0" w:color="000000"/>
              <w:right w:val="nil"/>
            </w:tcBorders>
            <w:shd w:val="clear" w:color="auto" w:fill="BFBFBF"/>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2570" w:type="dxa"/>
            <w:gridSpan w:val="2"/>
            <w:tcBorders>
              <w:top w:val="single" w:sz="4" w:space="0" w:color="000000"/>
              <w:left w:val="nil"/>
              <w:bottom w:val="single" w:sz="4" w:space="0" w:color="000000"/>
              <w:right w:val="single" w:sz="4" w:space="0" w:color="000000"/>
            </w:tcBorders>
            <w:shd w:val="clear" w:color="auto" w:fill="BFBFBF"/>
          </w:tcPr>
          <w:p w:rsidR="004964EF" w:rsidRPr="0082435E" w:rsidRDefault="004964EF">
            <w:pPr>
              <w:spacing w:after="160" w:line="259" w:lineRule="auto"/>
              <w:ind w:left="0" w:right="0" w:firstLine="0"/>
              <w:jc w:val="left"/>
              <w:rPr>
                <w:sz w:val="12"/>
              </w:rPr>
            </w:pPr>
          </w:p>
        </w:tc>
      </w:tr>
      <w:tr w:rsidR="004964EF" w:rsidRPr="0082435E">
        <w:trPr>
          <w:trHeight w:val="311"/>
        </w:trPr>
        <w:tc>
          <w:tcPr>
            <w:tcW w:w="1457"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50" w:firstLine="0"/>
              <w:jc w:val="center"/>
              <w:rPr>
                <w:sz w:val="12"/>
              </w:rPr>
            </w:pPr>
            <w:r w:rsidRPr="0082435E">
              <w:rPr>
                <w:b/>
                <w:sz w:val="12"/>
              </w:rPr>
              <w:t xml:space="preserve">N° PRIX </w:t>
            </w:r>
          </w:p>
        </w:tc>
        <w:tc>
          <w:tcPr>
            <w:tcW w:w="4320" w:type="dxa"/>
            <w:gridSpan w:val="2"/>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47" w:firstLine="0"/>
              <w:jc w:val="center"/>
              <w:rPr>
                <w:sz w:val="12"/>
              </w:rPr>
            </w:pPr>
            <w:r w:rsidRPr="0082435E">
              <w:rPr>
                <w:b/>
                <w:sz w:val="12"/>
              </w:rPr>
              <w:t xml:space="preserve">Rendement journalier </w:t>
            </w:r>
          </w:p>
        </w:tc>
        <w:tc>
          <w:tcPr>
            <w:tcW w:w="1119"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22" w:right="0" w:firstLine="0"/>
              <w:jc w:val="left"/>
              <w:rPr>
                <w:sz w:val="12"/>
              </w:rPr>
            </w:pPr>
            <w:proofErr w:type="spellStart"/>
            <w:r w:rsidRPr="0082435E">
              <w:rPr>
                <w:b/>
                <w:sz w:val="12"/>
              </w:rPr>
              <w:t>Qté</w:t>
            </w:r>
            <w:proofErr w:type="spellEnd"/>
            <w:r w:rsidRPr="0082435E">
              <w:rPr>
                <w:b/>
                <w:sz w:val="12"/>
              </w:rPr>
              <w:t xml:space="preserve"> Totale </w:t>
            </w:r>
          </w:p>
        </w:tc>
        <w:tc>
          <w:tcPr>
            <w:tcW w:w="1020"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57" w:firstLine="0"/>
              <w:jc w:val="center"/>
              <w:rPr>
                <w:sz w:val="12"/>
              </w:rPr>
            </w:pPr>
            <w:r w:rsidRPr="0082435E">
              <w:rPr>
                <w:b/>
                <w:sz w:val="12"/>
              </w:rPr>
              <w:t xml:space="preserve">Unité </w:t>
            </w:r>
          </w:p>
        </w:tc>
        <w:tc>
          <w:tcPr>
            <w:tcW w:w="1550"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72" w:right="0" w:firstLine="0"/>
              <w:jc w:val="left"/>
              <w:rPr>
                <w:sz w:val="12"/>
              </w:rPr>
            </w:pPr>
            <w:r w:rsidRPr="0082435E">
              <w:rPr>
                <w:b/>
                <w:sz w:val="12"/>
              </w:rPr>
              <w:t xml:space="preserve">Durée activité </w:t>
            </w:r>
          </w:p>
        </w:tc>
      </w:tr>
      <w:tr w:rsidR="004964EF" w:rsidRPr="0082435E" w:rsidTr="00EC5961">
        <w:trPr>
          <w:trHeight w:val="163"/>
        </w:trPr>
        <w:tc>
          <w:tcPr>
            <w:tcW w:w="1457"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7" w:right="0" w:firstLine="0"/>
              <w:jc w:val="center"/>
              <w:rPr>
                <w:sz w:val="12"/>
              </w:rPr>
            </w:pPr>
            <w:r w:rsidRPr="0082435E">
              <w:rPr>
                <w:sz w:val="12"/>
              </w:rPr>
              <w:t xml:space="preserve"> </w:t>
            </w:r>
          </w:p>
        </w:tc>
        <w:tc>
          <w:tcPr>
            <w:tcW w:w="4320" w:type="dxa"/>
            <w:gridSpan w:val="2"/>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6" w:right="0" w:firstLine="0"/>
              <w:jc w:val="center"/>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center"/>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center"/>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rsidTr="0082435E">
        <w:trPr>
          <w:trHeight w:val="312"/>
        </w:trPr>
        <w:tc>
          <w:tcPr>
            <w:tcW w:w="1457" w:type="dxa"/>
            <w:vMerge w:val="restart"/>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574" w:right="0" w:firstLine="0"/>
              <w:jc w:val="left"/>
              <w:rPr>
                <w:sz w:val="8"/>
              </w:rPr>
            </w:pPr>
            <w:r w:rsidRPr="0082435E">
              <w:rPr>
                <w:rFonts w:ascii="Calibri" w:eastAsia="Calibri" w:hAnsi="Calibri" w:cs="Calibri"/>
                <w:noProof/>
                <w:sz w:val="8"/>
              </w:rPr>
              <mc:AlternateContent>
                <mc:Choice Requires="wpg">
                  <w:drawing>
                    <wp:inline distT="0" distB="0" distL="0" distR="0">
                      <wp:extent cx="111007" cy="941794"/>
                      <wp:effectExtent l="0" t="0" r="0" b="0"/>
                      <wp:docPr id="177901" name="Group 177901"/>
                      <wp:cNvGraphicFramePr/>
                      <a:graphic xmlns:a="http://schemas.openxmlformats.org/drawingml/2006/main">
                        <a:graphicData uri="http://schemas.microsoft.com/office/word/2010/wordprocessingGroup">
                          <wpg:wgp>
                            <wpg:cNvGrpSpPr/>
                            <wpg:grpSpPr>
                              <a:xfrm>
                                <a:off x="0" y="0"/>
                                <a:ext cx="111007" cy="941794"/>
                                <a:chOff x="0" y="0"/>
                                <a:chExt cx="111007" cy="941794"/>
                              </a:xfrm>
                            </wpg:grpSpPr>
                            <wps:wsp>
                              <wps:cNvPr id="16688" name="Rectangle 16688"/>
                              <wps:cNvSpPr/>
                              <wps:spPr>
                                <a:xfrm rot="-5399999">
                                  <a:off x="-530075" y="264079"/>
                                  <a:ext cx="1207791" cy="147640"/>
                                </a:xfrm>
                                <a:prstGeom prst="rect">
                                  <a:avLst/>
                                </a:prstGeom>
                                <a:ln>
                                  <a:noFill/>
                                </a:ln>
                              </wps:spPr>
                              <wps:txbx>
                                <w:txbxContent>
                                  <w:p w:rsidR="002E52E4" w:rsidRDefault="002E52E4">
                                    <w:pPr>
                                      <w:spacing w:after="160" w:line="259" w:lineRule="auto"/>
                                      <w:ind w:left="0" w:right="0" w:firstLine="0"/>
                                      <w:jc w:val="left"/>
                                    </w:pPr>
                                    <w:r>
                                      <w:rPr>
                                        <w:b/>
                                        <w:sz w:val="18"/>
                                      </w:rPr>
                                      <w:t>MAIN D'ŒUVRE</w:t>
                                    </w:r>
                                  </w:p>
                                </w:txbxContent>
                              </wps:txbx>
                              <wps:bodyPr horzOverflow="overflow" vert="horz" lIns="0" tIns="0" rIns="0" bIns="0" rtlCol="0">
                                <a:noAutofit/>
                              </wps:bodyPr>
                            </wps:wsp>
                            <wps:wsp>
                              <wps:cNvPr id="16689" name="Rectangle 16689"/>
                              <wps:cNvSpPr/>
                              <wps:spPr>
                                <a:xfrm rot="-5399999">
                                  <a:off x="51549" y="-62600"/>
                                  <a:ext cx="44542" cy="147640"/>
                                </a:xfrm>
                                <a:prstGeom prst="rect">
                                  <a:avLst/>
                                </a:prstGeom>
                                <a:ln>
                                  <a:noFill/>
                                </a:ln>
                              </wps:spPr>
                              <wps:txbx>
                                <w:txbxContent>
                                  <w:p w:rsidR="002E52E4" w:rsidRDefault="002E52E4">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id="Group 177901" o:spid="_x0000_s1226" style="width:8.75pt;height:74.15pt;mso-position-horizontal-relative:char;mso-position-vertical-relative:line" coordsize="1110,9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">
                      <v:rect id="Rectangle 16688" o:spid="_x0000_s1227" style="position:absolute;left:-5300;top:2641;width:12076;height:147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vNasgA&#10;AADeAAAADwAAAGRycy9kb3ducmV2LnhtbESPzWvCQBDF74X+D8sIvdWNpaQSXUUKJb1U8KPF45id&#10;fGB2Ns2umv73zqHgbYb35r3fzJeDa9WF+tB4NjAZJ6CIC28brgzsdx/PU1AhIltsPZOBPwqwXDw+&#10;zDGz/sobumxjpSSEQ4YG6hi7TOtQ1OQwjH1HLFrpe4dR1r7StserhLtWvyRJqh02LA01dvReU3Ha&#10;np2B78nu/JOH9ZEP5e/b61fM12WVG/M0GlYzUJGGeDf/X39awU/TqfDKOzKDXt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S81qyAAAAN4AAAAPAAAAAAAAAAAAAAAAAJgCAABk&#10;cnMvZG93bnJldi54bWxQSwUGAAAAAAQABAD1AAAAjQMAAAAA&#10;" filled="f" stroked="f">
                        <v:textbox inset="0,0,0,0">
                          <w:txbxContent>
                            <w:p w:rsidR="002E52E4" w:rsidRDefault="002E52E4">
                              <w:pPr>
                                <w:spacing w:after="160" w:line="259" w:lineRule="auto"/>
                                <w:ind w:left="0" w:right="0" w:firstLine="0"/>
                                <w:jc w:val="left"/>
                              </w:pPr>
                              <w:r>
                                <w:rPr>
                                  <w:b/>
                                  <w:sz w:val="18"/>
                                </w:rPr>
                                <w:t>MAIN D'ŒUVRE</w:t>
                              </w:r>
                            </w:p>
                          </w:txbxContent>
                        </v:textbox>
                      </v:rect>
                      <v:rect id="Rectangle 16689" o:spid="_x0000_s1228" style="position:absolute;left:516;top:-626;width:444;height:147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o8cUA&#10;AADeAAAADwAAAGRycy9kb3ducmV2LnhtbERPS2vCQBC+F/oflin0VjeWEjVmIyKU9FLBJz1Os5MH&#10;ZmfT7Krpv3eFQm/z8T0nXQymFRfqXWNZwXgUgSAurG64UrDfvb9MQTiPrLG1TAp+ycEie3xIMdH2&#10;yhu6bH0lQgi7BBXU3neJlK6oyaAb2Y44cKXtDfoA+0rqHq8h3LTyNYpiabDh0FBjR6uaitP2bBQc&#10;xrvzMXfrb/4qfyZvnz5fl1Wu1PPTsJyD8DT4f/Gf+0OH+XE8ncH9nXCD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2jx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b/>
                                  <w:sz w:val="18"/>
                                </w:rPr>
                                <w:t xml:space="preserve"> </w:t>
                              </w:r>
                            </w:p>
                          </w:txbxContent>
                        </v:textbox>
                      </v:rect>
                      <w10:anchorlock/>
                    </v:group>
                  </w:pict>
                </mc:Fallback>
              </mc:AlternateContent>
            </w:r>
          </w:p>
        </w:tc>
        <w:tc>
          <w:tcPr>
            <w:tcW w:w="3696" w:type="dxa"/>
            <w:tcBorders>
              <w:top w:val="single" w:sz="4" w:space="0" w:color="000000"/>
              <w:left w:val="single" w:sz="4" w:space="0" w:color="000000"/>
              <w:bottom w:val="single" w:sz="4" w:space="0" w:color="000000"/>
              <w:right w:val="single" w:sz="4" w:space="0" w:color="000000"/>
            </w:tcBorders>
            <w:vAlign w:val="center"/>
          </w:tcPr>
          <w:p w:rsidR="004964EF" w:rsidRPr="0082435E" w:rsidRDefault="00854097">
            <w:pPr>
              <w:spacing w:after="0" w:line="259" w:lineRule="auto"/>
              <w:ind w:left="0" w:right="49" w:firstLine="0"/>
              <w:jc w:val="center"/>
              <w:rPr>
                <w:sz w:val="12"/>
              </w:rPr>
            </w:pPr>
            <w:r w:rsidRPr="0082435E">
              <w:rPr>
                <w:b/>
                <w:sz w:val="12"/>
              </w:rPr>
              <w:t xml:space="preserve">Catégorie </w:t>
            </w:r>
          </w:p>
        </w:tc>
        <w:tc>
          <w:tcPr>
            <w:tcW w:w="624" w:type="dxa"/>
            <w:tcBorders>
              <w:top w:val="single" w:sz="4" w:space="0" w:color="000000"/>
              <w:left w:val="single" w:sz="4" w:space="0" w:color="000000"/>
              <w:bottom w:val="single" w:sz="4" w:space="0" w:color="000000"/>
              <w:right w:val="single" w:sz="4" w:space="0" w:color="000000"/>
            </w:tcBorders>
            <w:vAlign w:val="center"/>
          </w:tcPr>
          <w:p w:rsidR="004964EF" w:rsidRPr="0082435E" w:rsidRDefault="00854097">
            <w:pPr>
              <w:spacing w:after="0" w:line="259" w:lineRule="auto"/>
              <w:ind w:left="24" w:right="0" w:firstLine="0"/>
              <w:rPr>
                <w:sz w:val="12"/>
              </w:rPr>
            </w:pPr>
            <w:proofErr w:type="spellStart"/>
            <w:r w:rsidRPr="0082435E">
              <w:rPr>
                <w:b/>
                <w:sz w:val="12"/>
              </w:rPr>
              <w:t>Nbre</w:t>
            </w:r>
            <w:proofErr w:type="spellEnd"/>
            <w:r w:rsidRPr="0082435E">
              <w:rPr>
                <w:b/>
                <w:sz w:val="12"/>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0" w:firstLine="0"/>
              <w:jc w:val="center"/>
              <w:rPr>
                <w:sz w:val="12"/>
              </w:rPr>
            </w:pPr>
            <w:r w:rsidRPr="0082435E">
              <w:rPr>
                <w:b/>
                <w:sz w:val="12"/>
              </w:rPr>
              <w:t xml:space="preserve">Salaire journalier </w:t>
            </w:r>
          </w:p>
        </w:tc>
        <w:tc>
          <w:tcPr>
            <w:tcW w:w="1020"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0" w:firstLine="0"/>
              <w:jc w:val="center"/>
              <w:rPr>
                <w:sz w:val="12"/>
              </w:rPr>
            </w:pPr>
            <w:r w:rsidRPr="0082435E">
              <w:rPr>
                <w:b/>
                <w:sz w:val="12"/>
              </w:rPr>
              <w:t xml:space="preserve">Jours facturés </w:t>
            </w:r>
          </w:p>
        </w:tc>
        <w:tc>
          <w:tcPr>
            <w:tcW w:w="1550" w:type="dxa"/>
            <w:tcBorders>
              <w:top w:val="single" w:sz="4" w:space="0" w:color="000000"/>
              <w:left w:val="single" w:sz="4" w:space="0" w:color="000000"/>
              <w:bottom w:val="single" w:sz="4" w:space="0" w:color="000000"/>
              <w:right w:val="single" w:sz="4" w:space="0" w:color="000000"/>
            </w:tcBorders>
            <w:vAlign w:val="center"/>
          </w:tcPr>
          <w:p w:rsidR="004964EF" w:rsidRPr="0082435E" w:rsidRDefault="00854097">
            <w:pPr>
              <w:spacing w:after="0" w:line="259" w:lineRule="auto"/>
              <w:ind w:left="0" w:right="52" w:firstLine="0"/>
              <w:jc w:val="center"/>
              <w:rPr>
                <w:sz w:val="12"/>
              </w:rPr>
            </w:pPr>
            <w:r w:rsidRPr="0082435E">
              <w:rPr>
                <w:b/>
                <w:sz w:val="12"/>
              </w:rPr>
              <w:t xml:space="preserve">Montant </w:t>
            </w:r>
          </w:p>
        </w:tc>
      </w:tr>
      <w:tr w:rsidR="004964EF" w:rsidRPr="0082435E" w:rsidTr="00EC5961">
        <w:trPr>
          <w:trHeight w:val="143"/>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8"/>
              </w:rPr>
            </w:pPr>
          </w:p>
        </w:tc>
        <w:tc>
          <w:tcPr>
            <w:tcW w:w="3696"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rsidTr="00EC5961">
        <w:trPr>
          <w:trHeight w:val="217"/>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8"/>
              </w:rPr>
            </w:pPr>
          </w:p>
        </w:tc>
        <w:tc>
          <w:tcPr>
            <w:tcW w:w="3696"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rsidTr="00EC5961">
        <w:trPr>
          <w:trHeight w:val="207"/>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8"/>
              </w:rPr>
            </w:pPr>
          </w:p>
        </w:tc>
        <w:tc>
          <w:tcPr>
            <w:tcW w:w="3696"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rsidTr="00EC5961">
        <w:trPr>
          <w:trHeight w:val="239"/>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8"/>
              </w:rPr>
            </w:pPr>
          </w:p>
        </w:tc>
        <w:tc>
          <w:tcPr>
            <w:tcW w:w="3696"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rsidTr="00EC5961">
        <w:trPr>
          <w:trHeight w:val="87"/>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8"/>
              </w:rPr>
            </w:pPr>
          </w:p>
        </w:tc>
        <w:tc>
          <w:tcPr>
            <w:tcW w:w="3696"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rsidTr="00EC5961">
        <w:trPr>
          <w:trHeight w:val="161"/>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8"/>
              </w:rPr>
            </w:pPr>
          </w:p>
        </w:tc>
        <w:tc>
          <w:tcPr>
            <w:tcW w:w="3696"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4" w:right="0" w:firstLine="0"/>
              <w:jc w:val="left"/>
              <w:rPr>
                <w:sz w:val="12"/>
              </w:rPr>
            </w:pPr>
            <w:r w:rsidRPr="0082435E">
              <w:rPr>
                <w:sz w:val="12"/>
              </w:rPr>
              <w:t xml:space="preserve">  </w:t>
            </w:r>
          </w:p>
        </w:tc>
        <w:tc>
          <w:tcPr>
            <w:tcW w:w="624"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0" w:firstLine="0"/>
              <w:jc w:val="left"/>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rsidTr="00EC5961">
        <w:trPr>
          <w:trHeight w:val="234"/>
        </w:trPr>
        <w:tc>
          <w:tcPr>
            <w:tcW w:w="0" w:type="auto"/>
            <w:vMerge/>
            <w:tcBorders>
              <w:top w:val="nil"/>
              <w:left w:val="single" w:sz="4" w:space="0" w:color="000000"/>
              <w:bottom w:val="single" w:sz="4" w:space="0" w:color="000000"/>
              <w:right w:val="single" w:sz="4" w:space="0" w:color="000000"/>
            </w:tcBorders>
          </w:tcPr>
          <w:p w:rsidR="004964EF" w:rsidRPr="0082435E" w:rsidRDefault="004964EF">
            <w:pPr>
              <w:spacing w:after="160" w:line="259" w:lineRule="auto"/>
              <w:ind w:left="0" w:right="0" w:firstLine="0"/>
              <w:jc w:val="left"/>
              <w:rPr>
                <w:sz w:val="8"/>
              </w:rPr>
            </w:pPr>
          </w:p>
        </w:tc>
        <w:tc>
          <w:tcPr>
            <w:tcW w:w="5439" w:type="dxa"/>
            <w:gridSpan w:val="3"/>
            <w:tcBorders>
              <w:top w:val="single" w:sz="4" w:space="0" w:color="000000"/>
              <w:left w:val="single" w:sz="4" w:space="0" w:color="000000"/>
              <w:bottom w:val="single" w:sz="4" w:space="0" w:color="000000"/>
              <w:right w:val="nil"/>
            </w:tcBorders>
          </w:tcPr>
          <w:p w:rsidR="004964EF" w:rsidRPr="0082435E" w:rsidRDefault="00854097">
            <w:pPr>
              <w:spacing w:after="0" w:line="259" w:lineRule="auto"/>
              <w:ind w:left="973" w:right="0" w:firstLine="0"/>
              <w:jc w:val="center"/>
              <w:rPr>
                <w:sz w:val="12"/>
              </w:rPr>
            </w:pPr>
            <w:r w:rsidRPr="0082435E">
              <w:rPr>
                <w:b/>
                <w:sz w:val="12"/>
              </w:rPr>
              <w:t xml:space="preserve">Total A </w:t>
            </w:r>
          </w:p>
        </w:tc>
        <w:tc>
          <w:tcPr>
            <w:tcW w:w="1020" w:type="dxa"/>
            <w:tcBorders>
              <w:top w:val="single" w:sz="4" w:space="0" w:color="000000"/>
              <w:left w:val="nil"/>
              <w:bottom w:val="single" w:sz="4" w:space="0" w:color="000000"/>
              <w:right w:val="single" w:sz="4" w:space="0" w:color="000000"/>
            </w:tcBorders>
          </w:tcPr>
          <w:p w:rsidR="004964EF" w:rsidRPr="0082435E" w:rsidRDefault="004964EF">
            <w:pPr>
              <w:spacing w:after="160" w:line="259" w:lineRule="auto"/>
              <w:ind w:left="0" w:right="0" w:firstLine="0"/>
              <w:jc w:val="left"/>
              <w:rPr>
                <w:sz w:val="12"/>
              </w:rPr>
            </w:pP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center"/>
              <w:rPr>
                <w:sz w:val="12"/>
              </w:rPr>
            </w:pPr>
            <w:r w:rsidRPr="0082435E">
              <w:rPr>
                <w:b/>
                <w:sz w:val="12"/>
              </w:rPr>
              <w:t xml:space="preserve"> </w:t>
            </w:r>
          </w:p>
        </w:tc>
      </w:tr>
      <w:tr w:rsidR="004964EF" w:rsidRPr="0082435E" w:rsidTr="00EC5961">
        <w:trPr>
          <w:trHeight w:val="283"/>
        </w:trPr>
        <w:tc>
          <w:tcPr>
            <w:tcW w:w="1457" w:type="dxa"/>
            <w:vMerge w:val="restart"/>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574" w:right="0" w:firstLine="0"/>
              <w:jc w:val="left"/>
              <w:rPr>
                <w:sz w:val="8"/>
              </w:rPr>
            </w:pPr>
            <w:r w:rsidRPr="0082435E">
              <w:rPr>
                <w:rFonts w:ascii="Calibri" w:eastAsia="Calibri" w:hAnsi="Calibri" w:cs="Calibri"/>
                <w:noProof/>
                <w:sz w:val="8"/>
              </w:rPr>
              <mc:AlternateContent>
                <mc:Choice Requires="wpg">
                  <w:drawing>
                    <wp:inline distT="0" distB="0" distL="0" distR="0">
                      <wp:extent cx="111007" cy="1295362"/>
                      <wp:effectExtent l="0" t="0" r="0" b="0"/>
                      <wp:docPr id="178700" name="Group 178700"/>
                      <wp:cNvGraphicFramePr/>
                      <a:graphic xmlns:a="http://schemas.openxmlformats.org/drawingml/2006/main">
                        <a:graphicData uri="http://schemas.microsoft.com/office/word/2010/wordprocessingGroup">
                          <wpg:wgp>
                            <wpg:cNvGrpSpPr/>
                            <wpg:grpSpPr>
                              <a:xfrm>
                                <a:off x="0" y="0"/>
                                <a:ext cx="111007" cy="1295362"/>
                                <a:chOff x="0" y="0"/>
                                <a:chExt cx="111007" cy="1295362"/>
                              </a:xfrm>
                            </wpg:grpSpPr>
                            <wps:wsp>
                              <wps:cNvPr id="16889" name="Rectangle 16889"/>
                              <wps:cNvSpPr/>
                              <wps:spPr>
                                <a:xfrm rot="-5399999">
                                  <a:off x="-763728" y="383993"/>
                                  <a:ext cx="1675098" cy="147640"/>
                                </a:xfrm>
                                <a:prstGeom prst="rect">
                                  <a:avLst/>
                                </a:prstGeom>
                                <a:ln>
                                  <a:noFill/>
                                </a:ln>
                              </wps:spPr>
                              <wps:txbx>
                                <w:txbxContent>
                                  <w:p w:rsidR="002E52E4" w:rsidRDefault="002E52E4">
                                    <w:pPr>
                                      <w:spacing w:after="160" w:line="259" w:lineRule="auto"/>
                                      <w:ind w:left="0" w:right="0" w:firstLine="0"/>
                                      <w:jc w:val="left"/>
                                    </w:pPr>
                                    <w:r>
                                      <w:rPr>
                                        <w:b/>
                                        <w:sz w:val="18"/>
                                      </w:rPr>
                                      <w:t>MATERIEL ET ENGINS</w:t>
                                    </w:r>
                                  </w:p>
                                </w:txbxContent>
                              </wps:txbx>
                              <wps:bodyPr horzOverflow="overflow" vert="horz" lIns="0" tIns="0" rIns="0" bIns="0" rtlCol="0">
                                <a:noAutofit/>
                              </wps:bodyPr>
                            </wps:wsp>
                            <wps:wsp>
                              <wps:cNvPr id="16890" name="Rectangle 16890"/>
                              <wps:cNvSpPr/>
                              <wps:spPr>
                                <a:xfrm rot="-5399999">
                                  <a:off x="51549" y="-62599"/>
                                  <a:ext cx="44542" cy="147640"/>
                                </a:xfrm>
                                <a:prstGeom prst="rect">
                                  <a:avLst/>
                                </a:prstGeom>
                                <a:ln>
                                  <a:noFill/>
                                </a:ln>
                              </wps:spPr>
                              <wps:txbx>
                                <w:txbxContent>
                                  <w:p w:rsidR="002E52E4" w:rsidRDefault="002E52E4">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id="Group 178700" o:spid="_x0000_s1229" style="width:8.75pt;height:102pt;mso-position-horizontal-relative:char;mso-position-vertical-relative:line" coordsize="1110,12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">
                      <v:rect id="Rectangle 16889" o:spid="_x0000_s1230" style="position:absolute;left:-7637;top:3840;width:16750;height:147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LzOsQA&#10;AADeAAAADwAAAGRycy9kb3ducmV2LnhtbERPS2vCQBC+C/0PyxS86cYimkZXEUHiRUFtS4/T7OSB&#10;2dk0u2r8965Q6G0+vufMl52pxZVaV1lWMBpGIIgzqysuFHycNoMYhPPIGmvLpOBODpaLl94cE21v&#10;fKDr0RcihLBLUEHpfZNI6bKSDLqhbYgDl9vWoA+wLaRu8RbCTS3fomgiDVYcGkpsaF1Sdj5ejILP&#10;0enylbr9D3/nv9Pxzqf7vEiV6r92qxkIT53/F/+5tzrMn8TxOzzfCT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S8zr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b/>
                                  <w:sz w:val="18"/>
                                </w:rPr>
                                <w:t>MATERIEL ET ENGINS</w:t>
                              </w:r>
                            </w:p>
                          </w:txbxContent>
                        </v:textbox>
                      </v:rect>
                      <v:rect id="Rectangle 16890" o:spid="_x0000_s1231" style="position:absolute;left:516;top:-626;width:444;height:147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esgA&#10;AADeAAAADwAAAGRycy9kb3ducmV2LnhtbESPS2sCQRCE7wH/w9BCbnHWENRsHEUCYXOJ4CPisbPT&#10;+8Cdns3OqJt/nz4I3rrp6qr65sveNepCXag9GxiPElDEubc1lwb2u4+nGagQkS02nsnAHwVYLgYP&#10;c0ytv/KGLttYKjHhkKKBKsY21TrkFTkMI98Sy63wncMoa1dq2+FVzF2jn5Nkoh3WLAkVtvReUX7a&#10;np2B7/HufMjC+oePxe/05Stm66LMjHkc9qs3UJH6eBffvj+t1J/MXgVAcGQGvfg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scx6yAAAAN4AAAAPAAAAAAAAAAAAAAAAAJgCAABk&#10;cnMvZG93bnJldi54bWxQSwUGAAAAAAQABAD1AAAAjQMAAAAA&#10;" filled="f" stroked="f">
                        <v:textbox inset="0,0,0,0">
                          <w:txbxContent>
                            <w:p w:rsidR="002E52E4" w:rsidRDefault="002E52E4">
                              <w:pPr>
                                <w:spacing w:after="160" w:line="259" w:lineRule="auto"/>
                                <w:ind w:left="0" w:right="0" w:firstLine="0"/>
                                <w:jc w:val="left"/>
                              </w:pPr>
                              <w:r>
                                <w:rPr>
                                  <w:b/>
                                  <w:sz w:val="18"/>
                                </w:rPr>
                                <w:t xml:space="preserve"> </w:t>
                              </w:r>
                            </w:p>
                          </w:txbxContent>
                        </v:textbox>
                      </v:rect>
                      <w10:anchorlock/>
                    </v:group>
                  </w:pict>
                </mc:Fallback>
              </mc:AlternateContent>
            </w:r>
          </w:p>
        </w:tc>
        <w:tc>
          <w:tcPr>
            <w:tcW w:w="4320" w:type="dxa"/>
            <w:gridSpan w:val="2"/>
            <w:tcBorders>
              <w:top w:val="single" w:sz="4" w:space="0" w:color="000000"/>
              <w:left w:val="single" w:sz="4" w:space="0" w:color="000000"/>
              <w:bottom w:val="single" w:sz="4" w:space="0" w:color="000000"/>
              <w:right w:val="single" w:sz="4" w:space="0" w:color="000000"/>
            </w:tcBorders>
            <w:vAlign w:val="center"/>
          </w:tcPr>
          <w:p w:rsidR="004964EF" w:rsidRPr="0082435E" w:rsidRDefault="00854097">
            <w:pPr>
              <w:spacing w:after="0" w:line="259" w:lineRule="auto"/>
              <w:ind w:left="0" w:right="49" w:firstLine="0"/>
              <w:jc w:val="center"/>
              <w:rPr>
                <w:sz w:val="12"/>
              </w:rPr>
            </w:pPr>
            <w:r w:rsidRPr="0082435E">
              <w:rPr>
                <w:b/>
                <w:sz w:val="12"/>
              </w:rPr>
              <w:t xml:space="preserve">Type </w:t>
            </w:r>
          </w:p>
        </w:tc>
        <w:tc>
          <w:tcPr>
            <w:tcW w:w="1119"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0" w:firstLine="0"/>
              <w:jc w:val="center"/>
              <w:rPr>
                <w:sz w:val="12"/>
              </w:rPr>
            </w:pPr>
            <w:r w:rsidRPr="0082435E">
              <w:rPr>
                <w:b/>
                <w:sz w:val="12"/>
              </w:rPr>
              <w:t xml:space="preserve">Coût journalier </w:t>
            </w:r>
          </w:p>
        </w:tc>
        <w:tc>
          <w:tcPr>
            <w:tcW w:w="1020"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0" w:firstLine="0"/>
              <w:jc w:val="center"/>
              <w:rPr>
                <w:sz w:val="12"/>
              </w:rPr>
            </w:pPr>
            <w:r w:rsidRPr="0082435E">
              <w:rPr>
                <w:b/>
                <w:sz w:val="12"/>
              </w:rPr>
              <w:t xml:space="preserve">Jours facturés </w:t>
            </w:r>
          </w:p>
        </w:tc>
        <w:tc>
          <w:tcPr>
            <w:tcW w:w="1550" w:type="dxa"/>
            <w:tcBorders>
              <w:top w:val="single" w:sz="4" w:space="0" w:color="000000"/>
              <w:left w:val="single" w:sz="4" w:space="0" w:color="000000"/>
              <w:bottom w:val="single" w:sz="4" w:space="0" w:color="000000"/>
              <w:right w:val="single" w:sz="4" w:space="0" w:color="000000"/>
            </w:tcBorders>
            <w:vAlign w:val="center"/>
          </w:tcPr>
          <w:p w:rsidR="004964EF" w:rsidRPr="0082435E" w:rsidRDefault="00854097">
            <w:pPr>
              <w:spacing w:after="0" w:line="259" w:lineRule="auto"/>
              <w:ind w:left="0" w:right="52" w:firstLine="0"/>
              <w:jc w:val="center"/>
              <w:rPr>
                <w:sz w:val="12"/>
              </w:rPr>
            </w:pPr>
            <w:r w:rsidRPr="0082435E">
              <w:rPr>
                <w:b/>
                <w:sz w:val="12"/>
              </w:rPr>
              <w:t xml:space="preserve">Montant </w:t>
            </w:r>
          </w:p>
        </w:tc>
      </w:tr>
      <w:tr w:rsidR="004964EF" w:rsidRPr="0082435E" w:rsidTr="00EC5961">
        <w:trPr>
          <w:trHeight w:val="217"/>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8"/>
              </w:rPr>
            </w:pPr>
          </w:p>
        </w:tc>
        <w:tc>
          <w:tcPr>
            <w:tcW w:w="4320" w:type="dxa"/>
            <w:gridSpan w:val="2"/>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rsidTr="00EC5961">
        <w:trPr>
          <w:trHeight w:val="235"/>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8"/>
              </w:rPr>
            </w:pPr>
          </w:p>
        </w:tc>
        <w:tc>
          <w:tcPr>
            <w:tcW w:w="4320" w:type="dxa"/>
            <w:gridSpan w:val="2"/>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rsidTr="00EC5961">
        <w:trPr>
          <w:trHeight w:val="225"/>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8"/>
              </w:rPr>
            </w:pPr>
          </w:p>
        </w:tc>
        <w:tc>
          <w:tcPr>
            <w:tcW w:w="4320" w:type="dxa"/>
            <w:gridSpan w:val="2"/>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rsidTr="00EC5961">
        <w:trPr>
          <w:trHeight w:val="228"/>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8"/>
              </w:rPr>
            </w:pPr>
          </w:p>
        </w:tc>
        <w:tc>
          <w:tcPr>
            <w:tcW w:w="4320" w:type="dxa"/>
            <w:gridSpan w:val="2"/>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rsidTr="00EC5961">
        <w:trPr>
          <w:trHeight w:val="219"/>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8"/>
              </w:rPr>
            </w:pPr>
          </w:p>
        </w:tc>
        <w:tc>
          <w:tcPr>
            <w:tcW w:w="4320" w:type="dxa"/>
            <w:gridSpan w:val="2"/>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rsidTr="00EC5961">
        <w:trPr>
          <w:trHeight w:val="237"/>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8"/>
              </w:rPr>
            </w:pPr>
          </w:p>
        </w:tc>
        <w:tc>
          <w:tcPr>
            <w:tcW w:w="4320" w:type="dxa"/>
            <w:gridSpan w:val="2"/>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4" w:right="0" w:firstLine="0"/>
              <w:jc w:val="left"/>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trPr>
          <w:trHeight w:val="310"/>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8"/>
              </w:rPr>
            </w:pPr>
          </w:p>
        </w:tc>
        <w:tc>
          <w:tcPr>
            <w:tcW w:w="4320" w:type="dxa"/>
            <w:gridSpan w:val="2"/>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4" w:right="0" w:firstLine="0"/>
              <w:jc w:val="left"/>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trPr>
          <w:trHeight w:val="310"/>
        </w:trPr>
        <w:tc>
          <w:tcPr>
            <w:tcW w:w="0" w:type="auto"/>
            <w:vMerge/>
            <w:tcBorders>
              <w:top w:val="nil"/>
              <w:left w:val="single" w:sz="4" w:space="0" w:color="000000"/>
              <w:bottom w:val="single" w:sz="4" w:space="0" w:color="000000"/>
              <w:right w:val="single" w:sz="4" w:space="0" w:color="000000"/>
            </w:tcBorders>
          </w:tcPr>
          <w:p w:rsidR="004964EF" w:rsidRPr="0082435E" w:rsidRDefault="004964EF">
            <w:pPr>
              <w:spacing w:after="160" w:line="259" w:lineRule="auto"/>
              <w:ind w:left="0" w:right="0" w:firstLine="0"/>
              <w:jc w:val="left"/>
              <w:rPr>
                <w:sz w:val="8"/>
              </w:rPr>
            </w:pPr>
          </w:p>
        </w:tc>
        <w:tc>
          <w:tcPr>
            <w:tcW w:w="5439" w:type="dxa"/>
            <w:gridSpan w:val="3"/>
            <w:tcBorders>
              <w:top w:val="single" w:sz="4" w:space="0" w:color="000000"/>
              <w:left w:val="single" w:sz="4" w:space="0" w:color="000000"/>
              <w:bottom w:val="single" w:sz="4" w:space="0" w:color="000000"/>
              <w:right w:val="nil"/>
            </w:tcBorders>
          </w:tcPr>
          <w:p w:rsidR="004964EF" w:rsidRPr="0082435E" w:rsidRDefault="00854097">
            <w:pPr>
              <w:spacing w:after="0" w:line="259" w:lineRule="auto"/>
              <w:ind w:left="973" w:right="0" w:firstLine="0"/>
              <w:jc w:val="center"/>
              <w:rPr>
                <w:sz w:val="12"/>
              </w:rPr>
            </w:pPr>
            <w:r w:rsidRPr="0082435E">
              <w:rPr>
                <w:b/>
                <w:sz w:val="12"/>
              </w:rPr>
              <w:t xml:space="preserve">Total B </w:t>
            </w:r>
          </w:p>
        </w:tc>
        <w:tc>
          <w:tcPr>
            <w:tcW w:w="1020" w:type="dxa"/>
            <w:tcBorders>
              <w:top w:val="single" w:sz="4" w:space="0" w:color="000000"/>
              <w:left w:val="nil"/>
              <w:bottom w:val="single" w:sz="4" w:space="0" w:color="000000"/>
              <w:right w:val="single" w:sz="4" w:space="0" w:color="000000"/>
            </w:tcBorders>
          </w:tcPr>
          <w:p w:rsidR="004964EF" w:rsidRPr="0082435E" w:rsidRDefault="004964EF">
            <w:pPr>
              <w:spacing w:after="160" w:line="259" w:lineRule="auto"/>
              <w:ind w:left="0" w:right="0" w:firstLine="0"/>
              <w:jc w:val="left"/>
              <w:rPr>
                <w:sz w:val="12"/>
              </w:rPr>
            </w:pP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b/>
                <w:sz w:val="12"/>
              </w:rPr>
              <w:t xml:space="preserve"> </w:t>
            </w:r>
          </w:p>
        </w:tc>
      </w:tr>
      <w:tr w:rsidR="004964EF" w:rsidRPr="0082435E" w:rsidTr="0082435E">
        <w:trPr>
          <w:trHeight w:val="260"/>
        </w:trPr>
        <w:tc>
          <w:tcPr>
            <w:tcW w:w="1457" w:type="dxa"/>
            <w:vMerge w:val="restart"/>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574" w:right="0" w:firstLine="0"/>
              <w:jc w:val="left"/>
              <w:rPr>
                <w:sz w:val="8"/>
              </w:rPr>
            </w:pPr>
            <w:r w:rsidRPr="0082435E">
              <w:rPr>
                <w:rFonts w:ascii="Calibri" w:eastAsia="Calibri" w:hAnsi="Calibri" w:cs="Calibri"/>
                <w:noProof/>
                <w:sz w:val="8"/>
              </w:rPr>
              <mc:AlternateContent>
                <mc:Choice Requires="wpg">
                  <w:drawing>
                    <wp:inline distT="0" distB="0" distL="0" distR="0">
                      <wp:extent cx="111007" cy="1385278"/>
                      <wp:effectExtent l="0" t="0" r="0" b="0"/>
                      <wp:docPr id="179534" name="Group 179534"/>
                      <wp:cNvGraphicFramePr/>
                      <a:graphic xmlns:a="http://schemas.openxmlformats.org/drawingml/2006/main">
                        <a:graphicData uri="http://schemas.microsoft.com/office/word/2010/wordprocessingGroup">
                          <wpg:wgp>
                            <wpg:cNvGrpSpPr/>
                            <wpg:grpSpPr>
                              <a:xfrm>
                                <a:off x="0" y="0"/>
                                <a:ext cx="111007" cy="1385278"/>
                                <a:chOff x="0" y="0"/>
                                <a:chExt cx="111007" cy="1385278"/>
                              </a:xfrm>
                            </wpg:grpSpPr>
                            <wps:wsp>
                              <wps:cNvPr id="17081" name="Rectangle 17081"/>
                              <wps:cNvSpPr/>
                              <wps:spPr>
                                <a:xfrm rot="-5399999">
                                  <a:off x="-824307" y="413330"/>
                                  <a:ext cx="1796257" cy="147640"/>
                                </a:xfrm>
                                <a:prstGeom prst="rect">
                                  <a:avLst/>
                                </a:prstGeom>
                                <a:ln>
                                  <a:noFill/>
                                </a:ln>
                              </wps:spPr>
                              <wps:txbx>
                                <w:txbxContent>
                                  <w:p w:rsidR="002E52E4" w:rsidRDefault="002E52E4">
                                    <w:pPr>
                                      <w:spacing w:after="160" w:line="259" w:lineRule="auto"/>
                                      <w:ind w:left="0" w:right="0" w:firstLine="0"/>
                                      <w:jc w:val="left"/>
                                    </w:pPr>
                                    <w:r>
                                      <w:rPr>
                                        <w:b/>
                                        <w:sz w:val="18"/>
                                      </w:rPr>
                                      <w:t>MATERIAUX ET DIVERS</w:t>
                                    </w:r>
                                  </w:p>
                                </w:txbxContent>
                              </wps:txbx>
                              <wps:bodyPr horzOverflow="overflow" vert="horz" lIns="0" tIns="0" rIns="0" bIns="0" rtlCol="0">
                                <a:noAutofit/>
                              </wps:bodyPr>
                            </wps:wsp>
                            <wps:wsp>
                              <wps:cNvPr id="17082" name="Rectangle 17082"/>
                              <wps:cNvSpPr/>
                              <wps:spPr>
                                <a:xfrm rot="-5399999">
                                  <a:off x="51549" y="-62599"/>
                                  <a:ext cx="44541" cy="147640"/>
                                </a:xfrm>
                                <a:prstGeom prst="rect">
                                  <a:avLst/>
                                </a:prstGeom>
                                <a:ln>
                                  <a:noFill/>
                                </a:ln>
                              </wps:spPr>
                              <wps:txbx>
                                <w:txbxContent>
                                  <w:p w:rsidR="002E52E4" w:rsidRDefault="002E52E4">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id="Group 179534" o:spid="_x0000_s1232" style="width:8.75pt;height:109.1pt;mso-position-horizontal-relative:char;mso-position-vertical-relative:line" coordsize="1110,1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">
                      <v:rect id="Rectangle 17081" o:spid="_x0000_s1233" style="position:absolute;left:-8243;top:4134;width:17961;height:147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FdtsUA&#10;AADeAAAADwAAAGRycy9kb3ducmV2LnhtbERPS2vCQBC+C/6HZQRvuomISpqNlEKJF4VqW3qcZicP&#10;mp2N2VXjv+8WCt7m43tOuh1MK67Uu8aygngegSAurG64UvB+ep1tQDiPrLG1TAru5GCbjUcpJtre&#10;+I2uR1+JEMIuQQW1910ipStqMujmtiMOXGl7gz7AvpK6x1sIN61cRNFKGmw4NNTY0UtNxc/xYhR8&#10;xKfLZ+4O3/xVntfLvc8PZZUrNZ0Mz08gPA3+If5373SYv442Mfy9E26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4V22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b/>
                                  <w:sz w:val="18"/>
                                </w:rPr>
                                <w:t>MATERIAUX ET DIVERS</w:t>
                              </w:r>
                            </w:p>
                          </w:txbxContent>
                        </v:textbox>
                      </v:rect>
                      <v:rect id="Rectangle 17082" o:spid="_x0000_s1234" style="position:absolute;left:516;top:-626;width:444;height:147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DwcMA&#10;AADeAAAADwAAAGRycy9kb3ducmV2LnhtbERPS4vCMBC+C/sfwgjeNFVEpRpFFqReFFbdxePYTB/Y&#10;TGoTtf77zcKCt/n4nrNYtaYSD2pcaVnBcBCBIE6tLjlXcDpu+jMQziNrrCyTghc5WC0/OguMtX3y&#10;Fz0OPhchhF2MCgrv61hKlxZk0A1sTRy4zDYGfYBNLnWDzxBuKjmKook0WHJoKLCmz4LS6+FuFHwP&#10;j/efxO0vfM5u0/HOJ/ssT5Tqddv1HISn1r/F/+6tDvOn0WwEf++EG+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PDwcMAAADeAAAADwAAAAAAAAAAAAAAAACYAgAAZHJzL2Rv&#10;d25yZXYueG1sUEsFBgAAAAAEAAQA9QAAAIgDAAAAAA==&#10;" filled="f" stroked="f">
                        <v:textbox inset="0,0,0,0">
                          <w:txbxContent>
                            <w:p w:rsidR="002E52E4" w:rsidRDefault="002E52E4">
                              <w:pPr>
                                <w:spacing w:after="160" w:line="259" w:lineRule="auto"/>
                                <w:ind w:left="0" w:right="0" w:firstLine="0"/>
                                <w:jc w:val="left"/>
                              </w:pPr>
                              <w:r>
                                <w:rPr>
                                  <w:b/>
                                  <w:sz w:val="18"/>
                                </w:rPr>
                                <w:t xml:space="preserve"> </w:t>
                              </w:r>
                            </w:p>
                          </w:txbxContent>
                        </v:textbox>
                      </v:rect>
                      <w10:anchorlock/>
                    </v:group>
                  </w:pict>
                </mc:Fallback>
              </mc:AlternateContent>
            </w:r>
          </w:p>
        </w:tc>
        <w:tc>
          <w:tcPr>
            <w:tcW w:w="3696" w:type="dxa"/>
            <w:tcBorders>
              <w:top w:val="single" w:sz="4" w:space="0" w:color="000000"/>
              <w:left w:val="single" w:sz="4" w:space="0" w:color="000000"/>
              <w:bottom w:val="single" w:sz="4" w:space="0" w:color="000000"/>
              <w:right w:val="single" w:sz="4" w:space="0" w:color="000000"/>
            </w:tcBorders>
            <w:vAlign w:val="center"/>
          </w:tcPr>
          <w:p w:rsidR="004964EF" w:rsidRPr="0082435E" w:rsidRDefault="00854097">
            <w:pPr>
              <w:spacing w:after="0" w:line="259" w:lineRule="auto"/>
              <w:ind w:left="4" w:right="0" w:firstLine="0"/>
              <w:jc w:val="left"/>
              <w:rPr>
                <w:sz w:val="12"/>
              </w:rPr>
            </w:pPr>
            <w:r w:rsidRPr="0082435E">
              <w:rPr>
                <w:b/>
                <w:sz w:val="12"/>
              </w:rPr>
              <w:t xml:space="preserve">Type </w:t>
            </w:r>
          </w:p>
        </w:tc>
        <w:tc>
          <w:tcPr>
            <w:tcW w:w="624" w:type="dxa"/>
            <w:tcBorders>
              <w:top w:val="single" w:sz="4" w:space="0" w:color="000000"/>
              <w:left w:val="single" w:sz="4" w:space="0" w:color="000000"/>
              <w:bottom w:val="single" w:sz="4" w:space="0" w:color="000000"/>
              <w:right w:val="single" w:sz="4" w:space="0" w:color="000000"/>
            </w:tcBorders>
            <w:vAlign w:val="center"/>
          </w:tcPr>
          <w:p w:rsidR="004964EF" w:rsidRPr="0082435E" w:rsidRDefault="00854097">
            <w:pPr>
              <w:spacing w:after="0" w:line="259" w:lineRule="auto"/>
              <w:ind w:left="0" w:right="0" w:firstLine="0"/>
              <w:rPr>
                <w:sz w:val="12"/>
              </w:rPr>
            </w:pPr>
            <w:r w:rsidRPr="0082435E">
              <w:rPr>
                <w:b/>
                <w:sz w:val="12"/>
              </w:rPr>
              <w:t xml:space="preserve">Unité </w:t>
            </w:r>
          </w:p>
        </w:tc>
        <w:tc>
          <w:tcPr>
            <w:tcW w:w="1119"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0" w:firstLine="0"/>
              <w:jc w:val="center"/>
              <w:rPr>
                <w:sz w:val="12"/>
              </w:rPr>
            </w:pPr>
            <w:r w:rsidRPr="0082435E">
              <w:rPr>
                <w:b/>
                <w:sz w:val="12"/>
              </w:rPr>
              <w:t xml:space="preserve">Coût unitaire </w:t>
            </w:r>
          </w:p>
        </w:tc>
        <w:tc>
          <w:tcPr>
            <w:tcW w:w="1020" w:type="dxa"/>
            <w:tcBorders>
              <w:top w:val="single" w:sz="4" w:space="0" w:color="000000"/>
              <w:left w:val="single" w:sz="4" w:space="0" w:color="000000"/>
              <w:bottom w:val="single" w:sz="4" w:space="0" w:color="000000"/>
              <w:right w:val="single" w:sz="4" w:space="0" w:color="000000"/>
            </w:tcBorders>
            <w:vAlign w:val="center"/>
          </w:tcPr>
          <w:p w:rsidR="004964EF" w:rsidRPr="0082435E" w:rsidRDefault="00854097">
            <w:pPr>
              <w:spacing w:after="0" w:line="259" w:lineRule="auto"/>
              <w:ind w:left="0" w:right="0" w:firstLine="0"/>
              <w:rPr>
                <w:sz w:val="12"/>
              </w:rPr>
            </w:pPr>
            <w:r w:rsidRPr="0082435E">
              <w:rPr>
                <w:b/>
                <w:sz w:val="12"/>
              </w:rPr>
              <w:t xml:space="preserve">Quantités </w:t>
            </w:r>
          </w:p>
        </w:tc>
        <w:tc>
          <w:tcPr>
            <w:tcW w:w="1550" w:type="dxa"/>
            <w:tcBorders>
              <w:top w:val="single" w:sz="4" w:space="0" w:color="000000"/>
              <w:left w:val="single" w:sz="4" w:space="0" w:color="000000"/>
              <w:bottom w:val="single" w:sz="4" w:space="0" w:color="000000"/>
              <w:right w:val="single" w:sz="4" w:space="0" w:color="000000"/>
            </w:tcBorders>
            <w:vAlign w:val="center"/>
          </w:tcPr>
          <w:p w:rsidR="004964EF" w:rsidRPr="0082435E" w:rsidRDefault="00854097">
            <w:pPr>
              <w:spacing w:after="0" w:line="259" w:lineRule="auto"/>
              <w:ind w:left="0" w:right="52" w:firstLine="0"/>
              <w:jc w:val="center"/>
              <w:rPr>
                <w:sz w:val="12"/>
              </w:rPr>
            </w:pPr>
            <w:r w:rsidRPr="0082435E">
              <w:rPr>
                <w:b/>
                <w:sz w:val="12"/>
              </w:rPr>
              <w:t xml:space="preserve">Montant </w:t>
            </w:r>
          </w:p>
        </w:tc>
      </w:tr>
      <w:tr w:rsidR="004964EF" w:rsidRPr="0082435E" w:rsidTr="0082435E">
        <w:trPr>
          <w:trHeight w:val="223"/>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12"/>
              </w:rPr>
            </w:pPr>
          </w:p>
        </w:tc>
        <w:tc>
          <w:tcPr>
            <w:tcW w:w="3696"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center"/>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3" w:right="0" w:firstLine="0"/>
              <w:jc w:val="center"/>
              <w:rPr>
                <w:sz w:val="12"/>
              </w:rPr>
            </w:pPr>
            <w:r w:rsidRPr="0082435E">
              <w:rPr>
                <w:sz w:val="12"/>
              </w:rPr>
              <w:t xml:space="preserve"> </w:t>
            </w:r>
          </w:p>
        </w:tc>
      </w:tr>
      <w:tr w:rsidR="004964EF" w:rsidRPr="0082435E" w:rsidTr="0082435E">
        <w:trPr>
          <w:trHeight w:val="98"/>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12"/>
              </w:rPr>
            </w:pPr>
          </w:p>
        </w:tc>
        <w:tc>
          <w:tcPr>
            <w:tcW w:w="3696"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center"/>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3" w:right="0" w:firstLine="0"/>
              <w:jc w:val="center"/>
              <w:rPr>
                <w:sz w:val="12"/>
              </w:rPr>
            </w:pPr>
            <w:r w:rsidRPr="0082435E">
              <w:rPr>
                <w:sz w:val="12"/>
              </w:rPr>
              <w:t xml:space="preserve"> </w:t>
            </w:r>
          </w:p>
        </w:tc>
      </w:tr>
      <w:tr w:rsidR="004964EF" w:rsidRPr="0082435E" w:rsidTr="0082435E">
        <w:trPr>
          <w:trHeight w:val="173"/>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12"/>
              </w:rPr>
            </w:pPr>
          </w:p>
        </w:tc>
        <w:tc>
          <w:tcPr>
            <w:tcW w:w="3696"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center"/>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3" w:right="0" w:firstLine="0"/>
              <w:jc w:val="center"/>
              <w:rPr>
                <w:sz w:val="12"/>
              </w:rPr>
            </w:pPr>
            <w:r w:rsidRPr="0082435E">
              <w:rPr>
                <w:sz w:val="12"/>
              </w:rPr>
              <w:t xml:space="preserve"> </w:t>
            </w:r>
          </w:p>
        </w:tc>
      </w:tr>
      <w:tr w:rsidR="004964EF" w:rsidRPr="0082435E" w:rsidTr="0082435E">
        <w:trPr>
          <w:trHeight w:val="219"/>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12"/>
              </w:rPr>
            </w:pPr>
          </w:p>
        </w:tc>
        <w:tc>
          <w:tcPr>
            <w:tcW w:w="3696"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center"/>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3" w:right="0" w:firstLine="0"/>
              <w:jc w:val="center"/>
              <w:rPr>
                <w:sz w:val="12"/>
              </w:rPr>
            </w:pPr>
            <w:r w:rsidRPr="0082435E">
              <w:rPr>
                <w:sz w:val="12"/>
              </w:rPr>
              <w:t xml:space="preserve"> </w:t>
            </w:r>
          </w:p>
        </w:tc>
      </w:tr>
      <w:tr w:rsidR="004964EF" w:rsidRPr="0082435E" w:rsidTr="0082435E">
        <w:trPr>
          <w:trHeight w:val="223"/>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12"/>
              </w:rPr>
            </w:pPr>
          </w:p>
        </w:tc>
        <w:tc>
          <w:tcPr>
            <w:tcW w:w="3696"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center"/>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3" w:right="0" w:firstLine="0"/>
              <w:jc w:val="center"/>
              <w:rPr>
                <w:sz w:val="12"/>
              </w:rPr>
            </w:pPr>
            <w:r w:rsidRPr="0082435E">
              <w:rPr>
                <w:sz w:val="12"/>
              </w:rPr>
              <w:t xml:space="preserve"> </w:t>
            </w:r>
          </w:p>
        </w:tc>
      </w:tr>
      <w:tr w:rsidR="004964EF" w:rsidRPr="0082435E" w:rsidTr="0082435E">
        <w:trPr>
          <w:trHeight w:val="227"/>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12"/>
              </w:rPr>
            </w:pPr>
          </w:p>
        </w:tc>
        <w:tc>
          <w:tcPr>
            <w:tcW w:w="3696"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center"/>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3" w:right="0" w:firstLine="0"/>
              <w:jc w:val="center"/>
              <w:rPr>
                <w:sz w:val="12"/>
              </w:rPr>
            </w:pPr>
            <w:r w:rsidRPr="0082435E">
              <w:rPr>
                <w:sz w:val="12"/>
              </w:rPr>
              <w:t xml:space="preserve"> </w:t>
            </w:r>
          </w:p>
        </w:tc>
      </w:tr>
      <w:tr w:rsidR="004964EF" w:rsidRPr="0082435E" w:rsidTr="0082435E">
        <w:trPr>
          <w:trHeight w:val="103"/>
        </w:trPr>
        <w:tc>
          <w:tcPr>
            <w:tcW w:w="0" w:type="auto"/>
            <w:vMerge/>
            <w:tcBorders>
              <w:top w:val="nil"/>
              <w:left w:val="single" w:sz="4" w:space="0" w:color="000000"/>
              <w:bottom w:val="nil"/>
              <w:right w:val="single" w:sz="4" w:space="0" w:color="000000"/>
            </w:tcBorders>
          </w:tcPr>
          <w:p w:rsidR="004964EF" w:rsidRPr="0082435E" w:rsidRDefault="004964EF">
            <w:pPr>
              <w:spacing w:after="160" w:line="259" w:lineRule="auto"/>
              <w:ind w:left="0" w:right="0" w:firstLine="0"/>
              <w:jc w:val="left"/>
              <w:rPr>
                <w:sz w:val="12"/>
              </w:rPr>
            </w:pPr>
          </w:p>
        </w:tc>
        <w:tc>
          <w:tcPr>
            <w:tcW w:w="3696"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4" w:right="0" w:firstLine="0"/>
              <w:jc w:val="left"/>
              <w:rPr>
                <w:sz w:val="12"/>
              </w:rPr>
            </w:pPr>
            <w:r w:rsidRPr="0082435E">
              <w:rPr>
                <w:sz w:val="12"/>
              </w:rPr>
              <w:t xml:space="preserve"> </w:t>
            </w:r>
          </w:p>
        </w:tc>
        <w:tc>
          <w:tcPr>
            <w:tcW w:w="624"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center"/>
              <w:rPr>
                <w:sz w:val="12"/>
              </w:rPr>
            </w:pPr>
            <w:r w:rsidRPr="0082435E">
              <w:rPr>
                <w:sz w:val="12"/>
              </w:rPr>
              <w:t xml:space="preserve"> </w:t>
            </w:r>
          </w:p>
        </w:tc>
        <w:tc>
          <w:tcPr>
            <w:tcW w:w="1119"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0" w:right="0" w:firstLine="0"/>
              <w:jc w:val="left"/>
              <w:rPr>
                <w:sz w:val="12"/>
              </w:rPr>
            </w:pPr>
            <w:r w:rsidRPr="0082435E">
              <w:rPr>
                <w:sz w:val="12"/>
              </w:rP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3" w:right="0" w:firstLine="0"/>
              <w:jc w:val="center"/>
              <w:rPr>
                <w:sz w:val="12"/>
              </w:rPr>
            </w:pPr>
            <w:r w:rsidRPr="0082435E">
              <w:rPr>
                <w:sz w:val="12"/>
              </w:rPr>
              <w:t xml:space="preserve"> </w:t>
            </w:r>
          </w:p>
        </w:tc>
      </w:tr>
      <w:tr w:rsidR="004964EF" w:rsidRPr="0082435E" w:rsidTr="0082435E">
        <w:trPr>
          <w:trHeight w:val="163"/>
        </w:trPr>
        <w:tc>
          <w:tcPr>
            <w:tcW w:w="0" w:type="auto"/>
            <w:vMerge/>
            <w:tcBorders>
              <w:top w:val="nil"/>
              <w:left w:val="single" w:sz="4" w:space="0" w:color="000000"/>
              <w:bottom w:val="single" w:sz="4" w:space="0" w:color="000000"/>
              <w:right w:val="single" w:sz="4" w:space="0" w:color="000000"/>
            </w:tcBorders>
          </w:tcPr>
          <w:p w:rsidR="004964EF" w:rsidRPr="0082435E" w:rsidRDefault="004964EF">
            <w:pPr>
              <w:spacing w:after="160" w:line="259" w:lineRule="auto"/>
              <w:ind w:left="0" w:right="0" w:firstLine="0"/>
              <w:jc w:val="left"/>
              <w:rPr>
                <w:sz w:val="12"/>
              </w:rPr>
            </w:pPr>
          </w:p>
        </w:tc>
        <w:tc>
          <w:tcPr>
            <w:tcW w:w="5439" w:type="dxa"/>
            <w:gridSpan w:val="3"/>
            <w:tcBorders>
              <w:top w:val="single" w:sz="4" w:space="0" w:color="000000"/>
              <w:left w:val="single" w:sz="4" w:space="0" w:color="000000"/>
              <w:bottom w:val="single" w:sz="4" w:space="0" w:color="000000"/>
              <w:right w:val="nil"/>
            </w:tcBorders>
          </w:tcPr>
          <w:p w:rsidR="004964EF" w:rsidRPr="0082435E" w:rsidRDefault="00854097">
            <w:pPr>
              <w:spacing w:after="0" w:line="259" w:lineRule="auto"/>
              <w:ind w:left="970" w:right="0" w:firstLine="0"/>
              <w:jc w:val="center"/>
              <w:rPr>
                <w:sz w:val="12"/>
              </w:rPr>
            </w:pPr>
            <w:r w:rsidRPr="0082435E">
              <w:rPr>
                <w:b/>
                <w:sz w:val="12"/>
              </w:rPr>
              <w:t xml:space="preserve">Total C </w:t>
            </w:r>
          </w:p>
        </w:tc>
        <w:tc>
          <w:tcPr>
            <w:tcW w:w="1020" w:type="dxa"/>
            <w:tcBorders>
              <w:top w:val="single" w:sz="4" w:space="0" w:color="000000"/>
              <w:left w:val="nil"/>
              <w:bottom w:val="single" w:sz="4" w:space="0" w:color="000000"/>
              <w:right w:val="single" w:sz="4" w:space="0" w:color="000000"/>
            </w:tcBorders>
          </w:tcPr>
          <w:p w:rsidR="004964EF" w:rsidRPr="0082435E" w:rsidRDefault="004964EF">
            <w:pPr>
              <w:spacing w:after="160" w:line="259" w:lineRule="auto"/>
              <w:ind w:left="0" w:right="0" w:firstLine="0"/>
              <w:jc w:val="left"/>
              <w:rPr>
                <w:sz w:val="12"/>
              </w:rPr>
            </w:pP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b/>
                <w:sz w:val="12"/>
              </w:rPr>
              <w:t xml:space="preserve"> </w:t>
            </w:r>
          </w:p>
        </w:tc>
      </w:tr>
      <w:tr w:rsidR="004964EF" w:rsidRPr="0082435E" w:rsidTr="00EC5961">
        <w:trPr>
          <w:trHeight w:val="222"/>
        </w:trPr>
        <w:tc>
          <w:tcPr>
            <w:tcW w:w="1457"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52" w:firstLine="0"/>
              <w:jc w:val="center"/>
              <w:rPr>
                <w:sz w:val="12"/>
              </w:rPr>
            </w:pPr>
            <w:r w:rsidRPr="0082435E">
              <w:rPr>
                <w:b/>
                <w:sz w:val="12"/>
              </w:rPr>
              <w:t xml:space="preserve">D </w:t>
            </w:r>
          </w:p>
        </w:tc>
        <w:tc>
          <w:tcPr>
            <w:tcW w:w="5439" w:type="dxa"/>
            <w:gridSpan w:val="3"/>
            <w:tcBorders>
              <w:top w:val="single" w:sz="4" w:space="0" w:color="000000"/>
              <w:left w:val="single" w:sz="4" w:space="0" w:color="000000"/>
              <w:bottom w:val="single" w:sz="4" w:space="0" w:color="000000"/>
              <w:right w:val="nil"/>
            </w:tcBorders>
          </w:tcPr>
          <w:p w:rsidR="004964EF" w:rsidRPr="0082435E" w:rsidRDefault="00854097">
            <w:pPr>
              <w:spacing w:after="0" w:line="259" w:lineRule="auto"/>
              <w:ind w:left="4" w:right="0" w:firstLine="0"/>
              <w:jc w:val="left"/>
              <w:rPr>
                <w:sz w:val="12"/>
              </w:rPr>
            </w:pPr>
            <w:r w:rsidRPr="0082435E">
              <w:rPr>
                <w:b/>
                <w:sz w:val="12"/>
              </w:rPr>
              <w:t xml:space="preserve">TOTAL  COUTS   DIRECTS                        A+B+C </w:t>
            </w:r>
          </w:p>
        </w:tc>
        <w:tc>
          <w:tcPr>
            <w:tcW w:w="1020" w:type="dxa"/>
            <w:tcBorders>
              <w:top w:val="single" w:sz="4" w:space="0" w:color="000000"/>
              <w:left w:val="nil"/>
              <w:bottom w:val="single" w:sz="4" w:space="0" w:color="000000"/>
              <w:right w:val="single" w:sz="4" w:space="0" w:color="000000"/>
            </w:tcBorders>
          </w:tcPr>
          <w:p w:rsidR="004964EF" w:rsidRPr="0082435E" w:rsidRDefault="004964EF">
            <w:pPr>
              <w:spacing w:after="160" w:line="259" w:lineRule="auto"/>
              <w:ind w:left="0" w:right="0" w:firstLine="0"/>
              <w:jc w:val="left"/>
              <w:rPr>
                <w:sz w:val="12"/>
              </w:rPr>
            </w:pP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b/>
                <w:sz w:val="12"/>
              </w:rPr>
              <w:t xml:space="preserve"> </w:t>
            </w:r>
          </w:p>
        </w:tc>
      </w:tr>
      <w:tr w:rsidR="004964EF" w:rsidRPr="0082435E" w:rsidTr="00EC5961">
        <w:trPr>
          <w:trHeight w:val="271"/>
        </w:trPr>
        <w:tc>
          <w:tcPr>
            <w:tcW w:w="1457"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49" w:firstLine="0"/>
              <w:jc w:val="center"/>
              <w:rPr>
                <w:sz w:val="12"/>
              </w:rPr>
            </w:pPr>
            <w:r w:rsidRPr="0082435E">
              <w:rPr>
                <w:b/>
                <w:sz w:val="12"/>
              </w:rPr>
              <w:t xml:space="preserve">E </w:t>
            </w:r>
          </w:p>
        </w:tc>
        <w:tc>
          <w:tcPr>
            <w:tcW w:w="5439" w:type="dxa"/>
            <w:gridSpan w:val="3"/>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4" w:right="0" w:firstLine="0"/>
              <w:jc w:val="left"/>
              <w:rPr>
                <w:sz w:val="12"/>
              </w:rPr>
            </w:pPr>
            <w:r w:rsidRPr="0082435E">
              <w:rPr>
                <w:sz w:val="12"/>
              </w:rPr>
              <w:t xml:space="preserve">Frais Généraux de chantier </w:t>
            </w:r>
          </w:p>
        </w:tc>
        <w:tc>
          <w:tcPr>
            <w:tcW w:w="1020"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58" w:firstLine="0"/>
              <w:jc w:val="center"/>
              <w:rPr>
                <w:sz w:val="12"/>
              </w:rPr>
            </w:pPr>
            <w:r w:rsidRPr="0082435E">
              <w:rPr>
                <w:sz w:val="12"/>
              </w:rPr>
              <w:t xml:space="preserve">D %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rsidTr="00EC5961">
        <w:trPr>
          <w:trHeight w:val="218"/>
        </w:trPr>
        <w:tc>
          <w:tcPr>
            <w:tcW w:w="1457"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50" w:firstLine="0"/>
              <w:jc w:val="center"/>
              <w:rPr>
                <w:sz w:val="12"/>
              </w:rPr>
            </w:pPr>
            <w:r w:rsidRPr="0082435E">
              <w:rPr>
                <w:b/>
                <w:sz w:val="12"/>
              </w:rPr>
              <w:t xml:space="preserve">F </w:t>
            </w:r>
          </w:p>
        </w:tc>
        <w:tc>
          <w:tcPr>
            <w:tcW w:w="5439" w:type="dxa"/>
            <w:gridSpan w:val="3"/>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4" w:right="0" w:firstLine="0"/>
              <w:jc w:val="left"/>
              <w:rPr>
                <w:sz w:val="12"/>
              </w:rPr>
            </w:pPr>
            <w:r w:rsidRPr="0082435E">
              <w:rPr>
                <w:sz w:val="12"/>
              </w:rPr>
              <w:t xml:space="preserve">Frais Généraux de siège </w:t>
            </w:r>
          </w:p>
        </w:tc>
        <w:tc>
          <w:tcPr>
            <w:tcW w:w="1020"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58" w:firstLine="0"/>
              <w:jc w:val="center"/>
              <w:rPr>
                <w:sz w:val="12"/>
              </w:rPr>
            </w:pPr>
            <w:r w:rsidRPr="0082435E">
              <w:rPr>
                <w:sz w:val="12"/>
              </w:rPr>
              <w:t xml:space="preserve">D %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rsidTr="00EC5961">
        <w:trPr>
          <w:trHeight w:val="237"/>
        </w:trPr>
        <w:tc>
          <w:tcPr>
            <w:tcW w:w="1457"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50" w:firstLine="0"/>
              <w:jc w:val="center"/>
              <w:rPr>
                <w:sz w:val="12"/>
              </w:rPr>
            </w:pPr>
            <w:r w:rsidRPr="0082435E">
              <w:rPr>
                <w:b/>
                <w:sz w:val="12"/>
              </w:rPr>
              <w:t xml:space="preserve">G </w:t>
            </w:r>
          </w:p>
        </w:tc>
        <w:tc>
          <w:tcPr>
            <w:tcW w:w="5439" w:type="dxa"/>
            <w:gridSpan w:val="3"/>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4" w:right="0" w:firstLine="0"/>
              <w:jc w:val="left"/>
              <w:rPr>
                <w:sz w:val="12"/>
              </w:rPr>
            </w:pPr>
            <w:r w:rsidRPr="0082435E">
              <w:rPr>
                <w:sz w:val="12"/>
              </w:rPr>
              <w:t xml:space="preserve">Coût de revient </w:t>
            </w:r>
          </w:p>
        </w:tc>
        <w:tc>
          <w:tcPr>
            <w:tcW w:w="1020"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38" w:right="0" w:firstLine="0"/>
              <w:jc w:val="left"/>
              <w:rPr>
                <w:sz w:val="12"/>
              </w:rPr>
            </w:pPr>
            <w:r w:rsidRPr="0082435E">
              <w:rPr>
                <w:sz w:val="12"/>
              </w:rPr>
              <w:t xml:space="preserve">D + E + F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rsidTr="00EC5961">
        <w:trPr>
          <w:trHeight w:val="70"/>
        </w:trPr>
        <w:tc>
          <w:tcPr>
            <w:tcW w:w="1457"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51" w:firstLine="0"/>
              <w:jc w:val="center"/>
              <w:rPr>
                <w:sz w:val="12"/>
              </w:rPr>
            </w:pPr>
            <w:r w:rsidRPr="0082435E">
              <w:rPr>
                <w:b/>
                <w:sz w:val="12"/>
              </w:rPr>
              <w:t xml:space="preserve">H </w:t>
            </w:r>
          </w:p>
        </w:tc>
        <w:tc>
          <w:tcPr>
            <w:tcW w:w="5439" w:type="dxa"/>
            <w:gridSpan w:val="3"/>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4" w:right="0" w:firstLine="0"/>
              <w:jc w:val="left"/>
              <w:rPr>
                <w:sz w:val="12"/>
              </w:rPr>
            </w:pPr>
            <w:r w:rsidRPr="0082435E">
              <w:rPr>
                <w:sz w:val="12"/>
              </w:rPr>
              <w:t xml:space="preserve">Risques et bénéfices </w:t>
            </w:r>
          </w:p>
        </w:tc>
        <w:tc>
          <w:tcPr>
            <w:tcW w:w="1020"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56" w:firstLine="0"/>
              <w:jc w:val="center"/>
              <w:rPr>
                <w:sz w:val="12"/>
              </w:rPr>
            </w:pPr>
            <w:r w:rsidRPr="0082435E">
              <w:rPr>
                <w:sz w:val="12"/>
              </w:rPr>
              <w:t xml:space="preserve">G %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trPr>
          <w:trHeight w:val="311"/>
        </w:trPr>
        <w:tc>
          <w:tcPr>
            <w:tcW w:w="1457"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51" w:firstLine="0"/>
              <w:jc w:val="center"/>
              <w:rPr>
                <w:sz w:val="12"/>
              </w:rPr>
            </w:pPr>
            <w:r w:rsidRPr="0082435E">
              <w:rPr>
                <w:b/>
                <w:sz w:val="12"/>
              </w:rPr>
              <w:t xml:space="preserve">P </w:t>
            </w:r>
          </w:p>
        </w:tc>
        <w:tc>
          <w:tcPr>
            <w:tcW w:w="5439" w:type="dxa"/>
            <w:gridSpan w:val="3"/>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4" w:right="0" w:firstLine="0"/>
              <w:jc w:val="left"/>
              <w:rPr>
                <w:sz w:val="12"/>
              </w:rPr>
            </w:pPr>
            <w:r w:rsidRPr="0082435E">
              <w:rPr>
                <w:sz w:val="12"/>
              </w:rPr>
              <w:t xml:space="preserve">PRIX DE VENTE TOTAL HORS TAXES </w:t>
            </w:r>
          </w:p>
        </w:tc>
        <w:tc>
          <w:tcPr>
            <w:tcW w:w="1020"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57" w:firstLine="0"/>
              <w:jc w:val="center"/>
              <w:rPr>
                <w:sz w:val="12"/>
              </w:rPr>
            </w:pPr>
            <w:r w:rsidRPr="0082435E">
              <w:rPr>
                <w:sz w:val="12"/>
              </w:rPr>
              <w:t xml:space="preserve">G + H </w:t>
            </w:r>
          </w:p>
        </w:tc>
        <w:tc>
          <w:tcPr>
            <w:tcW w:w="1550" w:type="dxa"/>
            <w:tcBorders>
              <w:top w:val="single" w:sz="4" w:space="0" w:color="000000"/>
              <w:left w:val="single" w:sz="4" w:space="0" w:color="000000"/>
              <w:bottom w:val="single" w:sz="4" w:space="0" w:color="000000"/>
              <w:right w:val="single" w:sz="4" w:space="0" w:color="000000"/>
            </w:tcBorders>
            <w:vAlign w:val="bottom"/>
          </w:tcPr>
          <w:p w:rsidR="004964EF" w:rsidRPr="0082435E" w:rsidRDefault="00854097">
            <w:pPr>
              <w:spacing w:after="0" w:line="259" w:lineRule="auto"/>
              <w:ind w:left="2" w:right="0" w:firstLine="0"/>
              <w:jc w:val="left"/>
              <w:rPr>
                <w:sz w:val="12"/>
              </w:rPr>
            </w:pPr>
            <w:r w:rsidRPr="0082435E">
              <w:rPr>
                <w:sz w:val="12"/>
              </w:rPr>
              <w:t xml:space="preserve"> </w:t>
            </w:r>
          </w:p>
        </w:tc>
      </w:tr>
      <w:tr w:rsidR="004964EF" w:rsidRPr="0082435E">
        <w:trPr>
          <w:trHeight w:val="506"/>
        </w:trPr>
        <w:tc>
          <w:tcPr>
            <w:tcW w:w="1457"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right="50" w:firstLine="0"/>
              <w:jc w:val="center"/>
              <w:rPr>
                <w:sz w:val="12"/>
              </w:rPr>
            </w:pPr>
            <w:r w:rsidRPr="0082435E">
              <w:rPr>
                <w:b/>
                <w:sz w:val="12"/>
              </w:rPr>
              <w:t xml:space="preserve">J </w:t>
            </w:r>
          </w:p>
        </w:tc>
        <w:tc>
          <w:tcPr>
            <w:tcW w:w="5439" w:type="dxa"/>
            <w:gridSpan w:val="3"/>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13" w:line="259" w:lineRule="auto"/>
              <w:ind w:left="4" w:right="0" w:firstLine="0"/>
              <w:jc w:val="left"/>
              <w:rPr>
                <w:sz w:val="12"/>
              </w:rPr>
            </w:pPr>
            <w:r w:rsidRPr="0082435E">
              <w:rPr>
                <w:sz w:val="12"/>
              </w:rPr>
              <w:t xml:space="preserve">PRIX DE VENTE UNITAIRE TOTAL HORS TAXES </w:t>
            </w:r>
          </w:p>
          <w:p w:rsidR="004964EF" w:rsidRPr="0082435E" w:rsidRDefault="00854097">
            <w:pPr>
              <w:spacing w:after="0" w:line="259" w:lineRule="auto"/>
              <w:ind w:left="4" w:right="0" w:firstLine="0"/>
              <w:jc w:val="left"/>
              <w:rPr>
                <w:sz w:val="12"/>
              </w:rPr>
            </w:pPr>
            <w:r w:rsidRPr="0082435E">
              <w:rPr>
                <w:sz w:val="12"/>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964EF" w:rsidRPr="0082435E" w:rsidRDefault="00854097">
            <w:pPr>
              <w:spacing w:after="0" w:line="259" w:lineRule="auto"/>
              <w:ind w:left="0" w:firstLine="0"/>
              <w:jc w:val="center"/>
              <w:rPr>
                <w:sz w:val="12"/>
              </w:rPr>
            </w:pPr>
            <w:r w:rsidRPr="0082435E">
              <w:rPr>
                <w:sz w:val="12"/>
              </w:rPr>
              <w:t xml:space="preserve">P/Q </w:t>
            </w:r>
          </w:p>
        </w:tc>
        <w:tc>
          <w:tcPr>
            <w:tcW w:w="1550"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4964EF" w:rsidRPr="0082435E" w:rsidRDefault="00854097">
            <w:pPr>
              <w:spacing w:after="0" w:line="259" w:lineRule="auto"/>
              <w:ind w:left="2" w:right="0" w:firstLine="0"/>
              <w:jc w:val="left"/>
              <w:rPr>
                <w:sz w:val="12"/>
              </w:rPr>
            </w:pPr>
            <w:r w:rsidRPr="0082435E">
              <w:rPr>
                <w:b/>
                <w:sz w:val="12"/>
              </w:rPr>
              <w:t xml:space="preserve"> </w:t>
            </w:r>
          </w:p>
        </w:tc>
      </w:tr>
    </w:tbl>
    <w:p w:rsidR="004964EF" w:rsidRDefault="00854097">
      <w:pPr>
        <w:spacing w:after="16" w:line="259" w:lineRule="auto"/>
        <w:ind w:right="0" w:firstLine="0"/>
      </w:pPr>
      <w:r>
        <w:rPr>
          <w:rFonts w:ascii="Calibri" w:eastAsia="Calibri" w:hAnsi="Calibri" w:cs="Calibri"/>
        </w:rPr>
        <w:lastRenderedPageBreak/>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7"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0" w:line="259" w:lineRule="auto"/>
        <w:ind w:right="0" w:firstLine="0"/>
      </w:pPr>
      <w:r>
        <w:rPr>
          <w:rFonts w:ascii="Calibri" w:eastAsia="Calibri" w:hAnsi="Calibri" w:cs="Calibri"/>
        </w:rPr>
        <w:t xml:space="preserve"> </w:t>
      </w:r>
    </w:p>
    <w:p w:rsidR="004964EF" w:rsidRDefault="00854097">
      <w:pPr>
        <w:spacing w:after="0" w:line="259" w:lineRule="auto"/>
        <w:ind w:right="0" w:firstLine="0"/>
        <w:jc w:val="left"/>
      </w:pPr>
      <w:r>
        <w:rPr>
          <w:rFonts w:ascii="Calibri" w:eastAsia="Calibri" w:hAnsi="Calibri" w:cs="Calibri"/>
          <w:noProof/>
        </w:rPr>
        <mc:AlternateContent>
          <mc:Choice Requires="wpg">
            <w:drawing>
              <wp:inline distT="0" distB="0" distL="0" distR="0">
                <wp:extent cx="6029452" cy="1204214"/>
                <wp:effectExtent l="0" t="0" r="0" b="0"/>
                <wp:docPr id="170580" name="Group 170580"/>
                <wp:cNvGraphicFramePr/>
                <a:graphic xmlns:a="http://schemas.openxmlformats.org/drawingml/2006/main">
                  <a:graphicData uri="http://schemas.microsoft.com/office/word/2010/wordprocessingGroup">
                    <wpg:wgp>
                      <wpg:cNvGrpSpPr/>
                      <wpg:grpSpPr>
                        <a:xfrm>
                          <a:off x="0" y="0"/>
                          <a:ext cx="6029452" cy="1204214"/>
                          <a:chOff x="0" y="0"/>
                          <a:chExt cx="6029452" cy="1204214"/>
                        </a:xfrm>
                      </wpg:grpSpPr>
                      <wps:wsp>
                        <wps:cNvPr id="17483" name="Rectangle 17483"/>
                        <wps:cNvSpPr/>
                        <wps:spPr>
                          <a:xfrm>
                            <a:off x="0" y="0"/>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484" name="Rectangle 17484"/>
                        <wps:cNvSpPr/>
                        <wps:spPr>
                          <a:xfrm>
                            <a:off x="0" y="19659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485" name="Rectangle 17485"/>
                        <wps:cNvSpPr/>
                        <wps:spPr>
                          <a:xfrm>
                            <a:off x="0" y="393192"/>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486" name="Rectangle 17486"/>
                        <wps:cNvSpPr/>
                        <wps:spPr>
                          <a:xfrm>
                            <a:off x="0" y="588264"/>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487" name="Rectangle 17487"/>
                        <wps:cNvSpPr/>
                        <wps:spPr>
                          <a:xfrm>
                            <a:off x="0" y="784860"/>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488" name="Rectangle 17488"/>
                        <wps:cNvSpPr/>
                        <wps:spPr>
                          <a:xfrm>
                            <a:off x="0" y="98145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505" name="Shape 17505"/>
                        <wps:cNvSpPr/>
                        <wps:spPr>
                          <a:xfrm>
                            <a:off x="699897" y="19304"/>
                            <a:ext cx="5329556" cy="1184910"/>
                          </a:xfrm>
                          <a:custGeom>
                            <a:avLst/>
                            <a:gdLst/>
                            <a:ahLst/>
                            <a:cxnLst/>
                            <a:rect l="0" t="0" r="0" b="0"/>
                            <a:pathLst>
                              <a:path w="5329556" h="1184910">
                                <a:moveTo>
                                  <a:pt x="0" y="197485"/>
                                </a:moveTo>
                                <a:cubicBezTo>
                                  <a:pt x="0" y="88392"/>
                                  <a:pt x="88392" y="0"/>
                                  <a:pt x="197485" y="0"/>
                                </a:cubicBezTo>
                                <a:lnTo>
                                  <a:pt x="5132070" y="0"/>
                                </a:lnTo>
                                <a:cubicBezTo>
                                  <a:pt x="5241163" y="0"/>
                                  <a:pt x="5329556" y="88392"/>
                                  <a:pt x="5329556" y="197485"/>
                                </a:cubicBezTo>
                                <a:lnTo>
                                  <a:pt x="5329556" y="987425"/>
                                </a:lnTo>
                                <a:cubicBezTo>
                                  <a:pt x="5329556" y="1096518"/>
                                  <a:pt x="5241163" y="1184910"/>
                                  <a:pt x="5132070" y="1184910"/>
                                </a:cubicBezTo>
                                <a:lnTo>
                                  <a:pt x="197485" y="1184910"/>
                                </a:lnTo>
                                <a:cubicBezTo>
                                  <a:pt x="88392" y="1184910"/>
                                  <a:pt x="0" y="1096518"/>
                                  <a:pt x="0" y="987425"/>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pic:pic xmlns:pic="http://schemas.openxmlformats.org/drawingml/2006/picture">
                        <pic:nvPicPr>
                          <pic:cNvPr id="17507" name="Picture 17507"/>
                          <pic:cNvPicPr/>
                        </pic:nvPicPr>
                        <pic:blipFill>
                          <a:blip r:embed="rId35"/>
                          <a:stretch>
                            <a:fillRect/>
                          </a:stretch>
                        </pic:blipFill>
                        <pic:spPr>
                          <a:xfrm>
                            <a:off x="771144" y="135001"/>
                            <a:ext cx="5187697" cy="952500"/>
                          </a:xfrm>
                          <a:prstGeom prst="rect">
                            <a:avLst/>
                          </a:prstGeom>
                        </pic:spPr>
                      </pic:pic>
                      <wps:wsp>
                        <wps:cNvPr id="17508" name="Rectangle 17508"/>
                        <wps:cNvSpPr/>
                        <wps:spPr>
                          <a:xfrm>
                            <a:off x="2941955" y="259337"/>
                            <a:ext cx="923224"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PIECE N°</w:t>
                              </w:r>
                            </w:p>
                          </w:txbxContent>
                        </wps:txbx>
                        <wps:bodyPr horzOverflow="overflow" vert="horz" lIns="0" tIns="0" rIns="0" bIns="0" rtlCol="0">
                          <a:noAutofit/>
                        </wps:bodyPr>
                      </wps:wsp>
                      <wps:wsp>
                        <wps:cNvPr id="17509" name="Rectangle 17509"/>
                        <wps:cNvSpPr/>
                        <wps:spPr>
                          <a:xfrm>
                            <a:off x="3634105" y="259337"/>
                            <a:ext cx="208467"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10</w:t>
                              </w:r>
                            </w:p>
                          </w:txbxContent>
                        </wps:txbx>
                        <wps:bodyPr horzOverflow="overflow" vert="horz" lIns="0" tIns="0" rIns="0" bIns="0" rtlCol="0">
                          <a:noAutofit/>
                        </wps:bodyPr>
                      </wps:wsp>
                      <wps:wsp>
                        <wps:cNvPr id="17510" name="Rectangle 17510"/>
                        <wps:cNvSpPr/>
                        <wps:spPr>
                          <a:xfrm>
                            <a:off x="3789553" y="259337"/>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17511" name="Rectangle 17511"/>
                        <wps:cNvSpPr/>
                        <wps:spPr>
                          <a:xfrm>
                            <a:off x="2567051" y="614429"/>
                            <a:ext cx="2123201"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MODEL DU MARCHE</w:t>
                              </w:r>
                            </w:p>
                          </w:txbxContent>
                        </wps:txbx>
                        <wps:bodyPr horzOverflow="overflow" vert="horz" lIns="0" tIns="0" rIns="0" bIns="0" rtlCol="0">
                          <a:noAutofit/>
                        </wps:bodyPr>
                      </wps:wsp>
                      <wps:wsp>
                        <wps:cNvPr id="17512" name="Rectangle 17512"/>
                        <wps:cNvSpPr/>
                        <wps:spPr>
                          <a:xfrm>
                            <a:off x="4164457" y="614429"/>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g:wgp>
                  </a:graphicData>
                </a:graphic>
              </wp:inline>
            </w:drawing>
          </mc:Choice>
          <mc:Fallback>
            <w:pict>
              <v:group id="Group 170580" o:spid="_x0000_s1235" style="width:474.75pt;height:94.8pt;mso-position-horizontal-relative:char;mso-position-vertical-relative:line" coordsize="60294,12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">
                <v:rect id="Rectangle 17483" o:spid="_x0000_s1236" style="position:absolute;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IgsUA&#10;AADeAAAADwAAAGRycy9kb3ducmV2LnhtbERPS2vCQBC+F/wPywje6kYtNUZXEW3RY32AehuyYxLM&#10;zobs1qT99a5Q6G0+vufMFq0pxZ1qV1hWMOhHIIhTqwvOFBwPn68xCOeRNZaWScEPOVjMOy8zTLRt&#10;eEf3vc9ECGGXoILc+yqR0qU5GXR9WxEH7mprgz7AOpO6xiaEm1IOo+hdGiw4NORY0Sqn9Lb/Ngo2&#10;cbU8b+1vk5Ufl83p6zRZHyZeqV63XU5BeGr9v/jPvdVh/vgtHsH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IiC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7484" o:spid="_x0000_s1237" style="position:absolute;top:19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EQ9sQA&#10;AADeAAAADwAAAGRycy9kb3ducmV2LnhtbERPS4vCMBC+C/sfwgh709RF1lqNIvtAj75AvQ3N2Bab&#10;SWmytuuvN4LgbT6+50znrSnFlWpXWFYw6EcgiFOrC84U7He/vRiE88gaS8uk4J8czGdvnSkm2ja8&#10;oevWZyKEsEtQQe59lUjp0pwMur6tiAN3trVBH2CdSV1jE8JNKT+i6FMaLDg05FjRV07pZftnFCzj&#10;anFc2VuTlT+n5WF9GH/vxl6p9267mIDw1PqX+Ole6TB/NIyH8Hg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BEPb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7485" o:spid="_x0000_s1238" style="position:absolute;top:393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21bcUA&#10;AADeAAAADwAAAGRycy9kb3ducmV2LnhtbERPS2vCQBC+F/wPywje6kaxNUZXEW3RY32AehuyYxLM&#10;zobs1qT99a5Q6G0+vufMFq0pxZ1qV1hWMOhHIIhTqwvOFBwPn68xCOeRNZaWScEPOVjMOy8zTLRt&#10;eEf3vc9ECGGXoILc+yqR0qU5GXR9WxEH7mprgz7AOpO6xiaEm1IOo+hdGiw4NORY0Sqn9Lb/Ngo2&#10;cbU8b+1vk5Ufl83p6zRZHyZeqV63XU5BeGr9v/jPvdVh/ngUv8H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bVt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7486" o:spid="_x0000_s1239" style="position:absolute;top:5882;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8rGsUA&#10;AADeAAAADwAAAGRycy9kb3ducmV2LnhtbERPTWvCQBC9F/oflil4azaVYmN0FaktetRYSL0N2TEJ&#10;ZmdDdjVpf31XKHibx/uc+XIwjbhS52rLCl6iGARxYXXNpYKvw+dzAsJ5ZI2NZVLwQw6Wi8eHOaba&#10;9ryna+ZLEULYpaig8r5NpXRFRQZdZFviwJ1sZ9AH2JVSd9iHcNPIcRxPpMGaQ0OFLb1XVJyzi1Gw&#10;SdrV99b+9mXzcdzku3y6Pky9UqOnYTUD4Wnwd/G/e6vD/LfXZA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3ysa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7487" o:spid="_x0000_s1240" style="position:absolute;top:7848;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OgcUA&#10;AADeAAAADwAAAGRycy9kb3ducmV2LnhtbERPS2vCQBC+C/0PyxR6M5uWUmN0FekDPfoopN6G7JgE&#10;s7MhuzXRX+8Kgrf5+J4znfemFidqXWVZwWsUgyDOra64UPC7+xkmIJxH1lhbJgVncjCfPQ2mmGrb&#10;8YZOW1+IEMIuRQWl900qpctLMugi2xAH7mBbgz7AtpC6xS6Em1q+xfGHNFhxaCixoc+S8uP23yhY&#10;Js3ib2UvXVF/75fZOht/7cZeqZfnfjEB4an3D/HdvdJh/ug9GcH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k46B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7488" o:spid="_x0000_s1241" style="position:absolute;top:981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wa88gA&#10;AADeAAAADwAAAGRycy9kb3ducmV2LnhtbESPQWvCQBCF7wX/wzJCb3VjERtTVxGr6NGqoL0N2WkS&#10;mp0N2a1J++udQ6G3Gd6b976ZL3tXqxu1ofJsYDxKQBHn3lZcGDiftk8pqBCRLdaeycAPBVguBg9z&#10;zKzv+J1ux1goCeGQoYEyxibTOuQlOQwj3xCL9ulbh1HWttC2xU7CXa2fk2SqHVYsDSU2tC4p/zp+&#10;OwO7tFld9/63K+rNx+5yuMzeTrNozOOwX72CitTHf/Pf9d4K/sskF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DBrzyAAAAN4AAAAPAAAAAAAAAAAAAAAAAJgCAABk&#10;cnMvZG93bnJldi54bWxQSwUGAAAAAAQABAD1AAAAjQ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shape id="Shape 17505" o:spid="_x0000_s1242" style="position:absolute;left:6998;top:193;width:53296;height:11849;visibility:visible;mso-wrap-style:square;v-text-anchor:top" coordsize="5329556,1184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V5sUA&#10;AADeAAAADwAAAGRycy9kb3ducmV2LnhtbERP30vDMBB+F/wfwgl7kS11MB112RBhrKAO3Fb2ejRn&#10;U2wuJcna7r83guDbfXw/b7UZbSt68qFxrOBhloEgrpxuuFZwOm6nSxAhImtsHZOCKwXYrG9vVphr&#10;N/An9YdYixTCIUcFJsYulzJUhiyGmeuIE/flvMWYoK+l9jikcNvKeZY9SosNpwaDHb0aqr4PF6ug&#10;/Jhfy2LYldX5vbvf171fmuJNqcnd+PIMItIY/8V/7kKn+U+LbAG/76Qb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1XmxQAAAN4AAAAPAAAAAAAAAAAAAAAAAJgCAABkcnMv&#10;ZG93bnJldi54bWxQSwUGAAAAAAQABAD1AAAAigMAAAAA&#10;" path="m,197485c,88392,88392,,197485,l5132070,v109093,,197486,88392,197486,197485l5329556,987425v,109093,-88393,197485,-197486,197485l197485,1184910c88392,1184910,,1096518,,987425l,197485xe" filled="f" strokecolor="#4f81bd" strokeweight="2pt">
                  <v:path arrowok="t" textboxrect="0,0,5329556,1184910"/>
                </v:shape>
                <v:shape id="Picture 17507" o:spid="_x0000_s1243" type="#_x0000_t75" style="position:absolute;left:7711;top:1350;width:51877;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EHh/FAAAA3gAAAA8AAABkcnMvZG93bnJldi54bWxET0trAjEQvhf6H8IUvHWzFXywNYpIRb0I&#10;tZbibboZdxc3k5hEXf99Uyj0Nh/fcyazzrTiSj40lhW8ZDkI4tLqhisF+4/l8xhEiMgaW8uk4E4B&#10;ZtPHhwkW2t74na67WIkUwqFABXWMrpAylDUZDJl1xIk7Wm8wJugrqT3eUrhpZT/Ph9Jgw6mhRkeL&#10;msrT7mIUHL4Wh8+wXX0Pz9K1b1V/0/mTU6r31M1fQUTq4r/4z73Waf5okI/g9510g5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xB4fxQAAAN4AAAAPAAAAAAAAAAAAAAAA&#10;AJ8CAABkcnMvZG93bnJldi54bWxQSwUGAAAAAAQABAD3AAAAkQMAAAAA&#10;">
                  <v:imagedata r:id="rId36" o:title=""/>
                </v:shape>
                <v:rect id="Rectangle 17508" o:spid="_x0000_s1244" style="position:absolute;left:29419;top:2593;width:9232;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4WNMgA&#10;AADeAAAADwAAAGRycy9kb3ducmV2LnhtbESPT2vCQBDF70K/wzKCN91YqNXoKtJW9OifgvU2ZKdJ&#10;aHY2ZFeT9tM7h4K3Gd6b936zWHWuUjdqQunZwHiUgCLOvC05N/B52gynoEJEtlh5JgO/FGC1fOot&#10;MLW+5QPdjjFXEsIhRQNFjHWqdcgKchhGviYW7ds3DqOsTa5tg62Eu0o/J8lEOyxZGgqs6a2g7Od4&#10;dQa203r9tfN/bV59XLbn/Xn2fppFYwb9bj0HFamLD/P/9c4K/utLIrzyjsygl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PhY0yAAAAN4AAAAPAAAAAAAAAAAAAAAAAJgCAABk&#10;cnMvZG93bnJldi54bWxQSwUGAAAAAAQABAD1AAAAjQ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PIECE N°</w:t>
                        </w:r>
                      </w:p>
                    </w:txbxContent>
                  </v:textbox>
                </v:rect>
                <v:rect id="Rectangle 17509" o:spid="_x0000_s1245" style="position:absolute;left:36341;top:2593;width:2084;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Kzr8QA&#10;AADeAAAADwAAAGRycy9kb3ducmV2LnhtbERPS2vCQBC+F/oflil4qxsLVhNdRaqix/oA9TZkxySY&#10;nQ3Z1aT+ercgeJuP7znjaWtKcaPaFZYV9LoRCOLU6oIzBfvd8nMIwnlkjaVlUvBHDqaT97cxJto2&#10;vKHb1mcihLBLUEHufZVI6dKcDLqurYgDd7a1QR9gnUldYxPCTSm/ouhbGiw4NORY0U9O6WV7NQpW&#10;w2p2XNt7k5WL0+rwe4jnu9gr1floZyMQnlr/Ej/dax3mD/pRDP/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ys6/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10</w:t>
                        </w:r>
                      </w:p>
                    </w:txbxContent>
                  </v:textbox>
                </v:rect>
                <v:rect id="Rectangle 17510" o:spid="_x0000_s1246" style="position:absolute;left:37895;top:2593;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GM78gA&#10;AADeAAAADwAAAGRycy9kb3ducmV2LnhtbESPS2/CQAyE75X6H1auxK1sqFQeKQtCbREceUm0Nyvr&#10;JlGz3ii7kMCvxwckbrY8nplvOu9cpc7UhNKzgUE/AUWceVtybuCwX76OQYWIbLHyTAYuFGA+e36a&#10;Ymp9y1s672KuxIRDigaKGOtU65AV5DD0fU0stz/fOIyyNrm2DbZi7ir9liRD7bBkSSiwps+Csv/d&#10;yRlYjevFz9pf27z6/l0dN8fJ134Sjem9dIsPUJG6+BDfv9dW6o/eBwIgODKDnt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kYzvyAAAAN4AAAAPAAAAAAAAAAAAAAAAAJgCAABk&#10;cnMvZG93bnJldi54bWxQSwUGAAAAAAQABAD1AAAAjQ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17511" o:spid="_x0000_s1247" style="position:absolute;left:25670;top:6144;width:21232;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pdMYA&#10;AADeAAAADwAAAGRycy9kb3ducmV2LnhtbERPS2vCQBC+F/oflin01mxSqI3RVaQqevRRSL0N2WkS&#10;mp0N2dXE/vquUPA2H99zpvPBNOJCnastK0iiGARxYXXNpYLP4/olBeE8ssbGMim4koP57PFhipm2&#10;Pe/pcvClCCHsMlRQed9mUrqiIoMusi1x4L5tZ9AH2JVSd9iHcNPI1zgeSYM1h4YKW/qoqPg5nI2C&#10;Tdouvrb2ty+b1WmT7/Lx8jj2Sj0/DYsJCE+Dv4v/3Vsd5r+/JQnc3gk3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0pdM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MODEL DU MARCHE</w:t>
                        </w:r>
                      </w:p>
                    </w:txbxContent>
                  </v:textbox>
                </v:rect>
                <v:rect id="Rectangle 17512" o:spid="_x0000_s1248" style="position:absolute;left:41644;top:6144;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A8QA&#10;AADeAAAADwAAAGRycy9kb3ducmV2LnhtbERPS4vCMBC+C/sfwix401TBVzWKrIoefSy4exuasS3b&#10;TEoTbfXXG0HY23x8z5ktGlOIG1Uut6yg141AECdW55wq+D5tOmMQziNrLCyTgjs5WMw/WjOMta35&#10;QLejT0UIYRejgsz7MpbSJRkZdF1bEgfuYiuDPsAqlbrCOoSbQvajaCgN5hwaMizpK6Pk73g1Crbj&#10;cvmzs486Lda/2/P+PFmdJl6p9meznILw1Ph/8du902H+aNDrw+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PtwP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w10:anchorlock/>
              </v:group>
            </w:pict>
          </mc:Fallback>
        </mc:AlternateConten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rPr>
          <w:rFonts w:ascii="Calibri" w:eastAsia="Calibri" w:hAnsi="Calibri" w:cs="Calibri"/>
        </w:rPr>
      </w:pPr>
      <w:r>
        <w:rPr>
          <w:rFonts w:ascii="Calibri" w:eastAsia="Calibri" w:hAnsi="Calibri" w:cs="Calibri"/>
        </w:rPr>
        <w:t xml:space="preserve"> </w:t>
      </w:r>
    </w:p>
    <w:p w:rsidR="00F71B38" w:rsidRDefault="00F71B38">
      <w:pPr>
        <w:spacing w:after="19" w:line="259" w:lineRule="auto"/>
        <w:ind w:right="0" w:firstLine="0"/>
        <w:rPr>
          <w:rFonts w:ascii="Calibri" w:eastAsia="Calibri" w:hAnsi="Calibri" w:cs="Calibri"/>
        </w:rPr>
      </w:pPr>
    </w:p>
    <w:p w:rsidR="00F71B38" w:rsidRDefault="00F71B38">
      <w:pPr>
        <w:spacing w:after="19" w:line="259" w:lineRule="auto"/>
        <w:ind w:right="0" w:firstLine="0"/>
      </w:pP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0" w:line="259" w:lineRule="auto"/>
        <w:ind w:right="0" w:firstLine="0"/>
      </w:pPr>
      <w:r>
        <w:rPr>
          <w:rFonts w:ascii="Calibri" w:eastAsia="Calibri" w:hAnsi="Calibri" w:cs="Calibri"/>
        </w:rPr>
        <w:t xml:space="preserve"> </w:t>
      </w:r>
    </w:p>
    <w:p w:rsidR="004964EF" w:rsidRDefault="00854097">
      <w:pPr>
        <w:spacing w:after="0" w:line="259" w:lineRule="auto"/>
        <w:ind w:left="309" w:right="171" w:hanging="10"/>
        <w:jc w:val="left"/>
      </w:pPr>
      <w:r>
        <w:rPr>
          <w:rFonts w:ascii="Calibri" w:eastAsia="Calibri" w:hAnsi="Calibri" w:cs="Calibri"/>
          <w:noProof/>
        </w:rPr>
        <w:lastRenderedPageBreak/>
        <mc:AlternateContent>
          <mc:Choice Requires="wpg">
            <w:drawing>
              <wp:anchor distT="0" distB="0" distL="114300" distR="114300" simplePos="0" relativeHeight="251665408" behindDoc="0" locked="0" layoutInCell="1" allowOverlap="1">
                <wp:simplePos x="0" y="0"/>
                <wp:positionH relativeFrom="column">
                  <wp:posOffset>2643124</wp:posOffset>
                </wp:positionH>
                <wp:positionV relativeFrom="paragraph">
                  <wp:posOffset>-186283</wp:posOffset>
                </wp:positionV>
                <wp:extent cx="4048252" cy="1619566"/>
                <wp:effectExtent l="0" t="0" r="0" b="0"/>
                <wp:wrapSquare wrapText="bothSides"/>
                <wp:docPr id="172446" name="Group 172446"/>
                <wp:cNvGraphicFramePr/>
                <a:graphic xmlns:a="http://schemas.openxmlformats.org/drawingml/2006/main">
                  <a:graphicData uri="http://schemas.microsoft.com/office/word/2010/wordprocessingGroup">
                    <wpg:wgp>
                      <wpg:cNvGrpSpPr/>
                      <wpg:grpSpPr>
                        <a:xfrm>
                          <a:off x="0" y="0"/>
                          <a:ext cx="4048252" cy="1619566"/>
                          <a:chOff x="0" y="0"/>
                          <a:chExt cx="4048252" cy="1619566"/>
                        </a:xfrm>
                      </wpg:grpSpPr>
                      <wps:wsp>
                        <wps:cNvPr id="17523" name="Rectangle 17523"/>
                        <wps:cNvSpPr/>
                        <wps:spPr>
                          <a:xfrm>
                            <a:off x="1485265" y="1293876"/>
                            <a:ext cx="42143"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7705" name="Picture 17705"/>
                          <pic:cNvPicPr/>
                        </pic:nvPicPr>
                        <pic:blipFill>
                          <a:blip r:embed="rId40"/>
                          <a:stretch>
                            <a:fillRect/>
                          </a:stretch>
                        </pic:blipFill>
                        <pic:spPr>
                          <a:xfrm>
                            <a:off x="0" y="0"/>
                            <a:ext cx="1480185" cy="1399667"/>
                          </a:xfrm>
                          <a:prstGeom prst="rect">
                            <a:avLst/>
                          </a:prstGeom>
                        </pic:spPr>
                      </pic:pic>
                      <pic:pic xmlns:pic="http://schemas.openxmlformats.org/drawingml/2006/picture">
                        <pic:nvPicPr>
                          <pic:cNvPr id="17733" name="Picture 17733"/>
                          <pic:cNvPicPr/>
                        </pic:nvPicPr>
                        <pic:blipFill>
                          <a:blip r:embed="rId41"/>
                          <a:stretch>
                            <a:fillRect/>
                          </a:stretch>
                        </pic:blipFill>
                        <pic:spPr>
                          <a:xfrm>
                            <a:off x="1639824" y="109474"/>
                            <a:ext cx="2372868" cy="1466088"/>
                          </a:xfrm>
                          <a:prstGeom prst="rect">
                            <a:avLst/>
                          </a:prstGeom>
                        </pic:spPr>
                      </pic:pic>
                      <wps:wsp>
                        <wps:cNvPr id="17734" name="Rectangle 17734"/>
                        <wps:cNvSpPr/>
                        <wps:spPr>
                          <a:xfrm>
                            <a:off x="2122678" y="108561"/>
                            <a:ext cx="1870847" cy="222783"/>
                          </a:xfrm>
                          <a:prstGeom prst="rect">
                            <a:avLst/>
                          </a:prstGeom>
                          <a:ln>
                            <a:noFill/>
                          </a:ln>
                        </wps:spPr>
                        <wps:txbx>
                          <w:txbxContent>
                            <w:p w:rsidR="002E52E4" w:rsidRDefault="002E52E4">
                              <w:pPr>
                                <w:spacing w:after="160" w:line="259" w:lineRule="auto"/>
                                <w:ind w:left="0" w:right="0" w:firstLine="0"/>
                                <w:jc w:val="left"/>
                              </w:pPr>
                              <w:proofErr w:type="spellStart"/>
                              <w:r>
                                <w:rPr>
                                  <w:rFonts w:ascii="Berlin Sans FB" w:eastAsia="Berlin Sans FB" w:hAnsi="Berlin Sans FB" w:cs="Berlin Sans FB"/>
                                  <w:sz w:val="24"/>
                                </w:rPr>
                                <w:t>Republic</w:t>
                              </w:r>
                              <w:proofErr w:type="spellEnd"/>
                              <w:r>
                                <w:rPr>
                                  <w:rFonts w:ascii="Berlin Sans FB" w:eastAsia="Berlin Sans FB" w:hAnsi="Berlin Sans FB" w:cs="Berlin Sans FB"/>
                                  <w:sz w:val="24"/>
                                </w:rPr>
                                <w:t xml:space="preserve"> of </w:t>
                              </w:r>
                              <w:proofErr w:type="spellStart"/>
                              <w:r>
                                <w:rPr>
                                  <w:rFonts w:ascii="Berlin Sans FB" w:eastAsia="Berlin Sans FB" w:hAnsi="Berlin Sans FB" w:cs="Berlin Sans FB"/>
                                  <w:sz w:val="24"/>
                                </w:rPr>
                                <w:t>Cameroon</w:t>
                              </w:r>
                              <w:proofErr w:type="spellEnd"/>
                            </w:p>
                          </w:txbxContent>
                        </wps:txbx>
                        <wps:bodyPr horzOverflow="overflow" vert="horz" lIns="0" tIns="0" rIns="0" bIns="0" rtlCol="0">
                          <a:noAutofit/>
                        </wps:bodyPr>
                      </wps:wsp>
                      <wps:wsp>
                        <wps:cNvPr id="17735" name="Rectangle 17735"/>
                        <wps:cNvSpPr/>
                        <wps:spPr>
                          <a:xfrm>
                            <a:off x="3531108" y="108561"/>
                            <a:ext cx="50673"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7736" name="Rectangle 17736"/>
                        <wps:cNvSpPr/>
                        <wps:spPr>
                          <a:xfrm>
                            <a:off x="1944370" y="276201"/>
                            <a:ext cx="563484" cy="222783"/>
                          </a:xfrm>
                          <a:prstGeom prst="rect">
                            <a:avLst/>
                          </a:prstGeom>
                          <a:ln>
                            <a:noFill/>
                          </a:ln>
                        </wps:spPr>
                        <wps:txbx>
                          <w:txbxContent>
                            <w:p w:rsidR="002E52E4" w:rsidRDefault="002E52E4">
                              <w:pPr>
                                <w:spacing w:after="160" w:line="259" w:lineRule="auto"/>
                                <w:ind w:left="0" w:right="0" w:firstLine="0"/>
                                <w:jc w:val="left"/>
                              </w:pPr>
                              <w:proofErr w:type="spellStart"/>
                              <w:r>
                                <w:rPr>
                                  <w:rFonts w:ascii="Berlin Sans FB" w:eastAsia="Berlin Sans FB" w:hAnsi="Berlin Sans FB" w:cs="Berlin Sans FB"/>
                                  <w:sz w:val="24"/>
                                </w:rPr>
                                <w:t>Peace</w:t>
                              </w:r>
                              <w:proofErr w:type="spellEnd"/>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7737" name="Rectangle 17737"/>
                        <wps:cNvSpPr/>
                        <wps:spPr>
                          <a:xfrm>
                            <a:off x="2368042" y="276201"/>
                            <a:ext cx="114521"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w:t>
                              </w:r>
                            </w:p>
                          </w:txbxContent>
                        </wps:txbx>
                        <wps:bodyPr horzOverflow="overflow" vert="horz" lIns="0" tIns="0" rIns="0" bIns="0" rtlCol="0">
                          <a:noAutofit/>
                        </wps:bodyPr>
                      </wps:wsp>
                      <wps:wsp>
                        <wps:cNvPr id="17738" name="Rectangle 17738"/>
                        <wps:cNvSpPr/>
                        <wps:spPr>
                          <a:xfrm>
                            <a:off x="2454910" y="276201"/>
                            <a:ext cx="50673"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7739" name="Rectangle 17739"/>
                        <wps:cNvSpPr/>
                        <wps:spPr>
                          <a:xfrm>
                            <a:off x="2493010" y="276201"/>
                            <a:ext cx="514635" cy="222783"/>
                          </a:xfrm>
                          <a:prstGeom prst="rect">
                            <a:avLst/>
                          </a:prstGeom>
                          <a:ln>
                            <a:noFill/>
                          </a:ln>
                        </wps:spPr>
                        <wps:txbx>
                          <w:txbxContent>
                            <w:p w:rsidR="002E52E4" w:rsidRDefault="002E52E4">
                              <w:pPr>
                                <w:spacing w:after="160" w:line="259" w:lineRule="auto"/>
                                <w:ind w:left="0" w:right="0" w:firstLine="0"/>
                                <w:jc w:val="left"/>
                              </w:pPr>
                              <w:proofErr w:type="spellStart"/>
                              <w:r>
                                <w:rPr>
                                  <w:rFonts w:ascii="Berlin Sans FB" w:eastAsia="Berlin Sans FB" w:hAnsi="Berlin Sans FB" w:cs="Berlin Sans FB"/>
                                  <w:sz w:val="24"/>
                                </w:rPr>
                                <w:t>Work</w:t>
                              </w:r>
                              <w:proofErr w:type="spellEnd"/>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7740" name="Rectangle 17740"/>
                        <wps:cNvSpPr/>
                        <wps:spPr>
                          <a:xfrm>
                            <a:off x="2880106" y="276201"/>
                            <a:ext cx="114521"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w:t>
                              </w:r>
                            </w:p>
                          </w:txbxContent>
                        </wps:txbx>
                        <wps:bodyPr horzOverflow="overflow" vert="horz" lIns="0" tIns="0" rIns="0" bIns="0" rtlCol="0">
                          <a:noAutofit/>
                        </wps:bodyPr>
                      </wps:wsp>
                      <wps:wsp>
                        <wps:cNvPr id="17741" name="Rectangle 17741"/>
                        <wps:cNvSpPr/>
                        <wps:spPr>
                          <a:xfrm>
                            <a:off x="2966974" y="276201"/>
                            <a:ext cx="50673"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7742" name="Rectangle 17742"/>
                        <wps:cNvSpPr/>
                        <wps:spPr>
                          <a:xfrm>
                            <a:off x="3005074" y="276201"/>
                            <a:ext cx="984678" cy="222783"/>
                          </a:xfrm>
                          <a:prstGeom prst="rect">
                            <a:avLst/>
                          </a:prstGeom>
                          <a:ln>
                            <a:noFill/>
                          </a:ln>
                        </wps:spPr>
                        <wps:txbx>
                          <w:txbxContent>
                            <w:p w:rsidR="002E52E4" w:rsidRDefault="002E52E4">
                              <w:pPr>
                                <w:spacing w:after="160" w:line="259" w:lineRule="auto"/>
                                <w:ind w:left="0" w:right="0" w:firstLine="0"/>
                                <w:jc w:val="left"/>
                              </w:pPr>
                              <w:proofErr w:type="spellStart"/>
                              <w:r>
                                <w:rPr>
                                  <w:rFonts w:ascii="Berlin Sans FB" w:eastAsia="Berlin Sans FB" w:hAnsi="Berlin Sans FB" w:cs="Berlin Sans FB"/>
                                  <w:sz w:val="24"/>
                                </w:rPr>
                                <w:t>Fatherland</w:t>
                              </w:r>
                              <w:proofErr w:type="spellEnd"/>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7743" name="Rectangle 17743"/>
                        <wps:cNvSpPr/>
                        <wps:spPr>
                          <a:xfrm>
                            <a:off x="3745992" y="276201"/>
                            <a:ext cx="50673"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7744" name="Rectangle 17744"/>
                        <wps:cNvSpPr/>
                        <wps:spPr>
                          <a:xfrm>
                            <a:off x="2528062" y="443568"/>
                            <a:ext cx="794517" cy="223228"/>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_________</w:t>
                              </w:r>
                            </w:p>
                          </w:txbxContent>
                        </wps:txbx>
                        <wps:bodyPr horzOverflow="overflow" vert="horz" lIns="0" tIns="0" rIns="0" bIns="0" rtlCol="0">
                          <a:noAutofit/>
                        </wps:bodyPr>
                      </wps:wsp>
                      <wps:wsp>
                        <wps:cNvPr id="17745" name="Rectangle 17745"/>
                        <wps:cNvSpPr/>
                        <wps:spPr>
                          <a:xfrm>
                            <a:off x="3125470" y="443568"/>
                            <a:ext cx="50775" cy="223228"/>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7746" name="Rectangle 17746"/>
                        <wps:cNvSpPr/>
                        <wps:spPr>
                          <a:xfrm>
                            <a:off x="2357374" y="611734"/>
                            <a:ext cx="620846" cy="222783"/>
                          </a:xfrm>
                          <a:prstGeom prst="rect">
                            <a:avLst/>
                          </a:prstGeom>
                          <a:ln>
                            <a:noFill/>
                          </a:ln>
                        </wps:spPr>
                        <wps:txbx>
                          <w:txbxContent>
                            <w:p w:rsidR="002E52E4" w:rsidRDefault="002E52E4">
                              <w:pPr>
                                <w:spacing w:after="160" w:line="259" w:lineRule="auto"/>
                                <w:ind w:left="0" w:right="0" w:firstLine="0"/>
                                <w:jc w:val="left"/>
                              </w:pPr>
                              <w:proofErr w:type="spellStart"/>
                              <w:r>
                                <w:rPr>
                                  <w:rFonts w:ascii="Berlin Sans FB" w:eastAsia="Berlin Sans FB" w:hAnsi="Berlin Sans FB" w:cs="Berlin Sans FB"/>
                                  <w:sz w:val="24"/>
                                </w:rPr>
                                <w:t>Eastern</w:t>
                              </w:r>
                              <w:proofErr w:type="spellEnd"/>
                            </w:p>
                          </w:txbxContent>
                        </wps:txbx>
                        <wps:bodyPr horzOverflow="overflow" vert="horz" lIns="0" tIns="0" rIns="0" bIns="0" rtlCol="0">
                          <a:noAutofit/>
                        </wps:bodyPr>
                      </wps:wsp>
                      <wps:wsp>
                        <wps:cNvPr id="17747" name="Rectangle 17747"/>
                        <wps:cNvSpPr/>
                        <wps:spPr>
                          <a:xfrm>
                            <a:off x="2823718" y="611734"/>
                            <a:ext cx="50673"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7748" name="Rectangle 17748"/>
                        <wps:cNvSpPr/>
                        <wps:spPr>
                          <a:xfrm>
                            <a:off x="2863342" y="611734"/>
                            <a:ext cx="576253" cy="222783"/>
                          </a:xfrm>
                          <a:prstGeom prst="rect">
                            <a:avLst/>
                          </a:prstGeom>
                          <a:ln>
                            <a:noFill/>
                          </a:ln>
                        </wps:spPr>
                        <wps:txbx>
                          <w:txbxContent>
                            <w:p w:rsidR="002E52E4" w:rsidRDefault="002E52E4">
                              <w:pPr>
                                <w:spacing w:after="160" w:line="259" w:lineRule="auto"/>
                                <w:ind w:left="0" w:right="0" w:firstLine="0"/>
                                <w:jc w:val="left"/>
                              </w:pPr>
                              <w:proofErr w:type="spellStart"/>
                              <w:r>
                                <w:rPr>
                                  <w:rFonts w:ascii="Berlin Sans FB" w:eastAsia="Berlin Sans FB" w:hAnsi="Berlin Sans FB" w:cs="Berlin Sans FB"/>
                                  <w:sz w:val="24"/>
                                </w:rPr>
                                <w:t>Region</w:t>
                              </w:r>
                              <w:proofErr w:type="spellEnd"/>
                            </w:p>
                          </w:txbxContent>
                        </wps:txbx>
                        <wps:bodyPr horzOverflow="overflow" vert="horz" lIns="0" tIns="0" rIns="0" bIns="0" rtlCol="0">
                          <a:noAutofit/>
                        </wps:bodyPr>
                      </wps:wsp>
                      <wps:wsp>
                        <wps:cNvPr id="17750" name="Rectangle 17750"/>
                        <wps:cNvSpPr/>
                        <wps:spPr>
                          <a:xfrm>
                            <a:off x="3296158" y="611734"/>
                            <a:ext cx="964611"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7751" name="Rectangle 17751"/>
                        <wps:cNvSpPr/>
                        <wps:spPr>
                          <a:xfrm>
                            <a:off x="2561590" y="777851"/>
                            <a:ext cx="705571"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________</w:t>
                              </w:r>
                            </w:p>
                          </w:txbxContent>
                        </wps:txbx>
                        <wps:bodyPr horzOverflow="overflow" vert="horz" lIns="0" tIns="0" rIns="0" bIns="0" rtlCol="0">
                          <a:noAutofit/>
                        </wps:bodyPr>
                      </wps:wsp>
                      <wps:wsp>
                        <wps:cNvPr id="17752" name="Rectangle 17752"/>
                        <wps:cNvSpPr/>
                        <wps:spPr>
                          <a:xfrm>
                            <a:off x="3091942" y="777851"/>
                            <a:ext cx="50673"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7753" name="Rectangle 17753"/>
                        <wps:cNvSpPr/>
                        <wps:spPr>
                          <a:xfrm>
                            <a:off x="2139442" y="945491"/>
                            <a:ext cx="525986" cy="222783"/>
                          </a:xfrm>
                          <a:prstGeom prst="rect">
                            <a:avLst/>
                          </a:prstGeom>
                          <a:ln>
                            <a:noFill/>
                          </a:ln>
                        </wps:spPr>
                        <wps:txbx>
                          <w:txbxContent>
                            <w:p w:rsidR="002E52E4" w:rsidRDefault="002E52E4">
                              <w:pPr>
                                <w:spacing w:after="160" w:line="259" w:lineRule="auto"/>
                                <w:ind w:left="0" w:right="0" w:firstLine="0"/>
                                <w:jc w:val="left"/>
                              </w:pPr>
                              <w:proofErr w:type="spellStart"/>
                              <w:r>
                                <w:rPr>
                                  <w:rFonts w:ascii="Berlin Sans FB" w:eastAsia="Berlin Sans FB" w:hAnsi="Berlin Sans FB" w:cs="Berlin Sans FB"/>
                                  <w:sz w:val="24"/>
                                </w:rPr>
                                <w:t>Upper</w:t>
                              </w:r>
                              <w:proofErr w:type="spellEnd"/>
                            </w:p>
                          </w:txbxContent>
                        </wps:txbx>
                        <wps:bodyPr horzOverflow="overflow" vert="horz" lIns="0" tIns="0" rIns="0" bIns="0" rtlCol="0">
                          <a:noAutofit/>
                        </wps:bodyPr>
                      </wps:wsp>
                      <wps:wsp>
                        <wps:cNvPr id="17754" name="Rectangle 17754"/>
                        <wps:cNvSpPr/>
                        <wps:spPr>
                          <a:xfrm>
                            <a:off x="2534158" y="945491"/>
                            <a:ext cx="50673"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7756" name="Rectangle 17756"/>
                        <wps:cNvSpPr/>
                        <wps:spPr>
                          <a:xfrm>
                            <a:off x="2572258" y="945491"/>
                            <a:ext cx="1963072"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Nyong Division              </w:t>
                              </w:r>
                            </w:p>
                          </w:txbxContent>
                        </wps:txbx>
                        <wps:bodyPr horzOverflow="overflow" vert="horz" lIns="0" tIns="0" rIns="0" bIns="0" rtlCol="0">
                          <a:noAutofit/>
                        </wps:bodyPr>
                      </wps:wsp>
                      <wps:wsp>
                        <wps:cNvPr id="17757" name="Rectangle 17757"/>
                        <wps:cNvSpPr/>
                        <wps:spPr>
                          <a:xfrm>
                            <a:off x="2561590" y="1113130"/>
                            <a:ext cx="705571"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________</w:t>
                              </w:r>
                            </w:p>
                          </w:txbxContent>
                        </wps:txbx>
                        <wps:bodyPr horzOverflow="overflow" vert="horz" lIns="0" tIns="0" rIns="0" bIns="0" rtlCol="0">
                          <a:noAutofit/>
                        </wps:bodyPr>
                      </wps:wsp>
                      <wps:wsp>
                        <wps:cNvPr id="17758" name="Rectangle 17758"/>
                        <wps:cNvSpPr/>
                        <wps:spPr>
                          <a:xfrm>
                            <a:off x="3091942" y="1113130"/>
                            <a:ext cx="50673"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7759" name="Rectangle 17759"/>
                        <wps:cNvSpPr/>
                        <wps:spPr>
                          <a:xfrm>
                            <a:off x="2435098" y="1280770"/>
                            <a:ext cx="1041634"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Atok </w:t>
                              </w:r>
                              <w:proofErr w:type="spellStart"/>
                              <w:r>
                                <w:rPr>
                                  <w:rFonts w:ascii="Berlin Sans FB" w:eastAsia="Berlin Sans FB" w:hAnsi="Berlin Sans FB" w:cs="Berlin Sans FB"/>
                                  <w:sz w:val="24"/>
                                </w:rPr>
                                <w:t>council</w:t>
                              </w:r>
                              <w:proofErr w:type="spellEnd"/>
                            </w:p>
                          </w:txbxContent>
                        </wps:txbx>
                        <wps:bodyPr horzOverflow="overflow" vert="horz" lIns="0" tIns="0" rIns="0" bIns="0" rtlCol="0">
                          <a:noAutofit/>
                        </wps:bodyPr>
                      </wps:wsp>
                      <wps:wsp>
                        <wps:cNvPr id="17760" name="Rectangle 17760"/>
                        <wps:cNvSpPr/>
                        <wps:spPr>
                          <a:xfrm>
                            <a:off x="3218434" y="1280770"/>
                            <a:ext cx="50673" cy="222783"/>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wps:txbx>
                        <wps:bodyPr horzOverflow="overflow" vert="horz" lIns="0" tIns="0" rIns="0" bIns="0" rtlCol="0">
                          <a:noAutofit/>
                        </wps:bodyPr>
                      </wps:wsp>
                      <wps:wsp>
                        <wps:cNvPr id="17761" name="Rectangle 17761"/>
                        <wps:cNvSpPr/>
                        <wps:spPr>
                          <a:xfrm>
                            <a:off x="1732153" y="1476756"/>
                            <a:ext cx="42143"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id="Group 172446" o:spid="_x0000_s1249" style="position:absolute;left:0;text-align:left;margin-left:208.1pt;margin-top:-14.65pt;width:318.75pt;height:127.5pt;z-index:251665408;mso-position-horizontal-relative:text;mso-position-vertical-relative:text" coordsize="40482,1619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">
                <v:rect id="Rectangle 17523" o:spid="_x0000_s1250" style="position:absolute;left:14852;top:12938;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JcYA&#10;AADeAAAADwAAAGRycy9kb3ducmV2LnhtbERPTWvCQBC9F/oflin0Vje1aDV1FdFKctRYUG9DdpqE&#10;ZmdDdmvS/npXELzN433ObNGbWpypdZVlBa+DCARxbnXFhYKv/eZlAsJ5ZI21ZVLwRw4W88eHGcba&#10;dryjc+YLEULYxaig9L6JpXR5SQbdwDbEgfu2rUEfYFtI3WIXwk0th1E0lgYrDg0lNrQqKf/Jfo2C&#10;ZNIsj6n974r685Qctofpej/1Sj0/9csPEJ56fxff3KkO899Hwze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YJc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shape id="Picture 17705" o:spid="_x0000_s1251" type="#_x0000_t75" style="position:absolute;width:14801;height:13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6qlDDAAAA3gAAAA8AAABkcnMvZG93bnJldi54bWxET0trAjEQvhf8D2EK3mriig9Wo4hQ0IPg&#10;C8/DZtws3UyWTaprf30jFHqbj+85i1XnanGnNlSeNQwHCgRx4U3FpYbL+fNjBiJEZIO1Z9LwpACr&#10;Ze9tgbnxDz7S/RRLkUI45KjBxtjkUobCksMw8A1x4m6+dRgTbEtpWnykcFfLTKmJdFhxarDY0MZS&#10;8XX6dhqyoeJNFm+j7fFw/dnbiR3tnlbr/nu3noOI1MV/8Z97a9L86VSN4fVOukE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vqqUMMAAADeAAAADwAAAAAAAAAAAAAAAACf&#10;AgAAZHJzL2Rvd25yZXYueG1sUEsFBgAAAAAEAAQA9wAAAI8DAAAAAA==&#10;">
                  <v:imagedata r:id="rId42" o:title=""/>
                </v:shape>
                <v:shape id="Picture 17733" o:spid="_x0000_s1252" type="#_x0000_t75" style="position:absolute;left:16398;top:1094;width:23728;height:14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SLz/GAAAA3gAAAA8AAABkcnMvZG93bnJldi54bWxET01rwkAQvQv9D8sUepG6qQEtqZsgxUDw&#10;1rQFvQ3ZaRKanQ3ZNab+ercgeJvH+5xNNplOjDS41rKCl0UEgriyuuVawddn/vwKwnlkjZ1lUvBH&#10;DrL0YbbBRNszf9BY+lqEEHYJKmi87xMpXdWQQbewPXHgfuxg0Ac41FIPeA7hppPLKFpJgy2HhgZ7&#10;em+o+i1PRsE83+dzuTuV35fiuD0cKzvtx4NST4/T9g2Ep8nfxTd3ocP89TqO4f+dcINM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IvP8YAAADeAAAADwAAAAAAAAAAAAAA&#10;AACfAgAAZHJzL2Rvd25yZXYueG1sUEsFBgAAAAAEAAQA9wAAAJIDAAAAAA==&#10;">
                  <v:imagedata r:id="rId43" o:title=""/>
                </v:shape>
                <v:rect id="Rectangle 17734" o:spid="_x0000_s1253" style="position:absolute;left:21226;top:1085;width:18709;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u4bcYA&#10;AADeAAAADwAAAGRycy9kb3ducmV2LnhtbERPTWvCQBC9F/oflin0Vje1UjVmI2Jb9KhRUG9DdkxC&#10;s7MhuzXRX98VCr3N431OMu9NLS7UusqygtdBBII4t7riQsF+9/UyAeE8ssbaMim4koN5+viQYKxt&#10;x1u6ZL4QIYRdjApK75tYSpeXZNANbEMcuLNtDfoA20LqFrsQbmo5jKJ3abDi0FBiQ8uS8u/sxyhY&#10;TZrFcW1vXVF/nlaHzWH6sZt6pZ6f+sUMhKfe/4v/3Gsd5o/Hby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u4bcYAAADeAAAADwAAAAAAAAAAAAAAAACYAgAAZHJz&#10;L2Rvd25yZXYueG1sUEsFBgAAAAAEAAQA9QAAAIsDAAAAAA==&#10;" filled="f" stroked="f">
                  <v:textbox inset="0,0,0,0">
                    <w:txbxContent>
                      <w:p w:rsidR="002E52E4" w:rsidRDefault="002E52E4">
                        <w:pPr>
                          <w:spacing w:after="160" w:line="259" w:lineRule="auto"/>
                          <w:ind w:left="0" w:right="0" w:firstLine="0"/>
                          <w:jc w:val="left"/>
                        </w:pPr>
                        <w:proofErr w:type="spellStart"/>
                        <w:r>
                          <w:rPr>
                            <w:rFonts w:ascii="Berlin Sans FB" w:eastAsia="Berlin Sans FB" w:hAnsi="Berlin Sans FB" w:cs="Berlin Sans FB"/>
                            <w:sz w:val="24"/>
                          </w:rPr>
                          <w:t>Republic</w:t>
                        </w:r>
                        <w:proofErr w:type="spellEnd"/>
                        <w:r>
                          <w:rPr>
                            <w:rFonts w:ascii="Berlin Sans FB" w:eastAsia="Berlin Sans FB" w:hAnsi="Berlin Sans FB" w:cs="Berlin Sans FB"/>
                            <w:sz w:val="24"/>
                          </w:rPr>
                          <w:t xml:space="preserve"> of </w:t>
                        </w:r>
                        <w:proofErr w:type="spellStart"/>
                        <w:r>
                          <w:rPr>
                            <w:rFonts w:ascii="Berlin Sans FB" w:eastAsia="Berlin Sans FB" w:hAnsi="Berlin Sans FB" w:cs="Berlin Sans FB"/>
                            <w:sz w:val="24"/>
                          </w:rPr>
                          <w:t>Cameroon</w:t>
                        </w:r>
                        <w:proofErr w:type="spellEnd"/>
                      </w:p>
                    </w:txbxContent>
                  </v:textbox>
                </v:rect>
                <v:rect id="Rectangle 17735" o:spid="_x0000_s1254" style="position:absolute;left:35311;top:1085;width:506;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d9sYA&#10;AADeAAAADwAAAGRycy9kb3ducmV2LnhtbERPTWvCQBC9F/oflin0Vje1WDVmI2Jb9KhRUG9DdkxC&#10;s7MhuzXRX98VCr3N431OMu9NLS7UusqygtdBBII4t7riQsF+9/UyAeE8ssbaMim4koN5+viQYKxt&#10;x1u6ZL4QIYRdjApK75tYSpeXZNANbEMcuLNtDfoA20LqFrsQbmo5jKJ3abDi0FBiQ8uS8u/sxyhY&#10;TZrFcW1vXVF/nlaHzWH6sZt6pZ6f+sUMhKfe/4v/3Gsd5o/Hby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cd9s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17736" o:spid="_x0000_s1255" style="position:absolute;left:19443;top:2762;width:5635;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DgcQA&#10;AADeAAAADwAAAGRycy9kb3ducmV2LnhtbERPS4vCMBC+C/6HMMLeNHUXfFSjyKro0ceCehuasS02&#10;k9JE291fbwRhb/PxPWc6b0whHlS53LKCfi8CQZxYnXOq4Oe47o5AOI+ssbBMCn7JwXzWbk0x1rbm&#10;PT0OPhUhhF2MCjLvy1hKl2Rk0PVsSRy4q60M+gCrVOoK6xBuCvkZRQNpMOfQkGFJ3xklt8PdKNiM&#10;ysV5a//qtFhdNqfdabw8jr1SH51mMQHhqfH/4rd7q8P84fBrAK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g4HEAAAA3gAAAA8AAAAAAAAAAAAAAAAAmAIAAGRycy9k&#10;b3ducmV2LnhtbFBLBQYAAAAABAAEAPUAAACJAwAAAAA=&#10;" filled="f" stroked="f">
                  <v:textbox inset="0,0,0,0">
                    <w:txbxContent>
                      <w:p w:rsidR="002E52E4" w:rsidRDefault="002E52E4">
                        <w:pPr>
                          <w:spacing w:after="160" w:line="259" w:lineRule="auto"/>
                          <w:ind w:left="0" w:right="0" w:firstLine="0"/>
                          <w:jc w:val="left"/>
                        </w:pPr>
                        <w:proofErr w:type="spellStart"/>
                        <w:r>
                          <w:rPr>
                            <w:rFonts w:ascii="Berlin Sans FB" w:eastAsia="Berlin Sans FB" w:hAnsi="Berlin Sans FB" w:cs="Berlin Sans FB"/>
                            <w:sz w:val="24"/>
                          </w:rPr>
                          <w:t>Peace</w:t>
                        </w:r>
                        <w:proofErr w:type="spellEnd"/>
                        <w:r>
                          <w:rPr>
                            <w:rFonts w:ascii="Berlin Sans FB" w:eastAsia="Berlin Sans FB" w:hAnsi="Berlin Sans FB" w:cs="Berlin Sans FB"/>
                            <w:sz w:val="24"/>
                          </w:rPr>
                          <w:t xml:space="preserve"> </w:t>
                        </w:r>
                      </w:p>
                    </w:txbxContent>
                  </v:textbox>
                </v:rect>
                <v:rect id="Rectangle 17737" o:spid="_x0000_s1256" style="position:absolute;left:23680;top:2762;width:1145;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kmGsUA&#10;AADeAAAADwAAAGRycy9kb3ducmV2LnhtbERPTWvCQBC9F/oflil4aza10MToKlJb9Fi1kHobsmMS&#10;zM6G7GrS/npXKHibx/uc2WIwjbhQ52rLCl6iGARxYXXNpYLv/edzCsJ5ZI2NZVLwSw4W88eHGWba&#10;9ryly86XIoSwy1BB5X2bSemKigy6yLbEgTvazqAPsCul7rAP4aaR4zh+kwZrDg0VtvReUXHanY2C&#10;ddoufzb2ry+bj8M6/8onq/3EKzV6GpZTEJ4Gfxf/uzc6zE+S1wR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SYa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w:t>
                        </w:r>
                      </w:p>
                    </w:txbxContent>
                  </v:textbox>
                </v:rect>
                <v:rect id="Rectangle 17738" o:spid="_x0000_s1257" style="position:absolute;left:24549;top:2762;width:506;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yaMgA&#10;AADeAAAADwAAAGRycy9kb3ducmV2LnhtbESPS2/CQAyE70j8h5WRuMGGIvFIWRDqQ3AsD4n2ZmXd&#10;JCLrjbJbEvrr60MlbrZmPPN5telcpW7UhNKzgck4AUWceVtybuB8eh8tQIWIbLHyTAbuFGCz7vdW&#10;mFrf8oFux5grCeGQooEixjrVOmQFOQxjXxOL9u0bh1HWJte2wVbCXaWfkmSmHZYsDQXW9FJQdj3+&#10;OAO7Rb393PvfNq/evnaXj8vy9bSMxgwH3fYZVKQuPsz/13sr+PP5VHjlHZlB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rJoyAAAAN4AAAAPAAAAAAAAAAAAAAAAAJgCAABk&#10;cnMvZG93bnJldi54bWxQSwUGAAAAAAQABAD1AAAAjQ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17739" o:spid="_x0000_s1258" style="position:absolute;left:24930;top:2762;width:5146;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oX88UA&#10;AADeAAAADwAAAGRycy9kb3ducmV2LnhtbERPTWvCQBC9C/6HZQq96aYVNImuIlbRY9WC9TZkxySY&#10;nQ3ZrUn7612h4G0e73Nmi85U4kaNKy0reBtGIIgzq0vOFXwdN4MYhPPIGivLpOCXHCzm/d4MU21b&#10;3tPt4HMRQtilqKDwvk6ldFlBBt3Q1sSBu9jGoA+wyaVusA3hppLvUTSWBksODQXWtCooux5+jIJt&#10;XC+/d/avzav1eXv6PCUfx8Qr9frSLacgPHX+Kf5373SYP5mMEn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2hfzxQAAAN4AAAAPAAAAAAAAAAAAAAAAAJgCAABkcnMv&#10;ZG93bnJldi54bWxQSwUGAAAAAAQABAD1AAAAigMAAAAA&#10;" filled="f" stroked="f">
                  <v:textbox inset="0,0,0,0">
                    <w:txbxContent>
                      <w:p w:rsidR="002E52E4" w:rsidRDefault="002E52E4">
                        <w:pPr>
                          <w:spacing w:after="160" w:line="259" w:lineRule="auto"/>
                          <w:ind w:left="0" w:right="0" w:firstLine="0"/>
                          <w:jc w:val="left"/>
                        </w:pPr>
                        <w:proofErr w:type="spellStart"/>
                        <w:r>
                          <w:rPr>
                            <w:rFonts w:ascii="Berlin Sans FB" w:eastAsia="Berlin Sans FB" w:hAnsi="Berlin Sans FB" w:cs="Berlin Sans FB"/>
                            <w:sz w:val="24"/>
                          </w:rPr>
                          <w:t>Work</w:t>
                        </w:r>
                        <w:proofErr w:type="spellEnd"/>
                        <w:r>
                          <w:rPr>
                            <w:rFonts w:ascii="Berlin Sans FB" w:eastAsia="Berlin Sans FB" w:hAnsi="Berlin Sans FB" w:cs="Berlin Sans FB"/>
                            <w:sz w:val="24"/>
                          </w:rPr>
                          <w:t xml:space="preserve"> </w:t>
                        </w:r>
                      </w:p>
                    </w:txbxContent>
                  </v:textbox>
                </v:rect>
                <v:rect id="Rectangle 17740" o:spid="_x0000_s1259" style="position:absolute;left:28801;top:2762;width:1145;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bNE8gA&#10;AADeAAAADwAAAGRycy9kb3ducmV2LnhtbESPS2/CQAyE70j8h5WRuMGGCvFIWRDqQ3AsD4n2ZmXd&#10;JCLrjbJbEvrr60MlbrY8nplvtelcpW7UhNKzgck4AUWceVtybuB8eh8tQIWIbLHyTAbuFGCz7vdW&#10;mFrf8oFux5grMeGQooEixjrVOmQFOQxjXxPL7ds3DqOsTa5tg62Yu0o/JclMOyxZEgqs6aWg7Hr8&#10;cQZ2i3r7ufe/bV69fe0uH5fl62kZjRkOuu0zqEhdfIj/v/dW6s/nUwEQHJlB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5s0TyAAAAN4AAAAPAAAAAAAAAAAAAAAAAJgCAABk&#10;cnMvZG93bnJldi54bWxQSwUGAAAAAAQABAD1AAAAjQ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w:t>
                        </w:r>
                      </w:p>
                    </w:txbxContent>
                  </v:textbox>
                </v:rect>
                <v:rect id="Rectangle 17741" o:spid="_x0000_s1260" style="position:absolute;left:29669;top:2762;width:507;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poiMQA&#10;AADeAAAADwAAAGRycy9kb3ducmV2LnhtbERPS4vCMBC+C/sfwgjeNFUWH9Uosq7o0ceCehuasS02&#10;k9JEW/31mwVhb/PxPWe2aEwhHlS53LKCfi8CQZxYnXOq4Oe47o5BOI+ssbBMCp7kYDH/aM0w1rbm&#10;PT0OPhUhhF2MCjLvy1hKl2Rk0PVsSRy4q60M+gCrVOoK6xBuCjmIoqE0mHNoyLCkr4yS2+FuFGzG&#10;5fK8ta86Lb4vm9PuNFkdJ16pTrtZTkF4avy/+O3e6jB/NPrsw9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aIj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17742" o:spid="_x0000_s1261" style="position:absolute;left:30050;top:2762;width:9847;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j2/8UA&#10;AADeAAAADwAAAGRycy9kb3ducmV2LnhtbERPTWvCQBC9F/wPywi91U2lVI2uItqSHGsUbG9DdkxC&#10;s7Mhu03S/npXKHibx/uc1WYwteiodZVlBc+TCARxbnXFhYLT8f1pDsJ5ZI21ZVLwSw4269HDCmNt&#10;ez5Ql/lChBB2MSoovW9iKV1ekkE3sQ1x4C62NegDbAupW+xDuKnlNIpepcGKQ0OJDe1Kyr+zH6Mg&#10;mTfbz9T+9UX99pWcP86L/XHhlXocD9slCE+Dv4v/3akO82ezly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Pb/xQAAAN4AAAAPAAAAAAAAAAAAAAAAAJgCAABkcnMv&#10;ZG93bnJldi54bWxQSwUGAAAAAAQABAD1AAAAigMAAAAA&#10;" filled="f" stroked="f">
                  <v:textbox inset="0,0,0,0">
                    <w:txbxContent>
                      <w:p w:rsidR="002E52E4" w:rsidRDefault="002E52E4">
                        <w:pPr>
                          <w:spacing w:after="160" w:line="259" w:lineRule="auto"/>
                          <w:ind w:left="0" w:right="0" w:firstLine="0"/>
                          <w:jc w:val="left"/>
                        </w:pPr>
                        <w:proofErr w:type="spellStart"/>
                        <w:r>
                          <w:rPr>
                            <w:rFonts w:ascii="Berlin Sans FB" w:eastAsia="Berlin Sans FB" w:hAnsi="Berlin Sans FB" w:cs="Berlin Sans FB"/>
                            <w:sz w:val="24"/>
                          </w:rPr>
                          <w:t>Fatherland</w:t>
                        </w:r>
                        <w:proofErr w:type="spellEnd"/>
                        <w:r>
                          <w:rPr>
                            <w:rFonts w:ascii="Berlin Sans FB" w:eastAsia="Berlin Sans FB" w:hAnsi="Berlin Sans FB" w:cs="Berlin Sans FB"/>
                            <w:sz w:val="24"/>
                          </w:rPr>
                          <w:t xml:space="preserve"> </w:t>
                        </w:r>
                      </w:p>
                    </w:txbxContent>
                  </v:textbox>
                </v:rect>
                <v:rect id="Rectangle 17743" o:spid="_x0000_s1262" style="position:absolute;left:37459;top:2762;width:507;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RTZMYA&#10;AADeAAAADwAAAGRycy9kb3ducmV2LnhtbERPTWvCQBC9F/oflin0Vje1UjVmI2Jb9KhRUG9DdkxC&#10;s7MhuzXRX98VCr3N431OMu9NLS7UusqygtdBBII4t7riQsF+9/UyAeE8ssbaMim4koN5+viQYKxt&#10;x1u6ZL4QIYRdjApK75tYSpeXZNANbEMcuLNtDfoA20LqFrsQbmo5jKJ3abDi0FBiQ8uS8u/sxyhY&#10;TZrFcW1vXVF/nlaHzWH6sZt6pZ6f+sUMhKfe/4v/3Gsd5o/Hoze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RTZM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17744" o:spid="_x0000_s1263" style="position:absolute;left:25280;top:4435;width:7945;height:2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3LEMUA&#10;AADeAAAADwAAAGRycy9kb3ducmV2LnhtbERPTWvCQBC9F/wPywi91U1FqkZXEduSHGsUbG9DdkxC&#10;s7Mhu03S/npXKHibx/uc9XYwteiodZVlBc+TCARxbnXFhYLT8f1pAcJ5ZI21ZVLwSw62m9HDGmNt&#10;ez5Ql/lChBB2MSoovW9iKV1ekkE3sQ1x4C62NegDbAupW+xDuKnlNIpepMGKQ0OJDe1Lyr+zH6Mg&#10;WTS7z9T+9UX99pWcP87L1+PSK/U4HnYrEJ4Gfxf/u1Md5s/nsxn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3csQ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_________</w:t>
                        </w:r>
                      </w:p>
                    </w:txbxContent>
                  </v:textbox>
                </v:rect>
                <v:rect id="Rectangle 17745" o:spid="_x0000_s1264" style="position:absolute;left:31254;top:4435;width:508;height:2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Fui8YA&#10;AADeAAAADwAAAGRycy9kb3ducmV2LnhtbERPTWvCQBC9F/oflin0VjeVWjVmI2Jb9KhRUG9DdkxC&#10;s7MhuzXRX98VCr3N431OMu9NLS7UusqygtdBBII4t7riQsF+9/UyAeE8ssbaMim4koN5+viQYKxt&#10;x1u6ZL4QIYRdjApK75tYSpeXZNANbEMcuLNtDfoA20LqFrsQbmo5jKJ3abDi0FBiQ8uS8u/sxyhY&#10;TZrFcW1vXVF/nlaHzWH6sZt6pZ6f+sUMhKfe/4v/3Gsd5o/Hby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Fui8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17746" o:spid="_x0000_s1265" style="position:absolute;left:23573;top:6117;width:6209;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MQA&#10;AADeAAAADwAAAGRycy9kb3ducmV2LnhtbERPS4vCMBC+C/6HMMLeNHVZfFSjyKro0ceCehuasS02&#10;k9JE291fbwRhb/PxPWc6b0whHlS53LKCfi8CQZxYnXOq4Oe47o5AOI+ssbBMCn7JwXzWbk0x1rbm&#10;PT0OPhUhhF2MCjLvy1hKl2Rk0PVsSRy4q60M+gCrVOoK6xBuCvkZRQNpMOfQkGFJ3xklt8PdKNiM&#10;ysV5a//qtFhdNqfdabw8jr1SH51mMQHhqfH/4rd7q8P84fBrAK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D8PzEAAAA3gAAAA8AAAAAAAAAAAAAAAAAmAIAAGRycy9k&#10;b3ducmV2LnhtbFBLBQYAAAAABAAEAPUAAACJAwAAAAA=&#10;" filled="f" stroked="f">
                  <v:textbox inset="0,0,0,0">
                    <w:txbxContent>
                      <w:p w:rsidR="002E52E4" w:rsidRDefault="002E52E4">
                        <w:pPr>
                          <w:spacing w:after="160" w:line="259" w:lineRule="auto"/>
                          <w:ind w:left="0" w:right="0" w:firstLine="0"/>
                          <w:jc w:val="left"/>
                        </w:pPr>
                        <w:proofErr w:type="spellStart"/>
                        <w:r>
                          <w:rPr>
                            <w:rFonts w:ascii="Berlin Sans FB" w:eastAsia="Berlin Sans FB" w:hAnsi="Berlin Sans FB" w:cs="Berlin Sans FB"/>
                            <w:sz w:val="24"/>
                          </w:rPr>
                          <w:t>Eastern</w:t>
                        </w:r>
                        <w:proofErr w:type="spellEnd"/>
                      </w:p>
                    </w:txbxContent>
                  </v:textbox>
                </v:rect>
                <v:rect id="Rectangle 17747" o:spid="_x0000_s1266" style="position:absolute;left:28237;top:6117;width:506;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9VZ8UA&#10;AADeAAAADwAAAGRycy9kb3ducmV2LnhtbERPTWvCQBC9F/oflil4azaV0sToKlJb9Fi1kHobsmMS&#10;zM6G7GrS/npXKHibx/uc2WIwjbhQ52rLCl6iGARxYXXNpYLv/edzCsJ5ZI2NZVLwSw4W88eHGWba&#10;9ryly86XIoSwy1BB5X2bSemKigy6yLbEgTvazqAPsCul7rAP4aaR4zh+kwZrDg0VtvReUXHanY2C&#10;ddoufzb2ry+bj8M6/8onq/3EKzV6GpZTEJ4Gfxf/uzc6zE+S1wR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1Vn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17748" o:spid="_x0000_s1267" style="position:absolute;left:28633;top:6117;width:5762;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DBFcgA&#10;AADeAAAADwAAAGRycy9kb3ducmV2LnhtbESPS2/CQAyE70j8h5WRuMGGCvFIWRDqQ3AsD4n2ZmXd&#10;JCLrjbJbEvrr60MlbrZmPPN5telcpW7UhNKzgck4AUWceVtybuB8eh8tQIWIbLHyTAbuFGCz7vdW&#10;mFrf8oFux5grCeGQooEixjrVOmQFOQxjXxOL9u0bh1HWJte2wVbCXaWfkmSmHZYsDQXW9FJQdj3+&#10;OAO7Rb393PvfNq/evnaXj8vy9bSMxgwH3fYZVKQuPsz/13sr+PP5VHjlHZlB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kMEVyAAAAN4AAAAPAAAAAAAAAAAAAAAAAJgCAABk&#10;cnMvZG93bnJldi54bWxQSwUGAAAAAAQABAD1AAAAjQMAAAAA&#10;" filled="f" stroked="f">
                  <v:textbox inset="0,0,0,0">
                    <w:txbxContent>
                      <w:p w:rsidR="002E52E4" w:rsidRDefault="002E52E4">
                        <w:pPr>
                          <w:spacing w:after="160" w:line="259" w:lineRule="auto"/>
                          <w:ind w:left="0" w:right="0" w:firstLine="0"/>
                          <w:jc w:val="left"/>
                        </w:pPr>
                        <w:proofErr w:type="spellStart"/>
                        <w:r>
                          <w:rPr>
                            <w:rFonts w:ascii="Berlin Sans FB" w:eastAsia="Berlin Sans FB" w:hAnsi="Berlin Sans FB" w:cs="Berlin Sans FB"/>
                            <w:sz w:val="24"/>
                          </w:rPr>
                          <w:t>Region</w:t>
                        </w:r>
                        <w:proofErr w:type="spellEnd"/>
                      </w:p>
                    </w:txbxContent>
                  </v:textbox>
                </v:rect>
                <v:rect id="Rectangle 17750" o:spid="_x0000_s1268" style="position:absolute;left:32961;top:6117;width:9646;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9bzsgA&#10;AADeAAAADwAAAGRycy9kb3ducmV2LnhtbESPS2/CQAyE70j8h5WRuMGGSrxSFoT6EBzLQ6K9WVk3&#10;ich6o+yWhP76+lCJmy2PZ+ZbbTpXqRs1ofRsYDJOQBFn3pacGzif3kcLUCEiW6w8k4E7Bdis+70V&#10;pta3fKDbMeZKTDikaKCIsU61DllBDsPY18Ry+/aNwyhrk2vbYCvmrtJPSTLTDkuWhAJreikoux5/&#10;nIHdot5+7v1vm1dvX7vLx2X5elpGY4aDbvsMKlIXH+L/772V+vP5VAAER2b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P1vOyAAAAN4AAAAPAAAAAAAAAAAAAAAAAJgCAABk&#10;cnMvZG93bnJldi54bWxQSwUGAAAAAAQABAD1AAAAjQ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17751" o:spid="_x0000_s1269" style="position:absolute;left:25615;top:7778;width:7056;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P+VcQA&#10;AADeAAAADwAAAGRycy9kb3ducmV2LnhtbERPS4vCMBC+C/sfwgjeNFVYH9Uosq7o0ceCehuasS02&#10;k9JEW/31mwVhb/PxPWe2aEwhHlS53LKCfi8CQZxYnXOq4Oe47o5BOI+ssbBMCp7kYDH/aM0w1rbm&#10;PT0OPhUhhF2MCjLvy1hKl2Rk0PVsSRy4q60M+gCrVOoK6xBuCjmIoqE0mHNoyLCkr4yS2+FuFGzG&#10;5fK8ta86Lb4vm9PuNFkdJ16pTrtZTkF4avy/+O3e6jB/NPrsw9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z/lX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________</w:t>
                        </w:r>
                      </w:p>
                    </w:txbxContent>
                  </v:textbox>
                </v:rect>
                <v:rect id="Rectangle 17752" o:spid="_x0000_s1270" style="position:absolute;left:30919;top:7778;width:507;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FgIsUA&#10;AADeAAAADwAAAGRycy9kb3ducmV2LnhtbERPTWvCQBC9F/wPywi91U2FVo2uItqSHGsUbG9DdkxC&#10;s7Mhu03S/npXKHibx/uc1WYwteiodZVlBc+TCARxbnXFhYLT8f1pDsJ5ZI21ZVLwSw4269HDCmNt&#10;ez5Ql/lChBB2MSoovW9iKV1ekkE3sQ1x4C62NegDbAupW+xDuKnlNIpepcGKQ0OJDe1Kyr+zH6Mg&#10;mTfbz9T+9UX99pWcP86L/XHhlXocD9slCE+Dv4v/3akO82ezly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WAi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17753" o:spid="_x0000_s1271" style="position:absolute;left:21394;top:9454;width:5260;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3FucYA&#10;AADeAAAADwAAAGRycy9kb3ducmV2LnhtbERPTWvCQBC9F/oflin0Vje1WDVmI2Jb9KhRUG9DdkxC&#10;s7MhuzXRX98VCr3N431OMu9NLS7UusqygtdBBII4t7riQsF+9/UyAeE8ssbaMim4koN5+viQYKxt&#10;x1u6ZL4QIYRdjApK75tYSpeXZNANbEMcuLNtDfoA20LqFrsQbmo5jKJ3abDi0FBiQ8uS8u/sxyhY&#10;TZrFcW1vXVF/nlaHzWH6sZt6pZ6f+sUMhKfe/4v/3Gsd5o/Hoze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3FucYAAADeAAAADwAAAAAAAAAAAAAAAACYAgAAZHJz&#10;L2Rvd25yZXYueG1sUEsFBgAAAAAEAAQA9QAAAIsDAAAAAA==&#10;" filled="f" stroked="f">
                  <v:textbox inset="0,0,0,0">
                    <w:txbxContent>
                      <w:p w:rsidR="002E52E4" w:rsidRDefault="002E52E4">
                        <w:pPr>
                          <w:spacing w:after="160" w:line="259" w:lineRule="auto"/>
                          <w:ind w:left="0" w:right="0" w:firstLine="0"/>
                          <w:jc w:val="left"/>
                        </w:pPr>
                        <w:proofErr w:type="spellStart"/>
                        <w:r>
                          <w:rPr>
                            <w:rFonts w:ascii="Berlin Sans FB" w:eastAsia="Berlin Sans FB" w:hAnsi="Berlin Sans FB" w:cs="Berlin Sans FB"/>
                            <w:sz w:val="24"/>
                          </w:rPr>
                          <w:t>Upper</w:t>
                        </w:r>
                        <w:proofErr w:type="spellEnd"/>
                      </w:p>
                    </w:txbxContent>
                  </v:textbox>
                </v:rect>
                <v:rect id="Rectangle 17754" o:spid="_x0000_s1272" style="position:absolute;left:25341;top:9454;width:507;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RdzcYA&#10;AADeAAAADwAAAGRycy9kb3ducmV2LnhtbERPTWvCQBC9F/oflin0VjeVWjVmI2Jb9KhRUG9DdkxC&#10;s7MhuzXRX98VCr3N431OMu9NLS7UusqygtdBBII4t7riQsF+9/UyAeE8ssbaMim4koN5+viQYKxt&#10;x1u6ZL4QIYRdjApK75tYSpeXZNANbEMcuLNtDfoA20LqFrsQbmo5jKJ3abDi0FBiQ8uS8u/sxyhY&#10;TZrFcW1vXVF/nlaHzWH6sZt6pZ6f+sUMhKfe/4v/3Gsd5o/Hoze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Rdzc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17756" o:spid="_x0000_s1273" style="position:absolute;left:25722;top:9454;width:19631;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pmIcQA&#10;AADeAAAADwAAAGRycy9kb3ducmV2LnhtbERPS4vCMBC+C/6HMMLeNHVhfVSjyKro0ceCehuasS02&#10;k9JE291fbwRhb/PxPWc6b0whHlS53LKCfi8CQZxYnXOq4Oe47o5AOI+ssbBMCn7JwXzWbk0x1rbm&#10;PT0OPhUhhF2MCjLvy1hKl2Rk0PVsSRy4q60M+gCrVOoK6xBuCvkZRQNpMOfQkGFJ3xklt8PdKNiM&#10;ysV5a//qtFhdNqfdabw8jr1SH51mMQHhqfH/4rd7q8P84fBrAK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aZiH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Nyong Division              </w:t>
                        </w:r>
                      </w:p>
                    </w:txbxContent>
                  </v:textbox>
                </v:rect>
                <v:rect id="Rectangle 17757" o:spid="_x0000_s1274" style="position:absolute;left:25615;top:11131;width:7056;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bDusUA&#10;AADeAAAADwAAAGRycy9kb3ducmV2LnhtbERPTWvCQBC9F/oflil4azYV2sToKlJb9Fi1kHobsmMS&#10;zM6G7GrS/npXKHibx/uc2WIwjbhQ52rLCl6iGARxYXXNpYLv/edzCsJ5ZI2NZVLwSw4W88eHGWba&#10;9ryly86XIoSwy1BB5X2bSemKigy6yLbEgTvazqAPsCul7rAP4aaR4zh+kwZrDg0VtvReUXHanY2C&#10;ddoufzb2ry+bj8M6/8onq/3EKzV6GpZTEJ4Gfxf/uzc6zE+S1wR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1sO6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________</w:t>
                        </w:r>
                      </w:p>
                    </w:txbxContent>
                  </v:textbox>
                </v:rect>
                <v:rect id="Rectangle 17758" o:spid="_x0000_s1275" style="position:absolute;left:30919;top:11131;width:507;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lXyMgA&#10;AADeAAAADwAAAGRycy9kb3ducmV2LnhtbESPS2/CQAyE70j8h5WRuMGGSrxSFoT6EBzLQ6K9WVk3&#10;ich6o+yWhP76+lCJm60Zz3xebTpXqRs1ofRsYDJOQBFn3pacGzif3kcLUCEiW6w8k4E7Bdis+70V&#10;pta3fKDbMeZKQjikaKCIsU61DllBDsPY18SiffvGYZS1ybVtsJVwV+mnJJlphyVLQ4E1vRSUXY8/&#10;zsBuUW8/9/63zau3r93l47J8PS2jMcNBt30GFamLD/P/9d4K/nw+FV55R2b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SVfIyAAAAN4AAAAPAAAAAAAAAAAAAAAAAJgCAABk&#10;cnMvZG93bnJldi54bWxQSwUGAAAAAAQABAD1AAAAjQ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17759" o:spid="_x0000_s1276" style="position:absolute;left:24350;top:12807;width:10417;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yU8UA&#10;AADeAAAADwAAAGRycy9kb3ducmV2LnhtbERPTWvCQBC9C/6HZQq96aYFNYmuIlbRY9WC9TZkxySY&#10;nQ3ZrUn7612h4G0e73Nmi85U4kaNKy0reBtGIIgzq0vOFXwdN4MYhPPIGivLpOCXHCzm/d4MU21b&#10;3tPt4HMRQtilqKDwvk6ldFlBBt3Q1sSBu9jGoA+wyaVusA3hppLvUTSWBksODQXWtCooux5+jIJt&#10;XC+/d/avzav1eXv6PCUfx8Qr9frSLacgPHX+Kf5373SYP5mMEn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BfJT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Atok </w:t>
                        </w:r>
                        <w:proofErr w:type="spellStart"/>
                        <w:r>
                          <w:rPr>
                            <w:rFonts w:ascii="Berlin Sans FB" w:eastAsia="Berlin Sans FB" w:hAnsi="Berlin Sans FB" w:cs="Berlin Sans FB"/>
                            <w:sz w:val="24"/>
                          </w:rPr>
                          <w:t>council</w:t>
                        </w:r>
                        <w:proofErr w:type="spellEnd"/>
                      </w:p>
                    </w:txbxContent>
                  </v:textbox>
                </v:rect>
                <v:rect id="Rectangle 17760" o:spid="_x0000_s1277" style="position:absolute;left:32184;top:12807;width:507;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ORc8cA&#10;AADeAAAADwAAAGRycy9kb3ducmV2LnhtbESPzW7CQAyE75V4h5WReisbOPCTsiAEVHAsUIn2ZmXd&#10;JGrWG2UXEnj6+oDEzZbHM/PNl52r1JWaUHo2MBwkoIgzb0vODXydPt6moEJEtlh5JgM3CrBc9F7m&#10;mFrf8oGux5grMeGQooEixjrVOmQFOQwDXxPL7dc3DqOsTa5tg62Yu0qPkmSsHZYsCQXWtC4o+zte&#10;nIHdtF597/29zavtz+78eZ5tTrNozGu/W72DitTFp/jxvbdSfzIZC4DgyAx6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TkXPHAAAA3g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4"/>
                          </w:rPr>
                          <w:t xml:space="preserve"> </w:t>
                        </w:r>
                      </w:p>
                    </w:txbxContent>
                  </v:textbox>
                </v:rect>
                <v:rect id="Rectangle 17761" o:spid="_x0000_s1278" style="position:absolute;left:17321;top:1476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806MQA&#10;AADeAAAADwAAAGRycy9kb3ducmV2LnhtbERPS4vCMBC+L/gfwizsbU314KMaRdRFj2oFd29DM7Zl&#10;m0lpoq3+eiMI3ubje8503ppSXKl2hWUFvW4Egji1uuBMwTH5+R6BcB5ZY2mZFNzIwXzW+ZhirG3D&#10;e7oefCZCCLsYFeTeV7GULs3JoOvaijhwZ1sb9AHWmdQ1NiHclLIfRQNpsODQkGNFy5zS/8PFKNiM&#10;qsXv1t6brFz/bU6703iVjL1SX5/tYgLCU+vf4pd7q8P84XDQg+c74QY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fNOj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w10:wrap type="square"/>
              </v:group>
            </w:pict>
          </mc:Fallback>
        </mc:AlternateContent>
      </w:r>
      <w:r>
        <w:rPr>
          <w:rFonts w:ascii="Berlin Sans FB" w:eastAsia="Berlin Sans FB" w:hAnsi="Berlin Sans FB" w:cs="Berlin Sans FB"/>
          <w:sz w:val="24"/>
        </w:rPr>
        <w:t xml:space="preserve">République du Cameroun </w:t>
      </w:r>
    </w:p>
    <w:p w:rsidR="004964EF" w:rsidRDefault="00854097">
      <w:pPr>
        <w:spacing w:after="0" w:line="259" w:lineRule="auto"/>
        <w:ind w:left="494" w:right="171" w:hanging="10"/>
        <w:jc w:val="left"/>
      </w:pPr>
      <w:r>
        <w:rPr>
          <w:rFonts w:ascii="Berlin Sans FB" w:eastAsia="Berlin Sans FB" w:hAnsi="Berlin Sans FB" w:cs="Berlin Sans FB"/>
          <w:sz w:val="24"/>
        </w:rPr>
        <w:t xml:space="preserve">Paix – Travail - Patrie </w:t>
      </w:r>
    </w:p>
    <w:p w:rsidR="004964EF" w:rsidRDefault="00854097">
      <w:pPr>
        <w:spacing w:after="0" w:line="259" w:lineRule="auto"/>
        <w:ind w:left="1132" w:right="171" w:hanging="10"/>
        <w:jc w:val="left"/>
      </w:pPr>
      <w:r>
        <w:rPr>
          <w:rFonts w:ascii="Berlin Sans FB" w:eastAsia="Berlin Sans FB" w:hAnsi="Berlin Sans FB" w:cs="Berlin Sans FB"/>
          <w:sz w:val="24"/>
        </w:rPr>
        <w:t xml:space="preserve">_________ </w:t>
      </w:r>
    </w:p>
    <w:p w:rsidR="004964EF" w:rsidRDefault="00854097">
      <w:pPr>
        <w:spacing w:after="0" w:line="259" w:lineRule="auto"/>
        <w:ind w:left="882" w:right="171" w:hanging="10"/>
        <w:jc w:val="left"/>
      </w:pPr>
      <w:r>
        <w:rPr>
          <w:rFonts w:ascii="Berlin Sans FB" w:eastAsia="Berlin Sans FB" w:hAnsi="Berlin Sans FB" w:cs="Berlin Sans FB"/>
          <w:sz w:val="24"/>
        </w:rPr>
        <w:t xml:space="preserve">Région de l’Est                    </w:t>
      </w:r>
    </w:p>
    <w:p w:rsidR="004964EF" w:rsidRDefault="00854097">
      <w:pPr>
        <w:spacing w:after="0" w:line="259" w:lineRule="auto"/>
        <w:ind w:left="1185" w:right="171" w:hanging="10"/>
        <w:jc w:val="left"/>
      </w:pPr>
      <w:r>
        <w:rPr>
          <w:rFonts w:ascii="Berlin Sans FB" w:eastAsia="Berlin Sans FB" w:hAnsi="Berlin Sans FB" w:cs="Berlin Sans FB"/>
          <w:sz w:val="24"/>
        </w:rPr>
        <w:t xml:space="preserve">________ </w:t>
      </w:r>
    </w:p>
    <w:p w:rsidR="004964EF" w:rsidRDefault="00854097">
      <w:pPr>
        <w:spacing w:after="0" w:line="259" w:lineRule="auto"/>
        <w:ind w:left="114" w:right="171" w:hanging="10"/>
        <w:jc w:val="left"/>
      </w:pPr>
      <w:r>
        <w:rPr>
          <w:rFonts w:ascii="Berlin Sans FB" w:eastAsia="Berlin Sans FB" w:hAnsi="Berlin Sans FB" w:cs="Berlin Sans FB"/>
          <w:sz w:val="24"/>
        </w:rPr>
        <w:t xml:space="preserve">Département du Haut Nyong       </w:t>
      </w:r>
    </w:p>
    <w:p w:rsidR="004964EF" w:rsidRDefault="00854097">
      <w:pPr>
        <w:spacing w:after="62" w:line="259" w:lineRule="auto"/>
        <w:ind w:left="1185" w:right="171" w:hanging="10"/>
        <w:jc w:val="left"/>
      </w:pPr>
      <w:r>
        <w:rPr>
          <w:rFonts w:ascii="Berlin Sans FB" w:eastAsia="Berlin Sans FB" w:hAnsi="Berlin Sans FB" w:cs="Berlin Sans FB"/>
          <w:sz w:val="24"/>
        </w:rPr>
        <w:t xml:space="preserve">________ </w:t>
      </w:r>
    </w:p>
    <w:p w:rsidR="004964EF" w:rsidRDefault="00854097">
      <w:pPr>
        <w:tabs>
          <w:tab w:val="center" w:pos="1590"/>
        </w:tabs>
        <w:spacing w:after="177" w:line="259" w:lineRule="auto"/>
        <w:ind w:left="0" w:right="0" w:firstLine="0"/>
        <w:jc w:val="left"/>
      </w:pPr>
      <w:r>
        <w:rPr>
          <w:noProof/>
        </w:rPr>
        <w:drawing>
          <wp:anchor distT="0" distB="0" distL="114300" distR="114300" simplePos="0" relativeHeight="251666432" behindDoc="1" locked="0" layoutInCell="1" allowOverlap="0">
            <wp:simplePos x="0" y="0"/>
            <wp:positionH relativeFrom="column">
              <wp:posOffset>-174751</wp:posOffset>
            </wp:positionH>
            <wp:positionV relativeFrom="paragraph">
              <wp:posOffset>-1205032</wp:posOffset>
            </wp:positionV>
            <wp:extent cx="2372868" cy="1508760"/>
            <wp:effectExtent l="0" t="0" r="0" b="0"/>
            <wp:wrapNone/>
            <wp:docPr id="17708" name="Picture 17708"/>
            <wp:cNvGraphicFramePr/>
            <a:graphic xmlns:a="http://schemas.openxmlformats.org/drawingml/2006/main">
              <a:graphicData uri="http://schemas.openxmlformats.org/drawingml/2006/picture">
                <pic:pic xmlns:pic="http://schemas.openxmlformats.org/drawingml/2006/picture">
                  <pic:nvPicPr>
                    <pic:cNvPr id="17708" name="Picture 17708"/>
                    <pic:cNvPicPr/>
                  </pic:nvPicPr>
                  <pic:blipFill>
                    <a:blip r:embed="rId44"/>
                    <a:stretch>
                      <a:fillRect/>
                    </a:stretch>
                  </pic:blipFill>
                  <pic:spPr>
                    <a:xfrm>
                      <a:off x="0" y="0"/>
                      <a:ext cx="2372868" cy="150876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r>
      <w:r>
        <w:rPr>
          <w:rFonts w:ascii="Arial" w:eastAsia="Arial" w:hAnsi="Arial" w:cs="Arial"/>
          <w:b/>
        </w:rPr>
        <w:t xml:space="preserve">Commune d’Atok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rsidP="006F30F6">
      <w:pPr>
        <w:spacing w:after="19" w:line="259" w:lineRule="auto"/>
        <w:ind w:right="0" w:firstLine="0"/>
        <w:jc w:val="left"/>
      </w:pPr>
      <w:r>
        <w:rPr>
          <w:rFonts w:ascii="Calibri" w:eastAsia="Calibri" w:hAnsi="Calibri" w:cs="Calibri"/>
        </w:rPr>
        <w:t xml:space="preserve">  </w:t>
      </w:r>
    </w:p>
    <w:p w:rsidR="004964EF" w:rsidRDefault="00854097">
      <w:pPr>
        <w:spacing w:after="7" w:line="267" w:lineRule="auto"/>
        <w:ind w:left="2748" w:right="0" w:hanging="1837"/>
        <w:jc w:val="left"/>
      </w:pPr>
      <w:r>
        <w:rPr>
          <w:b/>
          <w:sz w:val="24"/>
        </w:rPr>
        <w:t xml:space="preserve">Lettre-Commande N° _______/LC/C.ATOK/CIPM/2026 du …………………………       Passé après Appel d’Offres National Ouvert </w:t>
      </w:r>
    </w:p>
    <w:p w:rsidR="004964EF" w:rsidRDefault="00677E7B">
      <w:pPr>
        <w:spacing w:after="19" w:line="259" w:lineRule="auto"/>
        <w:ind w:left="10" w:right="45" w:hanging="10"/>
        <w:jc w:val="center"/>
      </w:pPr>
      <w:r>
        <w:rPr>
          <w:sz w:val="24"/>
        </w:rPr>
        <w:t>N°…………………….</w:t>
      </w:r>
      <w:r w:rsidR="00854097">
        <w:rPr>
          <w:sz w:val="24"/>
        </w:rPr>
        <w:t xml:space="preserve">/AONO/C.ATOK /CIPM /2026  du _______________ </w:t>
      </w:r>
    </w:p>
    <w:p w:rsidR="004964EF" w:rsidRPr="006F30F6" w:rsidRDefault="008F7834" w:rsidP="006F30F6">
      <w:pPr>
        <w:ind w:left="0" w:right="543"/>
        <w:rPr>
          <w:sz w:val="20"/>
        </w:rPr>
      </w:pPr>
      <w:proofErr w:type="gramStart"/>
      <w:r>
        <w:t>pour</w:t>
      </w:r>
      <w:proofErr w:type="gramEnd"/>
      <w:r>
        <w:t xml:space="preserve"> </w:t>
      </w:r>
      <w:r w:rsidRPr="008B5668">
        <w:rPr>
          <w:b/>
          <w:bCs/>
          <w:szCs w:val="32"/>
        </w:rPr>
        <w:t>l’achèvement des travaux des logements communaux</w:t>
      </w:r>
      <w:r w:rsidR="00677E7B" w:rsidRPr="00677E7B">
        <w:rPr>
          <w:sz w:val="24"/>
        </w:rPr>
        <w:t xml:space="preserve"> dans la commune d’Atok,  Département du Haut Nyong, Région du l’Est.</w:t>
      </w:r>
      <w:r w:rsidR="00677E7B" w:rsidRPr="002E1F07">
        <w:rPr>
          <w:sz w:val="20"/>
        </w:rPr>
        <w:t xml:space="preserve">       </w:t>
      </w:r>
    </w:p>
    <w:p w:rsidR="004964EF" w:rsidRDefault="00854097">
      <w:pPr>
        <w:spacing w:after="15" w:line="259" w:lineRule="auto"/>
        <w:ind w:right="0" w:firstLine="0"/>
        <w:jc w:val="left"/>
      </w:pPr>
      <w:r>
        <w:rPr>
          <w:b/>
        </w:rPr>
        <w:t xml:space="preserve"> </w:t>
      </w:r>
    </w:p>
    <w:p w:rsidR="004964EF" w:rsidRDefault="00854097">
      <w:pPr>
        <w:ind w:left="0" w:right="1072"/>
      </w:pPr>
      <w:r>
        <w:rPr>
          <w:b/>
        </w:rPr>
        <w:t>Maître d’Ouvrage</w:t>
      </w:r>
      <w:r>
        <w:t xml:space="preserve"> : Le Maire de la Commune d’Atok </w:t>
      </w:r>
    </w:p>
    <w:p w:rsidR="004964EF" w:rsidRDefault="00854097">
      <w:pPr>
        <w:ind w:left="0" w:right="1072"/>
      </w:pPr>
      <w:r>
        <w:rPr>
          <w:b/>
        </w:rPr>
        <w:t>TITULAIRE</w:t>
      </w:r>
      <w:r>
        <w:t xml:space="preserve"> : [indiquer le titulaire et son adresse complète] </w:t>
      </w:r>
    </w:p>
    <w:p w:rsidR="004964EF" w:rsidRDefault="00854097">
      <w:pPr>
        <w:ind w:left="0" w:right="1072"/>
      </w:pPr>
      <w:r>
        <w:t>B.P</w:t>
      </w:r>
      <w:proofErr w:type="gramStart"/>
      <w:r>
        <w:t>:  _</w:t>
      </w:r>
      <w:proofErr w:type="gramEnd"/>
      <w:r>
        <w:t xml:space="preserve">_____ à  ________, Tel : ____________  Fax : _________,  </w:t>
      </w:r>
    </w:p>
    <w:p w:rsidR="004964EF" w:rsidRDefault="00854097">
      <w:pPr>
        <w:tabs>
          <w:tab w:val="center" w:pos="5828"/>
          <w:tab w:val="center" w:pos="8513"/>
        </w:tabs>
        <w:ind w:left="0" w:right="0" w:firstLine="0"/>
        <w:jc w:val="left"/>
      </w:pPr>
      <w:r>
        <w:t xml:space="preserve">Email : ____________N° R.C :   </w:t>
      </w:r>
      <w:r>
        <w:tab/>
        <w:t xml:space="preserve">A à   N° Contribuable :  </w:t>
      </w:r>
      <w:proofErr w:type="spellStart"/>
      <w:r>
        <w:t>N°compte</w:t>
      </w:r>
      <w:proofErr w:type="spellEnd"/>
      <w:r>
        <w:t xml:space="preserve"> bancaire : </w:t>
      </w:r>
      <w:r>
        <w:tab/>
        <w:t xml:space="preserve"> </w:t>
      </w:r>
    </w:p>
    <w:p w:rsidR="004964EF" w:rsidRDefault="00854097">
      <w:pPr>
        <w:spacing w:after="35" w:line="259" w:lineRule="auto"/>
        <w:ind w:right="0" w:firstLine="0"/>
        <w:jc w:val="left"/>
      </w:pPr>
      <w:r>
        <w:t xml:space="preserve"> </w:t>
      </w:r>
    </w:p>
    <w:p w:rsidR="004964EF" w:rsidRDefault="00854097">
      <w:pPr>
        <w:spacing w:after="10" w:line="268" w:lineRule="auto"/>
        <w:ind w:left="10" w:right="0" w:hanging="10"/>
      </w:pPr>
      <w:r>
        <w:rPr>
          <w:b/>
        </w:rPr>
        <w:t xml:space="preserve">OBJET </w:t>
      </w:r>
      <w:r>
        <w:t xml:space="preserve">: </w:t>
      </w:r>
      <w:r w:rsidR="008F7834">
        <w:t>A</w:t>
      </w:r>
      <w:r w:rsidR="008F7834" w:rsidRPr="008B5668">
        <w:rPr>
          <w:b/>
          <w:bCs/>
          <w:szCs w:val="32"/>
        </w:rPr>
        <w:t>chèvement des travaux des logements communaux</w:t>
      </w:r>
      <w:r w:rsidR="00677E7B" w:rsidRPr="00677E7B">
        <w:rPr>
          <w:sz w:val="24"/>
        </w:rPr>
        <w:t xml:space="preserve"> dans la commune d’Atok,  Département du Haut Nyong, Région du l’Est.</w:t>
      </w:r>
      <w:r w:rsidR="00677E7B" w:rsidRPr="002E1F07">
        <w:rPr>
          <w:sz w:val="20"/>
        </w:rPr>
        <w:t xml:space="preserve">       </w:t>
      </w:r>
    </w:p>
    <w:p w:rsidR="004964EF" w:rsidRDefault="00854097">
      <w:pPr>
        <w:spacing w:after="51"/>
        <w:ind w:left="0" w:right="1072"/>
      </w:pPr>
      <w:r>
        <w:rPr>
          <w:b/>
        </w:rPr>
        <w:t>LIEU</w:t>
      </w:r>
      <w:r>
        <w:t xml:space="preserve"> : ATOK </w:t>
      </w:r>
    </w:p>
    <w:p w:rsidR="004964EF" w:rsidRDefault="00854097">
      <w:pPr>
        <w:ind w:left="0" w:right="4317" w:firstLine="108"/>
      </w:pPr>
      <w:r>
        <w:rPr>
          <w:b/>
        </w:rPr>
        <w:t>DELAI D’EXECUTION</w:t>
      </w:r>
      <w:r w:rsidR="006F30F6">
        <w:rPr>
          <w:b/>
        </w:rPr>
        <w:t> :</w:t>
      </w:r>
      <w:r>
        <w:rPr>
          <w:b/>
        </w:rPr>
        <w:t xml:space="preserve"> </w:t>
      </w:r>
      <w:r w:rsidR="006F30F6">
        <w:t>trois (03</w:t>
      </w:r>
      <w:r>
        <w:t xml:space="preserve">) mois  </w:t>
      </w:r>
      <w:r>
        <w:rPr>
          <w:b/>
        </w:rPr>
        <w:t>MONTANT  EN FCFA</w:t>
      </w:r>
      <w:r>
        <w:t xml:space="preserve"> : </w:t>
      </w:r>
    </w:p>
    <w:tbl>
      <w:tblPr>
        <w:tblStyle w:val="TableGrid"/>
        <w:tblW w:w="5334" w:type="dxa"/>
        <w:tblInd w:w="2666" w:type="dxa"/>
        <w:tblCellMar>
          <w:top w:w="54" w:type="dxa"/>
          <w:left w:w="5" w:type="dxa"/>
          <w:right w:w="115" w:type="dxa"/>
        </w:tblCellMar>
        <w:tblLook w:val="04A0" w:firstRow="1" w:lastRow="0" w:firstColumn="1" w:lastColumn="0" w:noHBand="0" w:noVBand="1"/>
      </w:tblPr>
      <w:tblGrid>
        <w:gridCol w:w="1985"/>
        <w:gridCol w:w="3349"/>
      </w:tblGrid>
      <w:tr w:rsidR="004964EF" w:rsidTr="006F30F6">
        <w:trPr>
          <w:trHeight w:val="259"/>
        </w:trPr>
        <w:tc>
          <w:tcPr>
            <w:tcW w:w="1985"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TTC </w:t>
            </w:r>
          </w:p>
        </w:tc>
        <w:tc>
          <w:tcPr>
            <w:tcW w:w="3349"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 </w:t>
            </w:r>
          </w:p>
        </w:tc>
      </w:tr>
      <w:tr w:rsidR="004964EF" w:rsidTr="006F30F6">
        <w:trPr>
          <w:trHeight w:val="192"/>
        </w:trPr>
        <w:tc>
          <w:tcPr>
            <w:tcW w:w="1985"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HTVA </w:t>
            </w:r>
          </w:p>
        </w:tc>
        <w:tc>
          <w:tcPr>
            <w:tcW w:w="3349"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 </w:t>
            </w:r>
          </w:p>
        </w:tc>
      </w:tr>
      <w:tr w:rsidR="004964EF" w:rsidTr="006F30F6">
        <w:trPr>
          <w:trHeight w:val="254"/>
        </w:trPr>
        <w:tc>
          <w:tcPr>
            <w:tcW w:w="1985"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T.V.A. (19.25 %) </w:t>
            </w:r>
          </w:p>
        </w:tc>
        <w:tc>
          <w:tcPr>
            <w:tcW w:w="3349"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 </w:t>
            </w:r>
          </w:p>
        </w:tc>
      </w:tr>
      <w:tr w:rsidR="004964EF" w:rsidTr="006F30F6">
        <w:trPr>
          <w:trHeight w:val="203"/>
        </w:trPr>
        <w:tc>
          <w:tcPr>
            <w:tcW w:w="1985"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AIR (_____ %) </w:t>
            </w:r>
          </w:p>
        </w:tc>
        <w:tc>
          <w:tcPr>
            <w:tcW w:w="3349"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 </w:t>
            </w:r>
          </w:p>
        </w:tc>
      </w:tr>
      <w:tr w:rsidR="004964EF" w:rsidTr="006F30F6">
        <w:trPr>
          <w:trHeight w:val="278"/>
        </w:trPr>
        <w:tc>
          <w:tcPr>
            <w:tcW w:w="1985" w:type="dxa"/>
            <w:tcBorders>
              <w:top w:val="single" w:sz="4" w:space="0" w:color="221F1F"/>
              <w:left w:val="single" w:sz="4" w:space="0" w:color="221F1F"/>
              <w:bottom w:val="single" w:sz="4" w:space="0" w:color="221F1F"/>
              <w:right w:val="single" w:sz="4" w:space="0" w:color="221F1F"/>
            </w:tcBorders>
            <w:vAlign w:val="center"/>
          </w:tcPr>
          <w:p w:rsidR="004964EF" w:rsidRDefault="00854097">
            <w:pPr>
              <w:spacing w:after="0" w:line="259" w:lineRule="auto"/>
              <w:ind w:left="0" w:right="0" w:firstLine="0"/>
              <w:jc w:val="left"/>
            </w:pPr>
            <w:r>
              <w:t xml:space="preserve">Net à mandater </w:t>
            </w:r>
          </w:p>
        </w:tc>
        <w:tc>
          <w:tcPr>
            <w:tcW w:w="3349"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 </w:t>
            </w:r>
          </w:p>
        </w:tc>
      </w:tr>
    </w:tbl>
    <w:p w:rsidR="004964EF" w:rsidRDefault="00854097">
      <w:pPr>
        <w:spacing w:after="17" w:line="259" w:lineRule="auto"/>
        <w:ind w:right="0" w:firstLine="0"/>
        <w:jc w:val="left"/>
      </w:pPr>
      <w:r>
        <w:rPr>
          <w:b/>
        </w:rPr>
        <w:t xml:space="preserve"> </w:t>
      </w:r>
    </w:p>
    <w:p w:rsidR="004964EF" w:rsidRDefault="00854097">
      <w:pPr>
        <w:ind w:left="0" w:right="1072"/>
      </w:pPr>
      <w:r>
        <w:rPr>
          <w:b/>
        </w:rPr>
        <w:t>FINANCEMENT</w:t>
      </w:r>
      <w:r>
        <w:t xml:space="preserve">: BUDGET D’INVESTISSEMENT PUBLIC, Exercice 2026 </w:t>
      </w:r>
    </w:p>
    <w:p w:rsidR="004964EF" w:rsidRDefault="00854097">
      <w:pPr>
        <w:tabs>
          <w:tab w:val="center" w:pos="2608"/>
        </w:tabs>
        <w:spacing w:after="12" w:line="267" w:lineRule="auto"/>
        <w:ind w:left="0" w:right="0" w:firstLine="0"/>
        <w:jc w:val="left"/>
      </w:pPr>
      <w:r>
        <w:rPr>
          <w:b/>
        </w:rPr>
        <w:t>IMPUTATION</w:t>
      </w:r>
      <w:r>
        <w:t xml:space="preserve"> </w:t>
      </w:r>
      <w:r>
        <w:tab/>
        <w:t xml:space="preserve">: …………. </w:t>
      </w:r>
    </w:p>
    <w:p w:rsidR="004964EF" w:rsidRDefault="00854097">
      <w:pPr>
        <w:spacing w:after="7" w:line="280" w:lineRule="auto"/>
        <w:ind w:left="3626" w:right="2624" w:hanging="10"/>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column">
                  <wp:posOffset>3777234</wp:posOffset>
                </wp:positionH>
                <wp:positionV relativeFrom="paragraph">
                  <wp:posOffset>110385</wp:posOffset>
                </wp:positionV>
                <wp:extent cx="1356360" cy="557657"/>
                <wp:effectExtent l="0" t="0" r="0" b="0"/>
                <wp:wrapSquare wrapText="bothSides"/>
                <wp:docPr id="172445" name="Group 172445"/>
                <wp:cNvGraphicFramePr/>
                <a:graphic xmlns:a="http://schemas.openxmlformats.org/drawingml/2006/main">
                  <a:graphicData uri="http://schemas.microsoft.com/office/word/2010/wordprocessingGroup">
                    <wpg:wgp>
                      <wpg:cNvGrpSpPr/>
                      <wpg:grpSpPr>
                        <a:xfrm>
                          <a:off x="0" y="0"/>
                          <a:ext cx="1356360" cy="557657"/>
                          <a:chOff x="0" y="0"/>
                          <a:chExt cx="1356360" cy="557657"/>
                        </a:xfrm>
                      </wpg:grpSpPr>
                      <wps:wsp>
                        <wps:cNvPr id="17519" name="Shape 17519"/>
                        <wps:cNvSpPr/>
                        <wps:spPr>
                          <a:xfrm>
                            <a:off x="635" y="0"/>
                            <a:ext cx="1355725" cy="0"/>
                          </a:xfrm>
                          <a:custGeom>
                            <a:avLst/>
                            <a:gdLst/>
                            <a:ahLst/>
                            <a:cxnLst/>
                            <a:rect l="0" t="0" r="0" b="0"/>
                            <a:pathLst>
                              <a:path w="1355725">
                                <a:moveTo>
                                  <a:pt x="0" y="0"/>
                                </a:moveTo>
                                <a:lnTo>
                                  <a:pt x="1355725" y="0"/>
                                </a:lnTo>
                              </a:path>
                            </a:pathLst>
                          </a:custGeom>
                          <a:ln w="6350" cap="flat">
                            <a:round/>
                          </a:ln>
                        </wps:spPr>
                        <wps:style>
                          <a:lnRef idx="1">
                            <a:srgbClr val="221F1F"/>
                          </a:lnRef>
                          <a:fillRef idx="0">
                            <a:srgbClr val="000000">
                              <a:alpha val="0"/>
                            </a:srgbClr>
                          </a:fillRef>
                          <a:effectRef idx="0">
                            <a:scrgbClr r="0" g="0" b="0"/>
                          </a:effectRef>
                          <a:fontRef idx="none"/>
                        </wps:style>
                        <wps:bodyPr/>
                      </wps:wsp>
                      <wps:wsp>
                        <wps:cNvPr id="17520" name="Shape 17520"/>
                        <wps:cNvSpPr/>
                        <wps:spPr>
                          <a:xfrm>
                            <a:off x="635" y="169799"/>
                            <a:ext cx="1355725" cy="0"/>
                          </a:xfrm>
                          <a:custGeom>
                            <a:avLst/>
                            <a:gdLst/>
                            <a:ahLst/>
                            <a:cxnLst/>
                            <a:rect l="0" t="0" r="0" b="0"/>
                            <a:pathLst>
                              <a:path w="1355725">
                                <a:moveTo>
                                  <a:pt x="0" y="0"/>
                                </a:moveTo>
                                <a:lnTo>
                                  <a:pt x="1355725" y="0"/>
                                </a:lnTo>
                              </a:path>
                            </a:pathLst>
                          </a:custGeom>
                          <a:ln w="6350" cap="flat">
                            <a:round/>
                          </a:ln>
                        </wps:spPr>
                        <wps:style>
                          <a:lnRef idx="1">
                            <a:srgbClr val="221F1F"/>
                          </a:lnRef>
                          <a:fillRef idx="0">
                            <a:srgbClr val="000000">
                              <a:alpha val="0"/>
                            </a:srgbClr>
                          </a:fillRef>
                          <a:effectRef idx="0">
                            <a:scrgbClr r="0" g="0" b="0"/>
                          </a:effectRef>
                          <a:fontRef idx="none"/>
                        </wps:style>
                        <wps:bodyPr/>
                      </wps:wsp>
                      <wps:wsp>
                        <wps:cNvPr id="17521" name="Shape 17521"/>
                        <wps:cNvSpPr/>
                        <wps:spPr>
                          <a:xfrm>
                            <a:off x="635" y="363728"/>
                            <a:ext cx="1355725" cy="0"/>
                          </a:xfrm>
                          <a:custGeom>
                            <a:avLst/>
                            <a:gdLst/>
                            <a:ahLst/>
                            <a:cxnLst/>
                            <a:rect l="0" t="0" r="0" b="0"/>
                            <a:pathLst>
                              <a:path w="1355725">
                                <a:moveTo>
                                  <a:pt x="0" y="0"/>
                                </a:moveTo>
                                <a:lnTo>
                                  <a:pt x="1355725" y="0"/>
                                </a:lnTo>
                              </a:path>
                            </a:pathLst>
                          </a:custGeom>
                          <a:ln w="6350" cap="flat">
                            <a:round/>
                          </a:ln>
                        </wps:spPr>
                        <wps:style>
                          <a:lnRef idx="1">
                            <a:srgbClr val="221F1F"/>
                          </a:lnRef>
                          <a:fillRef idx="0">
                            <a:srgbClr val="000000">
                              <a:alpha val="0"/>
                            </a:srgbClr>
                          </a:fillRef>
                          <a:effectRef idx="0">
                            <a:scrgbClr r="0" g="0" b="0"/>
                          </a:effectRef>
                          <a:fontRef idx="none"/>
                        </wps:style>
                        <wps:bodyPr/>
                      </wps:wsp>
                      <wps:wsp>
                        <wps:cNvPr id="17522" name="Shape 17522"/>
                        <wps:cNvSpPr/>
                        <wps:spPr>
                          <a:xfrm>
                            <a:off x="0" y="557657"/>
                            <a:ext cx="1356360" cy="0"/>
                          </a:xfrm>
                          <a:custGeom>
                            <a:avLst/>
                            <a:gdLst/>
                            <a:ahLst/>
                            <a:cxnLst/>
                            <a:rect l="0" t="0" r="0" b="0"/>
                            <a:pathLst>
                              <a:path w="1356360">
                                <a:moveTo>
                                  <a:pt x="0" y="0"/>
                                </a:moveTo>
                                <a:lnTo>
                                  <a:pt x="1356360" y="0"/>
                                </a:lnTo>
                              </a:path>
                            </a:pathLst>
                          </a:custGeom>
                          <a:ln w="635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72445" style="width:106.8pt;height:43.91pt;position:absolute;mso-position-horizontal-relative:text;mso-position-horizontal:absolute;margin-left:297.42pt;mso-position-vertical-relative:text;margin-top:8.69171pt;" coordsize="13563,5576">
                <v:shape id="Shape 17519" style="position:absolute;width:13557;height:0;left:6;top:0;" coordsize="1355725,0" path="m0,0l1355725,0">
                  <v:stroke weight="0.5pt" endcap="flat" joinstyle="round" on="true" color="#221f1f"/>
                  <v:fill on="false" color="#000000" opacity="0"/>
                </v:shape>
                <v:shape id="Shape 17520" style="position:absolute;width:13557;height:0;left:6;top:1697;" coordsize="1355725,0" path="m0,0l1355725,0">
                  <v:stroke weight="0.5pt" endcap="flat" joinstyle="round" on="true" color="#221f1f"/>
                  <v:fill on="false" color="#000000" opacity="0"/>
                </v:shape>
                <v:shape id="Shape 17521" style="position:absolute;width:13557;height:0;left:6;top:3637;" coordsize="1355725,0" path="m0,0l1355725,0">
                  <v:stroke weight="0.5pt" endcap="flat" joinstyle="round" on="true" color="#221f1f"/>
                  <v:fill on="false" color="#000000" opacity="0"/>
                </v:shape>
                <v:shape id="Shape 17522" style="position:absolute;width:13563;height:0;left:0;top:5576;" coordsize="1356360,0" path="m0,0l1356360,0">
                  <v:stroke weight="0.5pt" endcap="flat" joinstyle="round" on="true" color="#221f1f"/>
                  <v:fill on="false" color="#000000" opacity="0"/>
                </v:shape>
                <w10:wrap type="square"/>
              </v:group>
            </w:pict>
          </mc:Fallback>
        </mc:AlternateContent>
      </w:r>
      <w:r>
        <w:t xml:space="preserve">SOUSCRIT, LE SIGNE, </w:t>
      </w:r>
      <w:r>
        <w:tab/>
        <w:t xml:space="preserve">LE NOTIFIE, </w:t>
      </w:r>
      <w:r>
        <w:tab/>
        <w:t xml:space="preserve">LE </w:t>
      </w:r>
    </w:p>
    <w:p w:rsidR="004964EF" w:rsidRDefault="00854097">
      <w:pPr>
        <w:ind w:left="3616" w:right="2624"/>
      </w:pPr>
      <w:r>
        <w:t xml:space="preserve">ENREGISTRE, LE </w:t>
      </w:r>
    </w:p>
    <w:p w:rsidR="004964EF" w:rsidRDefault="00854097">
      <w:pPr>
        <w:spacing w:after="0" w:line="259" w:lineRule="auto"/>
        <w:ind w:right="0" w:firstLine="0"/>
        <w:jc w:val="left"/>
      </w:pPr>
      <w:r>
        <w:rPr>
          <w:b/>
        </w:rPr>
        <w:t xml:space="preserve"> </w:t>
      </w:r>
    </w:p>
    <w:p w:rsidR="004964EF" w:rsidRDefault="00854097">
      <w:pPr>
        <w:spacing w:after="15" w:line="259" w:lineRule="auto"/>
        <w:ind w:right="0" w:firstLine="0"/>
        <w:jc w:val="left"/>
      </w:pPr>
      <w:r>
        <w:rPr>
          <w:b/>
        </w:rPr>
        <w:t xml:space="preserve"> </w:t>
      </w:r>
    </w:p>
    <w:p w:rsidR="004964EF" w:rsidRDefault="00854097">
      <w:pPr>
        <w:spacing w:after="17" w:line="259" w:lineRule="auto"/>
        <w:ind w:right="0" w:firstLine="0"/>
        <w:jc w:val="left"/>
      </w:pPr>
      <w:r>
        <w:rPr>
          <w:b/>
        </w:rPr>
        <w:t xml:space="preserve"> </w:t>
      </w:r>
    </w:p>
    <w:p w:rsidR="004964EF" w:rsidRDefault="00854097">
      <w:pPr>
        <w:spacing w:after="15" w:line="259" w:lineRule="auto"/>
        <w:ind w:right="0" w:firstLine="0"/>
        <w:jc w:val="left"/>
      </w:pPr>
      <w:r>
        <w:rPr>
          <w:b/>
        </w:rPr>
        <w:lastRenderedPageBreak/>
        <w:t xml:space="preserve"> </w:t>
      </w:r>
    </w:p>
    <w:p w:rsidR="004964EF" w:rsidRDefault="00854097">
      <w:pPr>
        <w:spacing w:after="15" w:line="259" w:lineRule="auto"/>
        <w:ind w:right="0" w:firstLine="0"/>
        <w:jc w:val="left"/>
      </w:pPr>
      <w:r>
        <w:rPr>
          <w:b/>
        </w:rPr>
        <w:t xml:space="preserve"> </w:t>
      </w:r>
    </w:p>
    <w:p w:rsidR="004964EF" w:rsidRDefault="00854097">
      <w:pPr>
        <w:spacing w:after="15" w:line="259" w:lineRule="auto"/>
        <w:ind w:right="0" w:firstLine="0"/>
        <w:jc w:val="left"/>
      </w:pPr>
      <w:r>
        <w:rPr>
          <w:b/>
        </w:rPr>
        <w:t xml:space="preserve"> </w:t>
      </w:r>
    </w:p>
    <w:p w:rsidR="004964EF" w:rsidRDefault="00854097">
      <w:pPr>
        <w:spacing w:after="17" w:line="259" w:lineRule="auto"/>
        <w:ind w:right="0" w:firstLine="0"/>
        <w:jc w:val="left"/>
      </w:pPr>
      <w:r>
        <w:rPr>
          <w:b/>
        </w:rPr>
        <w:t xml:space="preserve"> </w:t>
      </w:r>
    </w:p>
    <w:p w:rsidR="004964EF" w:rsidRDefault="00854097">
      <w:pPr>
        <w:pStyle w:val="Titre4"/>
        <w:ind w:left="10" w:right="458"/>
      </w:pPr>
      <w:r>
        <w:t xml:space="preserve">ENTRE  </w:t>
      </w:r>
    </w:p>
    <w:p w:rsidR="004964EF" w:rsidRDefault="00854097">
      <w:pPr>
        <w:spacing w:after="15" w:line="259" w:lineRule="auto"/>
        <w:ind w:right="0" w:firstLine="0"/>
        <w:jc w:val="left"/>
      </w:pPr>
      <w:r>
        <w:rPr>
          <w:b/>
        </w:rPr>
        <w:t xml:space="preserve"> </w:t>
      </w:r>
    </w:p>
    <w:p w:rsidR="004964EF" w:rsidRDefault="00854097">
      <w:pPr>
        <w:ind w:left="736" w:right="1072"/>
      </w:pPr>
      <w:r>
        <w:t xml:space="preserve">L’Etat du Cameroun, représenté par  le Maire de la Commune d’Atok,  </w:t>
      </w:r>
    </w:p>
    <w:p w:rsidR="004964EF" w:rsidRDefault="00854097">
      <w:pPr>
        <w:spacing w:after="17" w:line="259" w:lineRule="auto"/>
        <w:ind w:right="0" w:firstLine="0"/>
        <w:jc w:val="left"/>
      </w:pPr>
      <w:r>
        <w:t xml:space="preserve"> </w:t>
      </w:r>
    </w:p>
    <w:p w:rsidR="004964EF" w:rsidRDefault="00854097">
      <w:pPr>
        <w:spacing w:after="15" w:line="259" w:lineRule="auto"/>
        <w:ind w:right="0" w:firstLine="0"/>
        <w:jc w:val="left"/>
      </w:pPr>
      <w:r>
        <w:rPr>
          <w:b/>
        </w:rPr>
        <w:t xml:space="preserve"> </w:t>
      </w:r>
    </w:p>
    <w:p w:rsidR="004964EF" w:rsidRDefault="00854097">
      <w:pPr>
        <w:ind w:left="0" w:right="1072"/>
      </w:pPr>
      <w:r>
        <w:t xml:space="preserve">D'une part, </w:t>
      </w:r>
    </w:p>
    <w:p w:rsidR="004964EF" w:rsidRDefault="00854097">
      <w:pPr>
        <w:spacing w:after="15" w:line="259" w:lineRule="auto"/>
        <w:ind w:right="0" w:firstLine="0"/>
        <w:jc w:val="left"/>
      </w:pPr>
      <w:r>
        <w:t xml:space="preserve"> </w:t>
      </w:r>
    </w:p>
    <w:p w:rsidR="004964EF" w:rsidRDefault="00854097">
      <w:pPr>
        <w:ind w:left="0" w:right="1072"/>
      </w:pPr>
      <w:r>
        <w:t xml:space="preserve">Et </w:t>
      </w:r>
    </w:p>
    <w:p w:rsidR="004964EF" w:rsidRDefault="00854097">
      <w:pPr>
        <w:spacing w:after="15" w:line="259" w:lineRule="auto"/>
        <w:ind w:right="0" w:firstLine="0"/>
        <w:jc w:val="left"/>
      </w:pPr>
      <w:r>
        <w:t xml:space="preserve"> </w:t>
      </w:r>
    </w:p>
    <w:p w:rsidR="004964EF" w:rsidRDefault="00854097">
      <w:pPr>
        <w:ind w:left="0" w:right="1072"/>
      </w:pPr>
      <w:r>
        <w:t xml:space="preserve">L’Entreprise   _____________________________________________________________ </w:t>
      </w:r>
    </w:p>
    <w:p w:rsidR="004964EF" w:rsidRDefault="00854097">
      <w:pPr>
        <w:spacing w:after="15" w:line="259" w:lineRule="auto"/>
        <w:ind w:right="0" w:firstLine="0"/>
        <w:jc w:val="left"/>
      </w:pPr>
      <w:r>
        <w:t xml:space="preserve"> </w:t>
      </w:r>
    </w:p>
    <w:p w:rsidR="004964EF" w:rsidRDefault="00854097">
      <w:pPr>
        <w:ind w:left="0" w:right="1072"/>
      </w:pPr>
      <w:r>
        <w:t xml:space="preserve">B.P:   ______ à  ________, Tel : ____________,  Fax : _________, Email : ____________. </w:t>
      </w:r>
    </w:p>
    <w:p w:rsidR="004964EF" w:rsidRDefault="00854097">
      <w:pPr>
        <w:ind w:left="0" w:right="1830"/>
      </w:pPr>
      <w:r>
        <w:t xml:space="preserve">Représentée par son Directeur Général, Monsieur _______________________, Dénommée ci-après «l’Entrepreneur »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7" w:line="259" w:lineRule="auto"/>
        <w:ind w:right="0" w:firstLine="0"/>
        <w:jc w:val="left"/>
      </w:pPr>
      <w:r>
        <w:t xml:space="preserve"> </w:t>
      </w:r>
    </w:p>
    <w:p w:rsidR="004964EF" w:rsidRDefault="00854097">
      <w:pPr>
        <w:ind w:left="0" w:right="1072"/>
      </w:pPr>
      <w:r>
        <w:t xml:space="preserve">D'autre part,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rPr>
          <w:b/>
        </w:rPr>
        <w:t xml:space="preserve"> </w:t>
      </w:r>
    </w:p>
    <w:p w:rsidR="004964EF" w:rsidRDefault="00854097">
      <w:pPr>
        <w:spacing w:after="17" w:line="259" w:lineRule="auto"/>
        <w:ind w:left="21" w:right="0" w:firstLine="0"/>
        <w:jc w:val="center"/>
      </w:pPr>
      <w:r>
        <w:rPr>
          <w:b/>
        </w:rPr>
        <w:t xml:space="preserve"> </w:t>
      </w:r>
    </w:p>
    <w:p w:rsidR="004964EF" w:rsidRDefault="00854097">
      <w:pPr>
        <w:spacing w:after="16" w:line="259" w:lineRule="auto"/>
        <w:ind w:left="10" w:right="46" w:hanging="10"/>
        <w:jc w:val="center"/>
      </w:pPr>
      <w:r>
        <w:t xml:space="preserve">Il a été convenu et arrêté ce qui suit : </w:t>
      </w:r>
    </w:p>
    <w:p w:rsidR="004964EF" w:rsidRDefault="00854097">
      <w:pPr>
        <w:spacing w:after="15" w:line="259" w:lineRule="auto"/>
        <w:ind w:left="26" w:right="0" w:firstLine="0"/>
        <w:jc w:val="center"/>
      </w:pPr>
      <w:r>
        <w:t xml:space="preserve"> </w:t>
      </w:r>
    </w:p>
    <w:p w:rsidR="004964EF" w:rsidRDefault="00854097">
      <w:pPr>
        <w:spacing w:after="15" w:line="259" w:lineRule="auto"/>
        <w:ind w:right="0" w:firstLine="0"/>
        <w:jc w:val="left"/>
      </w:pPr>
      <w:r>
        <w:t xml:space="preserve"> </w:t>
      </w:r>
    </w:p>
    <w:p w:rsidR="004964EF" w:rsidRDefault="00854097">
      <w:pPr>
        <w:spacing w:after="17" w:line="259" w:lineRule="auto"/>
        <w:ind w:right="0" w:firstLine="0"/>
        <w:jc w:val="left"/>
      </w:pPr>
      <w:r>
        <w:t xml:space="preserve"> </w:t>
      </w:r>
    </w:p>
    <w:p w:rsidR="0082435E" w:rsidRDefault="0082435E">
      <w:pPr>
        <w:spacing w:after="17" w:line="259" w:lineRule="auto"/>
        <w:ind w:right="0" w:firstLine="0"/>
        <w:jc w:val="left"/>
      </w:pPr>
    </w:p>
    <w:p w:rsidR="0082435E" w:rsidRDefault="0082435E">
      <w:pPr>
        <w:spacing w:after="17" w:line="259" w:lineRule="auto"/>
        <w:ind w:right="0" w:firstLine="0"/>
        <w:jc w:val="left"/>
      </w:pPr>
    </w:p>
    <w:p w:rsidR="0082435E" w:rsidRDefault="0082435E">
      <w:pPr>
        <w:spacing w:after="17" w:line="259" w:lineRule="auto"/>
        <w:ind w:right="0" w:firstLine="0"/>
        <w:jc w:val="left"/>
      </w:pPr>
    </w:p>
    <w:p w:rsidR="0082435E" w:rsidRDefault="0082435E">
      <w:pPr>
        <w:spacing w:after="17" w:line="259" w:lineRule="auto"/>
        <w:ind w:right="0" w:firstLine="0"/>
        <w:jc w:val="left"/>
      </w:pPr>
    </w:p>
    <w:p w:rsidR="0082435E" w:rsidRDefault="0082435E">
      <w:pPr>
        <w:spacing w:after="17" w:line="259" w:lineRule="auto"/>
        <w:ind w:right="0" w:firstLine="0"/>
        <w:jc w:val="left"/>
      </w:pPr>
    </w:p>
    <w:p w:rsidR="0082435E" w:rsidRDefault="0082435E">
      <w:pPr>
        <w:spacing w:after="17" w:line="259" w:lineRule="auto"/>
        <w:ind w:right="0" w:firstLine="0"/>
        <w:jc w:val="left"/>
      </w:pPr>
    </w:p>
    <w:p w:rsidR="0082435E" w:rsidRDefault="0082435E">
      <w:pPr>
        <w:spacing w:after="17" w:line="259" w:lineRule="auto"/>
        <w:ind w:right="0" w:firstLine="0"/>
        <w:jc w:val="left"/>
      </w:pPr>
    </w:p>
    <w:p w:rsidR="0082435E" w:rsidRDefault="0082435E">
      <w:pPr>
        <w:spacing w:after="17" w:line="259" w:lineRule="auto"/>
        <w:ind w:right="0" w:firstLine="0"/>
        <w:jc w:val="left"/>
      </w:pPr>
    </w:p>
    <w:p w:rsidR="00F71B38" w:rsidRDefault="00F71B38">
      <w:pPr>
        <w:spacing w:after="17" w:line="259" w:lineRule="auto"/>
        <w:ind w:right="0" w:firstLine="0"/>
        <w:jc w:val="left"/>
      </w:pPr>
    </w:p>
    <w:p w:rsidR="00F71B38" w:rsidRDefault="00F71B38">
      <w:pPr>
        <w:spacing w:after="17" w:line="259" w:lineRule="auto"/>
        <w:ind w:right="0" w:firstLine="0"/>
        <w:jc w:val="left"/>
      </w:pPr>
    </w:p>
    <w:p w:rsidR="006F30F6" w:rsidRDefault="006F30F6">
      <w:pPr>
        <w:spacing w:after="17" w:line="259" w:lineRule="auto"/>
        <w:ind w:right="0" w:firstLine="0"/>
        <w:jc w:val="left"/>
      </w:pPr>
    </w:p>
    <w:p w:rsidR="0082435E" w:rsidRDefault="0082435E">
      <w:pPr>
        <w:spacing w:after="17" w:line="259" w:lineRule="auto"/>
        <w:ind w:right="0" w:firstLine="0"/>
        <w:jc w:val="left"/>
      </w:pPr>
    </w:p>
    <w:p w:rsidR="004964EF" w:rsidRDefault="00854097">
      <w:pPr>
        <w:spacing w:after="15" w:line="259" w:lineRule="auto"/>
        <w:ind w:right="0" w:firstLine="0"/>
        <w:jc w:val="left"/>
      </w:pPr>
      <w:r>
        <w:t xml:space="preserve"> </w:t>
      </w:r>
    </w:p>
    <w:p w:rsidR="004964EF" w:rsidRDefault="00854097">
      <w:pPr>
        <w:ind w:left="0" w:right="0"/>
      </w:pPr>
      <w:r>
        <w:lastRenderedPageBreak/>
        <w:t xml:space="preserve">Page ............... et Dernière du Lettre-Commande N° ______/LC/C.ATOK/CIPM/2026, passé après Appel d’Offres National Ouvert </w:t>
      </w:r>
      <w:r w:rsidR="006F30F6">
        <w:rPr>
          <w:sz w:val="24"/>
        </w:rPr>
        <w:t>N°…………………………</w:t>
      </w:r>
      <w:r>
        <w:rPr>
          <w:sz w:val="24"/>
        </w:rPr>
        <w:t xml:space="preserve">/AONO/C.ATOK/CIPM /2026  du ______________ </w:t>
      </w:r>
    </w:p>
    <w:p w:rsidR="004964EF" w:rsidRDefault="008F7834">
      <w:pPr>
        <w:spacing w:after="10" w:line="268" w:lineRule="auto"/>
        <w:ind w:left="10" w:right="0" w:hanging="10"/>
      </w:pPr>
      <w:proofErr w:type="gramStart"/>
      <w:r>
        <w:t>pour</w:t>
      </w:r>
      <w:proofErr w:type="gramEnd"/>
      <w:r>
        <w:t xml:space="preserve"> </w:t>
      </w:r>
      <w:r w:rsidRPr="008B5668">
        <w:rPr>
          <w:b/>
          <w:bCs/>
          <w:szCs w:val="32"/>
        </w:rPr>
        <w:t>l’achèvement des travaux des logements communaux</w:t>
      </w:r>
      <w:r w:rsidR="006F30F6" w:rsidRPr="00677E7B">
        <w:rPr>
          <w:sz w:val="24"/>
        </w:rPr>
        <w:t xml:space="preserve"> dans la commune d’Atok,  Département du Haut Nyong, Région du l’Est.</w:t>
      </w:r>
      <w:r w:rsidR="006F30F6" w:rsidRPr="002E1F07">
        <w:rPr>
          <w:sz w:val="20"/>
        </w:rPr>
        <w:t xml:space="preserve">       </w:t>
      </w:r>
    </w:p>
    <w:p w:rsidR="004964EF" w:rsidRDefault="00854097">
      <w:pPr>
        <w:pStyle w:val="Titre5"/>
        <w:tabs>
          <w:tab w:val="center" w:pos="4287"/>
        </w:tabs>
        <w:spacing w:after="62" w:line="266" w:lineRule="auto"/>
        <w:ind w:left="0" w:firstLine="0"/>
      </w:pPr>
      <w:r>
        <w:rPr>
          <w:u w:val="none"/>
        </w:rPr>
        <w:t xml:space="preserve">DELAI D’EXECUTION </w:t>
      </w:r>
      <w:r>
        <w:rPr>
          <w:u w:val="none"/>
        </w:rPr>
        <w:tab/>
      </w:r>
      <w:r w:rsidR="006F30F6">
        <w:rPr>
          <w:b w:val="0"/>
          <w:u w:val="none"/>
        </w:rPr>
        <w:t>Trois (03</w:t>
      </w:r>
      <w:r>
        <w:rPr>
          <w:b w:val="0"/>
          <w:u w:val="none"/>
        </w:rPr>
        <w:t xml:space="preserve">) Mois </w:t>
      </w:r>
    </w:p>
    <w:p w:rsidR="004964EF" w:rsidRDefault="00854097">
      <w:pPr>
        <w:spacing w:after="15" w:line="259" w:lineRule="auto"/>
        <w:ind w:right="0" w:firstLine="0"/>
        <w:jc w:val="left"/>
      </w:pPr>
      <w:r>
        <w:t xml:space="preserve"> </w:t>
      </w:r>
    </w:p>
    <w:p w:rsidR="004964EF" w:rsidRDefault="00854097">
      <w:pPr>
        <w:spacing w:after="12" w:line="267" w:lineRule="auto"/>
        <w:ind w:left="10" w:right="458" w:hanging="10"/>
      </w:pPr>
      <w:r>
        <w:rPr>
          <w:b/>
        </w:rPr>
        <w:t xml:space="preserve">MONTANT DU MARCHÉ EN FCFA : </w:t>
      </w:r>
    </w:p>
    <w:tbl>
      <w:tblPr>
        <w:tblStyle w:val="TableGrid"/>
        <w:tblW w:w="4537" w:type="dxa"/>
        <w:tblInd w:w="3064" w:type="dxa"/>
        <w:tblCellMar>
          <w:top w:w="83" w:type="dxa"/>
          <w:left w:w="7" w:type="dxa"/>
          <w:right w:w="115" w:type="dxa"/>
        </w:tblCellMar>
        <w:tblLook w:val="04A0" w:firstRow="1" w:lastRow="0" w:firstColumn="1" w:lastColumn="0" w:noHBand="0" w:noVBand="1"/>
      </w:tblPr>
      <w:tblGrid>
        <w:gridCol w:w="1985"/>
        <w:gridCol w:w="2552"/>
      </w:tblGrid>
      <w:tr w:rsidR="004964EF">
        <w:trPr>
          <w:trHeight w:val="374"/>
        </w:trPr>
        <w:tc>
          <w:tcPr>
            <w:tcW w:w="1985"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TTC </w:t>
            </w:r>
          </w:p>
        </w:tc>
        <w:tc>
          <w:tcPr>
            <w:tcW w:w="2552"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 </w:t>
            </w:r>
          </w:p>
        </w:tc>
      </w:tr>
      <w:tr w:rsidR="004964EF">
        <w:trPr>
          <w:trHeight w:val="372"/>
        </w:trPr>
        <w:tc>
          <w:tcPr>
            <w:tcW w:w="1985"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HTVA </w:t>
            </w:r>
          </w:p>
        </w:tc>
        <w:tc>
          <w:tcPr>
            <w:tcW w:w="2552"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 </w:t>
            </w:r>
          </w:p>
        </w:tc>
      </w:tr>
      <w:tr w:rsidR="004964EF">
        <w:trPr>
          <w:trHeight w:val="374"/>
        </w:trPr>
        <w:tc>
          <w:tcPr>
            <w:tcW w:w="1985"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T.V.A. (19.25 %) </w:t>
            </w:r>
          </w:p>
        </w:tc>
        <w:tc>
          <w:tcPr>
            <w:tcW w:w="2552"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 </w:t>
            </w:r>
          </w:p>
        </w:tc>
      </w:tr>
      <w:tr w:rsidR="004964EF">
        <w:trPr>
          <w:trHeight w:val="372"/>
        </w:trPr>
        <w:tc>
          <w:tcPr>
            <w:tcW w:w="1985"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AIR (_____ %) </w:t>
            </w:r>
          </w:p>
        </w:tc>
        <w:tc>
          <w:tcPr>
            <w:tcW w:w="2552" w:type="dxa"/>
            <w:tcBorders>
              <w:top w:val="single" w:sz="4" w:space="0" w:color="221F1F"/>
              <w:left w:val="single" w:sz="4" w:space="0" w:color="221F1F"/>
              <w:bottom w:val="single" w:sz="4" w:space="0" w:color="221F1F"/>
              <w:right w:val="single" w:sz="4" w:space="0" w:color="221F1F"/>
            </w:tcBorders>
          </w:tcPr>
          <w:p w:rsidR="004964EF" w:rsidRDefault="00854097">
            <w:pPr>
              <w:spacing w:after="0" w:line="259" w:lineRule="auto"/>
              <w:ind w:left="0" w:right="0" w:firstLine="0"/>
              <w:jc w:val="left"/>
            </w:pPr>
            <w:r>
              <w:t xml:space="preserve"> </w:t>
            </w:r>
          </w:p>
        </w:tc>
      </w:tr>
      <w:tr w:rsidR="004964EF">
        <w:trPr>
          <w:trHeight w:val="437"/>
        </w:trPr>
        <w:tc>
          <w:tcPr>
            <w:tcW w:w="1985" w:type="dxa"/>
            <w:tcBorders>
              <w:top w:val="single" w:sz="4" w:space="0" w:color="221F1F"/>
              <w:left w:val="single" w:sz="4" w:space="0" w:color="221F1F"/>
              <w:bottom w:val="single" w:sz="4" w:space="0" w:color="221F1F"/>
              <w:right w:val="single" w:sz="4" w:space="0" w:color="221F1F"/>
            </w:tcBorders>
            <w:vAlign w:val="center"/>
          </w:tcPr>
          <w:p w:rsidR="004964EF" w:rsidRDefault="00854097">
            <w:pPr>
              <w:spacing w:after="0" w:line="259" w:lineRule="auto"/>
              <w:ind w:left="0" w:right="0" w:firstLine="0"/>
              <w:jc w:val="left"/>
            </w:pPr>
            <w:r>
              <w:t xml:space="preserve">Net à mandater </w:t>
            </w:r>
          </w:p>
        </w:tc>
        <w:tc>
          <w:tcPr>
            <w:tcW w:w="2552" w:type="dxa"/>
            <w:tcBorders>
              <w:top w:val="single" w:sz="4" w:space="0" w:color="221F1F"/>
              <w:left w:val="single" w:sz="4" w:space="0" w:color="221F1F"/>
              <w:bottom w:val="single" w:sz="4" w:space="0" w:color="221F1F"/>
              <w:right w:val="single" w:sz="4" w:space="0" w:color="221F1F"/>
            </w:tcBorders>
            <w:vAlign w:val="center"/>
          </w:tcPr>
          <w:p w:rsidR="004964EF" w:rsidRDefault="00854097">
            <w:pPr>
              <w:spacing w:after="0" w:line="259" w:lineRule="auto"/>
              <w:ind w:left="0" w:right="0" w:firstLine="0"/>
              <w:jc w:val="left"/>
            </w:pPr>
            <w:r>
              <w:t xml:space="preserve"> </w:t>
            </w:r>
          </w:p>
        </w:tc>
      </w:tr>
    </w:tbl>
    <w:p w:rsidR="004964EF" w:rsidRDefault="00854097">
      <w:pPr>
        <w:spacing w:after="15" w:line="259" w:lineRule="auto"/>
        <w:ind w:right="0" w:firstLine="0"/>
        <w:jc w:val="left"/>
      </w:pPr>
      <w:r>
        <w:t xml:space="preserve"> </w:t>
      </w:r>
    </w:p>
    <w:p w:rsidR="004964EF" w:rsidRDefault="00854097">
      <w:pPr>
        <w:spacing w:after="17" w:line="259" w:lineRule="auto"/>
        <w:ind w:left="5333" w:right="0" w:firstLine="0"/>
        <w:jc w:val="left"/>
      </w:pPr>
      <w:r>
        <w:rPr>
          <w:b/>
        </w:rPr>
        <w:t xml:space="preserve"> </w:t>
      </w:r>
    </w:p>
    <w:p w:rsidR="004964EF" w:rsidRDefault="00854097">
      <w:pPr>
        <w:spacing w:after="15" w:line="259" w:lineRule="auto"/>
        <w:ind w:left="5333" w:right="0" w:firstLine="0"/>
        <w:jc w:val="left"/>
      </w:pPr>
      <w:r>
        <w:rPr>
          <w:b/>
        </w:rPr>
        <w:t xml:space="preserve"> </w:t>
      </w:r>
    </w:p>
    <w:p w:rsidR="004964EF" w:rsidRDefault="00854097">
      <w:pPr>
        <w:spacing w:after="0" w:line="259" w:lineRule="auto"/>
        <w:ind w:left="10" w:right="4104" w:hanging="10"/>
        <w:jc w:val="right"/>
      </w:pPr>
      <w:r>
        <w:rPr>
          <w:b/>
        </w:rPr>
        <w:t xml:space="preserve">VISAS ET SIGNATURES </w:t>
      </w:r>
    </w:p>
    <w:tbl>
      <w:tblPr>
        <w:tblStyle w:val="TableGrid"/>
        <w:tblW w:w="9641" w:type="dxa"/>
        <w:tblInd w:w="15" w:type="dxa"/>
        <w:tblCellMar>
          <w:top w:w="54" w:type="dxa"/>
          <w:left w:w="115" w:type="dxa"/>
          <w:right w:w="115" w:type="dxa"/>
        </w:tblCellMar>
        <w:tblLook w:val="04A0" w:firstRow="1" w:lastRow="0" w:firstColumn="1" w:lastColumn="0" w:noHBand="0" w:noVBand="1"/>
      </w:tblPr>
      <w:tblGrid>
        <w:gridCol w:w="9641"/>
      </w:tblGrid>
      <w:tr w:rsidR="004964EF">
        <w:trPr>
          <w:trHeight w:val="1231"/>
        </w:trPr>
        <w:tc>
          <w:tcPr>
            <w:tcW w:w="9641" w:type="dxa"/>
            <w:tcBorders>
              <w:top w:val="single" w:sz="4" w:space="0" w:color="0F243E"/>
              <w:left w:val="single" w:sz="4" w:space="0" w:color="0F243E"/>
              <w:bottom w:val="single" w:sz="4" w:space="0" w:color="0F243E"/>
              <w:right w:val="single" w:sz="4" w:space="0" w:color="0F243E"/>
            </w:tcBorders>
          </w:tcPr>
          <w:p w:rsidR="004964EF" w:rsidRDefault="00854097">
            <w:pPr>
              <w:spacing w:after="17" w:line="259" w:lineRule="auto"/>
              <w:ind w:left="65" w:right="0" w:firstLine="0"/>
              <w:jc w:val="center"/>
            </w:pPr>
            <w:r>
              <w:rPr>
                <w:b/>
              </w:rPr>
              <w:t xml:space="preserve"> </w:t>
            </w:r>
          </w:p>
          <w:p w:rsidR="004964EF" w:rsidRDefault="00854097">
            <w:pPr>
              <w:spacing w:after="15" w:line="259" w:lineRule="auto"/>
              <w:ind w:left="0" w:right="0" w:firstLine="0"/>
              <w:jc w:val="center"/>
            </w:pPr>
            <w:r>
              <w:rPr>
                <w:b/>
              </w:rPr>
              <w:t xml:space="preserve">Lu et accepté par l’Entrepreneur. </w:t>
            </w:r>
          </w:p>
          <w:p w:rsidR="004964EF" w:rsidRDefault="00854097">
            <w:pPr>
              <w:spacing w:after="15" w:line="259" w:lineRule="auto"/>
              <w:ind w:left="70" w:right="0" w:firstLine="0"/>
              <w:jc w:val="center"/>
            </w:pPr>
            <w:r>
              <w:t xml:space="preserve"> </w:t>
            </w:r>
          </w:p>
          <w:p w:rsidR="004964EF" w:rsidRDefault="00854097">
            <w:pPr>
              <w:spacing w:after="0" w:line="259" w:lineRule="auto"/>
              <w:ind w:left="0" w:right="3" w:firstLine="0"/>
              <w:jc w:val="center"/>
            </w:pPr>
            <w:r>
              <w:t xml:space="preserve">ATOK, le ……………………………… </w:t>
            </w:r>
          </w:p>
        </w:tc>
      </w:tr>
      <w:tr w:rsidR="004964EF">
        <w:trPr>
          <w:trHeight w:val="1232"/>
        </w:trPr>
        <w:tc>
          <w:tcPr>
            <w:tcW w:w="9641"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65" w:right="0" w:firstLine="0"/>
              <w:jc w:val="center"/>
            </w:pPr>
            <w:r>
              <w:rPr>
                <w:b/>
              </w:rPr>
              <w:t xml:space="preserve"> </w:t>
            </w:r>
          </w:p>
          <w:p w:rsidR="004964EF" w:rsidRDefault="00854097">
            <w:pPr>
              <w:spacing w:after="15" w:line="259" w:lineRule="auto"/>
              <w:ind w:left="0" w:right="0" w:firstLine="0"/>
              <w:jc w:val="center"/>
            </w:pPr>
            <w:r>
              <w:rPr>
                <w:b/>
              </w:rPr>
              <w:t xml:space="preserve">Signé par le Maire  de la Commune d’Atok </w:t>
            </w:r>
          </w:p>
          <w:p w:rsidR="004964EF" w:rsidRDefault="00854097">
            <w:pPr>
              <w:spacing w:after="15" w:line="259" w:lineRule="auto"/>
              <w:ind w:left="65" w:right="0" w:firstLine="0"/>
              <w:jc w:val="center"/>
            </w:pPr>
            <w:r>
              <w:rPr>
                <w:b/>
              </w:rPr>
              <w:t xml:space="preserve"> </w:t>
            </w:r>
          </w:p>
          <w:p w:rsidR="004964EF" w:rsidRDefault="00854097">
            <w:pPr>
              <w:spacing w:after="0" w:line="259" w:lineRule="auto"/>
              <w:ind w:left="0" w:right="1" w:firstLine="0"/>
              <w:jc w:val="center"/>
            </w:pPr>
            <w:r>
              <w:t xml:space="preserve">ATOK, le ……………………………………… </w:t>
            </w:r>
          </w:p>
        </w:tc>
      </w:tr>
      <w:tr w:rsidR="004964EF">
        <w:trPr>
          <w:trHeight w:val="2710"/>
        </w:trPr>
        <w:tc>
          <w:tcPr>
            <w:tcW w:w="9641" w:type="dxa"/>
            <w:tcBorders>
              <w:top w:val="single" w:sz="4" w:space="0" w:color="0F243E"/>
              <w:left w:val="single" w:sz="4" w:space="0" w:color="0F243E"/>
              <w:bottom w:val="single" w:sz="4" w:space="0" w:color="0F243E"/>
              <w:right w:val="single" w:sz="4" w:space="0" w:color="0F243E"/>
            </w:tcBorders>
          </w:tcPr>
          <w:p w:rsidR="004964EF" w:rsidRDefault="00854097">
            <w:pPr>
              <w:spacing w:after="15" w:line="259" w:lineRule="auto"/>
              <w:ind w:left="65" w:right="0" w:firstLine="0"/>
              <w:jc w:val="center"/>
            </w:pPr>
            <w:r>
              <w:rPr>
                <w:b/>
              </w:rPr>
              <w:t xml:space="preserve"> </w:t>
            </w:r>
          </w:p>
          <w:p w:rsidR="004964EF" w:rsidRDefault="00854097">
            <w:pPr>
              <w:spacing w:after="0" w:line="259" w:lineRule="auto"/>
              <w:ind w:left="0" w:right="1" w:firstLine="0"/>
              <w:jc w:val="center"/>
            </w:pPr>
            <w:r>
              <w:rPr>
                <w:b/>
              </w:rPr>
              <w:t xml:space="preserve">Enregistrement </w:t>
            </w:r>
          </w:p>
        </w:tc>
      </w:tr>
    </w:tbl>
    <w:p w:rsidR="004964EF" w:rsidRDefault="00854097">
      <w:pPr>
        <w:spacing w:after="17"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lastRenderedPageBreak/>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34" w:line="259" w:lineRule="auto"/>
        <w:ind w:right="0" w:firstLine="0"/>
        <w:jc w:val="left"/>
      </w:pPr>
      <w:r>
        <w:rPr>
          <w:rFonts w:ascii="Calibri" w:eastAsia="Calibri" w:hAnsi="Calibri" w:cs="Calibri"/>
        </w:rPr>
        <w:t xml:space="preserve"> </w:t>
      </w:r>
    </w:p>
    <w:p w:rsidR="004964EF" w:rsidRDefault="00854097">
      <w:pPr>
        <w:spacing w:after="0" w:line="259" w:lineRule="auto"/>
        <w:ind w:left="5333" w:right="0" w:firstLine="0"/>
        <w:jc w:val="left"/>
      </w:pPr>
      <w:r>
        <w:rPr>
          <w:sz w:val="32"/>
        </w:rPr>
        <w:t xml:space="preserve"> </w:t>
      </w:r>
    </w:p>
    <w:p w:rsidR="004964EF" w:rsidRDefault="00854097">
      <w:pPr>
        <w:spacing w:after="19" w:line="259" w:lineRule="auto"/>
        <w:ind w:left="5333"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0"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7"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0" w:line="259" w:lineRule="auto"/>
        <w:ind w:right="0" w:firstLine="0"/>
        <w:jc w:val="left"/>
      </w:pPr>
      <w:r>
        <w:rPr>
          <w:rFonts w:ascii="Calibri" w:eastAsia="Calibri" w:hAnsi="Calibri" w:cs="Calibri"/>
        </w:rPr>
        <w:t xml:space="preserve"> </w:t>
      </w:r>
    </w:p>
    <w:p w:rsidR="004964EF" w:rsidRDefault="00854097">
      <w:pPr>
        <w:spacing w:after="0" w:line="259" w:lineRule="auto"/>
        <w:ind w:right="0" w:firstLine="0"/>
        <w:jc w:val="left"/>
      </w:pPr>
      <w:r>
        <w:rPr>
          <w:rFonts w:ascii="Calibri" w:eastAsia="Calibri" w:hAnsi="Calibri" w:cs="Calibri"/>
          <w:noProof/>
        </w:rPr>
        <mc:AlternateContent>
          <mc:Choice Requires="wpg">
            <w:drawing>
              <wp:inline distT="0" distB="0" distL="0" distR="0">
                <wp:extent cx="6029452" cy="1204214"/>
                <wp:effectExtent l="0" t="0" r="0" b="0"/>
                <wp:docPr id="170961" name="Group 170961"/>
                <wp:cNvGraphicFramePr/>
                <a:graphic xmlns:a="http://schemas.openxmlformats.org/drawingml/2006/main">
                  <a:graphicData uri="http://schemas.microsoft.com/office/word/2010/wordprocessingGroup">
                    <wpg:wgp>
                      <wpg:cNvGrpSpPr/>
                      <wpg:grpSpPr>
                        <a:xfrm>
                          <a:off x="0" y="0"/>
                          <a:ext cx="6029452" cy="1204214"/>
                          <a:chOff x="0" y="0"/>
                          <a:chExt cx="6029452" cy="1204214"/>
                        </a:xfrm>
                      </wpg:grpSpPr>
                      <wps:wsp>
                        <wps:cNvPr id="18053" name="Rectangle 18053"/>
                        <wps:cNvSpPr/>
                        <wps:spPr>
                          <a:xfrm>
                            <a:off x="0" y="0"/>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8054" name="Rectangle 18054"/>
                        <wps:cNvSpPr/>
                        <wps:spPr>
                          <a:xfrm>
                            <a:off x="0" y="19659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8055" name="Rectangle 18055"/>
                        <wps:cNvSpPr/>
                        <wps:spPr>
                          <a:xfrm>
                            <a:off x="0" y="393192"/>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8056" name="Rectangle 18056"/>
                        <wps:cNvSpPr/>
                        <wps:spPr>
                          <a:xfrm>
                            <a:off x="0" y="588264"/>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8057" name="Rectangle 18057"/>
                        <wps:cNvSpPr/>
                        <wps:spPr>
                          <a:xfrm>
                            <a:off x="0" y="784860"/>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8058" name="Rectangle 18058"/>
                        <wps:cNvSpPr/>
                        <wps:spPr>
                          <a:xfrm>
                            <a:off x="0" y="98145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8075" name="Shape 18075"/>
                        <wps:cNvSpPr/>
                        <wps:spPr>
                          <a:xfrm>
                            <a:off x="699897" y="19304"/>
                            <a:ext cx="5329556" cy="1184910"/>
                          </a:xfrm>
                          <a:custGeom>
                            <a:avLst/>
                            <a:gdLst/>
                            <a:ahLst/>
                            <a:cxnLst/>
                            <a:rect l="0" t="0" r="0" b="0"/>
                            <a:pathLst>
                              <a:path w="5329556" h="1184910">
                                <a:moveTo>
                                  <a:pt x="0" y="197485"/>
                                </a:moveTo>
                                <a:cubicBezTo>
                                  <a:pt x="0" y="88392"/>
                                  <a:pt x="88392" y="0"/>
                                  <a:pt x="197485" y="0"/>
                                </a:cubicBezTo>
                                <a:lnTo>
                                  <a:pt x="5132070" y="0"/>
                                </a:lnTo>
                                <a:cubicBezTo>
                                  <a:pt x="5241163" y="0"/>
                                  <a:pt x="5329556" y="88392"/>
                                  <a:pt x="5329556" y="197485"/>
                                </a:cubicBezTo>
                                <a:lnTo>
                                  <a:pt x="5329556" y="987425"/>
                                </a:lnTo>
                                <a:cubicBezTo>
                                  <a:pt x="5329556" y="1096518"/>
                                  <a:pt x="5241163" y="1184910"/>
                                  <a:pt x="5132070" y="1184910"/>
                                </a:cubicBezTo>
                                <a:lnTo>
                                  <a:pt x="197485" y="1184910"/>
                                </a:lnTo>
                                <a:cubicBezTo>
                                  <a:pt x="88392" y="1184910"/>
                                  <a:pt x="0" y="1096518"/>
                                  <a:pt x="0" y="987425"/>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pic:pic xmlns:pic="http://schemas.openxmlformats.org/drawingml/2006/picture">
                        <pic:nvPicPr>
                          <pic:cNvPr id="18077" name="Picture 18077"/>
                          <pic:cNvPicPr/>
                        </pic:nvPicPr>
                        <pic:blipFill>
                          <a:blip r:embed="rId35"/>
                          <a:stretch>
                            <a:fillRect/>
                          </a:stretch>
                        </pic:blipFill>
                        <pic:spPr>
                          <a:xfrm>
                            <a:off x="771144" y="135001"/>
                            <a:ext cx="5187697" cy="952500"/>
                          </a:xfrm>
                          <a:prstGeom prst="rect">
                            <a:avLst/>
                          </a:prstGeom>
                        </pic:spPr>
                      </pic:pic>
                      <wps:wsp>
                        <wps:cNvPr id="18078" name="Rectangle 18078"/>
                        <wps:cNvSpPr/>
                        <wps:spPr>
                          <a:xfrm>
                            <a:off x="2970911" y="259337"/>
                            <a:ext cx="988440"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PIECE N°1</w:t>
                              </w:r>
                            </w:p>
                          </w:txbxContent>
                        </wps:txbx>
                        <wps:bodyPr horzOverflow="overflow" vert="horz" lIns="0" tIns="0" rIns="0" bIns="0" rtlCol="0">
                          <a:noAutofit/>
                        </wps:bodyPr>
                      </wps:wsp>
                      <wps:wsp>
                        <wps:cNvPr id="18079" name="Rectangle 18079"/>
                        <wps:cNvSpPr/>
                        <wps:spPr>
                          <a:xfrm>
                            <a:off x="3713353" y="259337"/>
                            <a:ext cx="66402"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1</w:t>
                              </w:r>
                            </w:p>
                          </w:txbxContent>
                        </wps:txbx>
                        <wps:bodyPr horzOverflow="overflow" vert="horz" lIns="0" tIns="0" rIns="0" bIns="0" rtlCol="0">
                          <a:noAutofit/>
                        </wps:bodyPr>
                      </wps:wsp>
                      <wps:wsp>
                        <wps:cNvPr id="18080" name="Rectangle 18080"/>
                        <wps:cNvSpPr/>
                        <wps:spPr>
                          <a:xfrm>
                            <a:off x="3762121" y="259337"/>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18081" name="Rectangle 18081"/>
                        <wps:cNvSpPr/>
                        <wps:spPr>
                          <a:xfrm>
                            <a:off x="2240915" y="614429"/>
                            <a:ext cx="2992117"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AUTRES MODELES DE PIECES</w:t>
                              </w:r>
                            </w:p>
                          </w:txbxContent>
                        </wps:txbx>
                        <wps:bodyPr horzOverflow="overflow" vert="horz" lIns="0" tIns="0" rIns="0" bIns="0" rtlCol="0">
                          <a:noAutofit/>
                        </wps:bodyPr>
                      </wps:wsp>
                      <wps:wsp>
                        <wps:cNvPr id="18082" name="Rectangle 18082"/>
                        <wps:cNvSpPr/>
                        <wps:spPr>
                          <a:xfrm>
                            <a:off x="4490974" y="614429"/>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g:wgp>
                  </a:graphicData>
                </a:graphic>
              </wp:inline>
            </w:drawing>
          </mc:Choice>
          <mc:Fallback>
            <w:pict>
              <v:group id="Group 170961" o:spid="_x0000_s1279" style="width:474.75pt;height:94.8pt;mso-position-horizontal-relative:char;mso-position-vertical-relative:line" coordsize="60294,12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">
                <v:rect id="Rectangle 18053" o:spid="_x0000_s1280" style="position:absolute;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SAiMUA&#10;AADeAAAADwAAAGRycy9kb3ducmV2LnhtbERPS2vCQBC+C/0PyxR6001blBizEekDPWos2N6G7JiE&#10;ZmdDdmuiv94VhN7m43tOuhxMI07UudqygudJBIK4sLrmUsHX/nMcg3AeWWNjmRScycEyexilmGjb&#10;845OuS9FCGGXoILK+zaR0hUVGXQT2xIH7mg7gz7ArpS6wz6Em0a+RNFMGqw5NFTY0ltFxW/+ZxSs&#10;43b1vbGXvmw+ftaH7WH+vp97pZ4eh9UChKfB/4vv7o0O8+No+g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hICI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8054" o:spid="_x0000_s1281" style="position:absolute;top:19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0Y/MUA&#10;AADeAAAADwAAAGRycy9kb3ducmV2LnhtbERPS2vCQBC+C/0PyxR6001LlRizEekDPWos2N6G7JiE&#10;ZmdDdmuiv94VhN7m43tOuhxMI07UudqygudJBIK4sLrmUsHX/nMcg3AeWWNjmRScycEyexilmGjb&#10;845OuS9FCGGXoILK+zaR0hUVGXQT2xIH7mg7gz7ArpS6wz6Em0a+RNFMGqw5NFTY0ltFxW/+ZxSs&#10;43b1vbGXvmw+ftaH7WH+vp97pZ4eh9UChKfB/4vv7o0O8+No+g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Rj8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8055" o:spid="_x0000_s1282" style="position:absolute;top:393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G9Z8QA&#10;AADeAAAADwAAAGRycy9kb3ducmV2LnhtbERPS4vCMBC+C/sfwix401TBpVajyK6iRx8L6m1oxrbY&#10;TEoTbd1fbwRhb/PxPWc6b00p7lS7wrKCQT8CQZxaXXCm4Pew6sUgnEfWWFomBQ9yMJ99dKaYaNvw&#10;ju57n4kQwi5BBbn3VSKlS3My6Pq2Ig7cxdYGfYB1JnWNTQg3pRxG0Zc0WHBoyLGi75zS6/5mFKzj&#10;anHa2L8mK5fn9XF7HP8cxl6p7me7mIDw1Pp/8du90WF+HI1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hvWf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8056" o:spid="_x0000_s1283" style="position:absolute;top:5882;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MjEMQA&#10;AADeAAAADwAAAGRycy9kb3ducmV2LnhtbERPS4vCMBC+C/sfwix401RBqdUosuuiRx8L6m1oxrbY&#10;TEqTtdVfbwRhb/PxPWe2aE0pblS7wrKCQT8CQZxaXXCm4Pfw04tBOI+ssbRMCu7kYDH/6Mww0bbh&#10;Hd32PhMhhF2CCnLvq0RKl+Zk0PVtRRy4i60N+gDrTOoamxBuSjmMorE0WHBoyLGir5zS6/7PKFjH&#10;1fK0sY8mK1fn9XF7nHwfJl6p7me7nILw1Pp/8du90WF+HI3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zIxD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8057" o:spid="_x0000_s1284" style="position:absolute;top:7848;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Gi8UA&#10;AADeAAAADwAAAGRycy9kb3ducmV2LnhtbERPS2vCQBC+C/0PyxR6000L1RizEekDPWos2N6G7JiE&#10;ZmdDdmuiv94VhN7m43tOuhxMI07UudqygudJBIK4sLrmUsHX/nMcg3AeWWNjmRScycEyexilmGjb&#10;845OuS9FCGGXoILK+zaR0hUVGXQT2xIH7mg7gz7ArpS6wz6Em0a+RNFUGqw5NFTY0ltFxW/+ZxSs&#10;43b1vbGXvmw+ftaH7WH+vp97pZ4eh9UChKfB/4vv7o0O8+PodQa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v4aL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8058" o:spid="_x0000_s1285" style="position:absolute;top:981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S+ccA&#10;AADeAAAADwAAAGRycy9kb3ducmV2LnhtbESPQWvCQBCF74L/YZlCb7ppwRJTVxGr6NGqoL0N2WkS&#10;mp0N2dWk/fXOoeBthvfmvW9mi97V6kZtqDwbeBknoIhzbysuDJyOm1EKKkRki7VnMvBLARbz4WCG&#10;mfUdf9LtEAslIRwyNFDG2GRah7wkh2HsG2LRvn3rMMraFtq22Em4q/VrkrxphxVLQ4kNrUrKfw5X&#10;Z2CbNsvLzv91Rb3+2p735+nHcRqNeX7ql++gIvXxYf6/3lnBT5OJ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gEvnHAAAA3g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shape id="Shape 18075" o:spid="_x0000_s1286" style="position:absolute;left:6998;top:193;width:53296;height:11849;visibility:visible;mso-wrap-style:square;v-text-anchor:top" coordsize="5329556,1184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NS8UA&#10;AADeAAAADwAAAGRycy9kb3ducmV2LnhtbERP30vDMBB+F/wfwgl7EZduoJa6bIgwVpgONi2+Hs3Z&#10;FJtLSbK2+++NIPh2H9/PW20m24mBfGgdK1jMMxDEtdMtNwo+3rd3OYgQkTV2jknBhQJs1tdXKyy0&#10;G/lIwyk2IoVwKFCBibEvpAy1IYth7nrixH05bzEm6BupPY4p3HZymWUP0mLLqcFgTy+G6u/T2Sqo&#10;3paXqhx3Vf352t8emsHnptwrNbuZnp9ARJriv/jPXeo0P88e7+H3nXSD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yA1LxQAAAN4AAAAPAAAAAAAAAAAAAAAAAJgCAABkcnMv&#10;ZG93bnJldi54bWxQSwUGAAAAAAQABAD1AAAAigMAAAAA&#10;" path="m,197485c,88392,88392,,197485,l5132070,v109093,,197486,88392,197486,197485l5329556,987425v,109093,-88393,197485,-197486,197485l197485,1184910c88392,1184910,,1096518,,987425l,197485xe" filled="f" strokecolor="#4f81bd" strokeweight="2pt">
                  <v:path arrowok="t" textboxrect="0,0,5329556,1184910"/>
                </v:shape>
                <v:shape id="Picture 18077" o:spid="_x0000_s1287" type="#_x0000_t75" style="position:absolute;left:7711;top:1350;width:51877;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vRrLFAAAA3gAAAA8AAABkcnMvZG93bnJldi54bWxET01rAjEQvQv+hzCCt5rVg8pqXEQsbS+F&#10;2pbibdyMu8tuJmkSdfvvm0LB2zze56yL3nTiSj40lhVMJxkI4tLqhisFH++PD0sQISJr7CyTgh8K&#10;UGyGgzXm2t74ja6HWIkUwiFHBXWMLpcylDUZDBPriBN3tt5gTNBXUnu8pXDTyVmWzaXBhlNDjY52&#10;NZXt4WIUHL92x8/w+nSaf0vX7avZS+9bp9R41G9XICL18S7+dz/rNH+ZLRbw9066QW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b0ayxQAAAN4AAAAPAAAAAAAAAAAAAAAA&#10;AJ8CAABkcnMvZG93bnJldi54bWxQSwUGAAAAAAQABAD3AAAAkQMAAAAA&#10;">
                  <v:imagedata r:id="rId36" o:title=""/>
                </v:shape>
                <v:rect id="Rectangle 18078" o:spid="_x0000_s1288" style="position:absolute;left:29709;top:2593;width:9884;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VOmccA&#10;AADeAAAADwAAAGRycy9kb3ducmV2LnhtbESPQW/CMAyF70j8h8iTdoN0O7DSERBiIDgyQILdrMZr&#10;qzVO1QTa7dfjwyRutt7ze59ni97V6kZtqDwbeBknoIhzbysuDJyOm1EKKkRki7VnMvBLARbz4WCG&#10;mfUdf9LtEAslIRwyNFDG2GRah7wkh2HsG2LRvn3rMMraFtq22Em4q/Vrkky0w4qlocSGViXlP4er&#10;M7BNm+Vl5/+6ol5/bc/78/TjOI3GPD/1y3dQkfr4MP9f76zgp8mb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VTpnHAAAA3g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PIECE N°1</w:t>
                        </w:r>
                      </w:p>
                    </w:txbxContent>
                  </v:textbox>
                </v:rect>
                <v:rect id="Rectangle 18079" o:spid="_x0000_s1289" style="position:absolute;left:37133;top:2593;width:664;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rAsUA&#10;AADeAAAADwAAAGRycy9kb3ducmV2LnhtbERPS2vCQBC+F/oflin0VjftoSYxG5E+0GM1gnobsmMS&#10;zM6G7Nak/vquIHibj+852Xw0rThT7xrLCl4nEQji0uqGKwXb4vslBuE8ssbWMin4Iwfz/PEhw1Tb&#10;gdd03vhKhBB2KSqove9SKV1Zk0E3sR1x4I62N+gD7CupexxCuGnlWxS9S4MNh4YaO/qoqTxtfo2C&#10;Zdwt9it7Gar267Dc/eySzyLxSj0/jYsZCE+jv4tv7pUO8+NomsD1nXCD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2esC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1</w:t>
                        </w:r>
                      </w:p>
                    </w:txbxContent>
                  </v:textbox>
                </v:rect>
                <v:rect id="Rectangle 18080" o:spid="_x0000_s1290" style="position:absolute;left:37621;top:2593;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YyuMYA&#10;AADeAAAADwAAAGRycy9kb3ducmV2LnhtbESPQW/CMAyF75P2HyJP4jZSOKBSCAixITgymMS4WY1p&#10;KxqnagIt/Pr5MGk3W35+733zZe9qdac2VJ4NjIYJKOLc24oLA9/HzXsKKkRki7VnMvCgAMvF68sc&#10;M+s7/qL7IRZKTDhkaKCMscm0DnlJDsPQN8Ryu/jWYZS1LbRtsRNzV+txkky0w4olocSG1iXl18PN&#10;Gdimzepn559dUX+et6f9afpxnEZjBm/9agYqUh//xX/fOyv10yQVAMGRG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YyuM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18081" o:spid="_x0000_s1291" style="position:absolute;left:22409;top:6144;width:29921;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qXI8QA&#10;AADeAAAADwAAAGRycy9kb3ducmV2LnhtbERPS4vCMBC+C/6HMII3TfWw1K5RZFX0uD6g621oxrZs&#10;MylN1tb99UYQvM3H95z5sjOVuFHjSssKJuMIBHFmdcm5gvNpO4pBOI+ssbJMCu7kYLno9+aYaNvy&#10;gW5Hn4sQwi5BBYX3dSKlywoy6Ma2Jg7c1TYGfYBNLnWDbQg3lZxG0Yc0WHJoKLCmr4Ky3+OfUbCL&#10;69XP3v63ebW57NLvdLY+zbxSw0G3+gThqfNv8cu912F+HMU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6lyP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AUTRES MODELES DE PIECES</w:t>
                        </w:r>
                      </w:p>
                    </w:txbxContent>
                  </v:textbox>
                </v:rect>
                <v:rect id="Rectangle 18082" o:spid="_x0000_s1292" style="position:absolute;left:44909;top:6144;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JVMMA&#10;AADeAAAADwAAAGRycy9kb3ducmV2LnhtbERPS4vCMBC+C/6HMMLeNNWD1GoU8YEefSzo3oZmti02&#10;k9JE2/XXG0HY23x8z5ktWlOKB9WusKxgOIhAEKdWF5wp+D5v+zEI55E1lpZJwR85WMy7nRkm2jZ8&#10;pMfJZyKEsEtQQe59lUjp0pwMuoGtiAP3a2uDPsA6k7rGJoSbUo6iaCwNFhwacqxolVN6O92Ngl1c&#10;La97+2yycvOzuxwuk/V54pX66rXLKQhPrf8Xf9x7HebHUTyC9zvh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gJVMMAAADeAAAADwAAAAAAAAAAAAAAAACYAgAAZHJzL2Rv&#10;d25yZXYueG1sUEsFBgAAAAAEAAQA9QAAAIg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w10:anchorlock/>
              </v:group>
            </w:pict>
          </mc:Fallback>
        </mc:AlternateConten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31" w:line="259" w:lineRule="auto"/>
        <w:ind w:right="0" w:firstLine="0"/>
        <w:jc w:val="left"/>
      </w:pPr>
      <w:r>
        <w:rPr>
          <w:rFonts w:ascii="Calibri" w:eastAsia="Calibri" w:hAnsi="Calibri" w:cs="Calibri"/>
        </w:rPr>
        <w:t xml:space="preserve"> </w:t>
      </w:r>
    </w:p>
    <w:p w:rsidR="004964EF" w:rsidRDefault="00854097">
      <w:pPr>
        <w:spacing w:after="75" w:line="259" w:lineRule="auto"/>
        <w:ind w:right="0" w:firstLine="0"/>
        <w:jc w:val="left"/>
      </w:pPr>
      <w:r>
        <w:t xml:space="preserve"> </w:t>
      </w:r>
    </w:p>
    <w:p w:rsidR="004964EF" w:rsidRDefault="00854097">
      <w:pPr>
        <w:spacing w:after="20" w:line="259" w:lineRule="auto"/>
        <w:ind w:left="0" w:right="5294" w:firstLine="0"/>
        <w:jc w:val="right"/>
      </w:pPr>
      <w:r>
        <w:rPr>
          <w:b/>
          <w:sz w:val="28"/>
        </w:rPr>
        <w:t xml:space="preserve"> </w:t>
      </w:r>
    </w:p>
    <w:p w:rsidR="004964EF" w:rsidRDefault="00854097">
      <w:pPr>
        <w:spacing w:after="20" w:line="259" w:lineRule="auto"/>
        <w:ind w:left="0" w:right="5294" w:firstLine="0"/>
        <w:jc w:val="right"/>
      </w:pPr>
      <w:r>
        <w:rPr>
          <w:b/>
          <w:sz w:val="28"/>
        </w:rPr>
        <w:t xml:space="preserve"> </w:t>
      </w:r>
    </w:p>
    <w:p w:rsidR="004964EF" w:rsidRDefault="00854097">
      <w:pPr>
        <w:spacing w:after="20" w:line="259" w:lineRule="auto"/>
        <w:ind w:left="0" w:right="5294" w:firstLine="0"/>
        <w:jc w:val="right"/>
      </w:pPr>
      <w:r>
        <w:rPr>
          <w:b/>
          <w:sz w:val="28"/>
        </w:rPr>
        <w:t xml:space="preserve"> </w:t>
      </w:r>
    </w:p>
    <w:p w:rsidR="004964EF" w:rsidRDefault="00854097">
      <w:pPr>
        <w:spacing w:after="20" w:line="259" w:lineRule="auto"/>
        <w:ind w:left="0" w:right="5294" w:firstLine="0"/>
        <w:jc w:val="right"/>
      </w:pPr>
      <w:r>
        <w:rPr>
          <w:b/>
          <w:sz w:val="28"/>
        </w:rPr>
        <w:t xml:space="preserve"> </w:t>
      </w:r>
    </w:p>
    <w:p w:rsidR="004964EF" w:rsidRDefault="00854097">
      <w:pPr>
        <w:spacing w:after="20" w:line="259" w:lineRule="auto"/>
        <w:ind w:left="0" w:right="5294" w:firstLine="0"/>
        <w:jc w:val="right"/>
      </w:pPr>
      <w:r>
        <w:rPr>
          <w:b/>
          <w:sz w:val="28"/>
        </w:rPr>
        <w:lastRenderedPageBreak/>
        <w:t xml:space="preserve"> </w:t>
      </w:r>
    </w:p>
    <w:p w:rsidR="004964EF" w:rsidRDefault="00854097">
      <w:pPr>
        <w:spacing w:after="20" w:line="259" w:lineRule="auto"/>
        <w:ind w:left="0" w:right="5294" w:firstLine="0"/>
        <w:jc w:val="right"/>
      </w:pPr>
      <w:r>
        <w:rPr>
          <w:b/>
          <w:sz w:val="28"/>
        </w:rPr>
        <w:t xml:space="preserve"> </w:t>
      </w:r>
    </w:p>
    <w:p w:rsidR="004964EF" w:rsidRDefault="00854097">
      <w:pPr>
        <w:spacing w:after="20" w:line="259" w:lineRule="auto"/>
        <w:ind w:left="0" w:right="5294" w:firstLine="0"/>
        <w:jc w:val="right"/>
      </w:pPr>
      <w:r>
        <w:rPr>
          <w:b/>
          <w:sz w:val="28"/>
        </w:rPr>
        <w:t xml:space="preserve"> </w:t>
      </w:r>
    </w:p>
    <w:p w:rsidR="004964EF" w:rsidRDefault="00854097">
      <w:pPr>
        <w:spacing w:after="20" w:line="259" w:lineRule="auto"/>
        <w:ind w:left="0" w:right="5294" w:firstLine="0"/>
        <w:jc w:val="right"/>
      </w:pPr>
      <w:r>
        <w:rPr>
          <w:b/>
          <w:sz w:val="28"/>
        </w:rPr>
        <w:t xml:space="preserve"> </w:t>
      </w:r>
    </w:p>
    <w:p w:rsidR="004964EF" w:rsidRDefault="00854097">
      <w:pPr>
        <w:spacing w:after="20" w:line="259" w:lineRule="auto"/>
        <w:ind w:left="0" w:right="5294" w:firstLine="0"/>
        <w:jc w:val="right"/>
      </w:pPr>
      <w:r>
        <w:rPr>
          <w:b/>
          <w:sz w:val="28"/>
        </w:rPr>
        <w:t xml:space="preserve"> </w:t>
      </w:r>
    </w:p>
    <w:p w:rsidR="004964EF" w:rsidRDefault="00854097">
      <w:pPr>
        <w:spacing w:after="20" w:line="259" w:lineRule="auto"/>
        <w:ind w:left="0" w:right="5294" w:firstLine="0"/>
        <w:jc w:val="right"/>
      </w:pPr>
      <w:r>
        <w:rPr>
          <w:b/>
          <w:sz w:val="28"/>
        </w:rPr>
        <w:t xml:space="preserve"> </w:t>
      </w:r>
    </w:p>
    <w:p w:rsidR="004964EF" w:rsidRDefault="00854097">
      <w:pPr>
        <w:spacing w:after="20" w:line="259" w:lineRule="auto"/>
        <w:ind w:left="0" w:right="5294" w:firstLine="0"/>
        <w:jc w:val="right"/>
      </w:pPr>
      <w:r>
        <w:rPr>
          <w:b/>
          <w:sz w:val="28"/>
        </w:rPr>
        <w:t xml:space="preserve"> </w:t>
      </w:r>
    </w:p>
    <w:p w:rsidR="004964EF" w:rsidRDefault="00854097">
      <w:pPr>
        <w:spacing w:after="0" w:line="259" w:lineRule="auto"/>
        <w:ind w:left="0" w:right="5294" w:firstLine="0"/>
        <w:jc w:val="right"/>
      </w:pPr>
      <w:r>
        <w:rPr>
          <w:b/>
          <w:sz w:val="28"/>
        </w:rPr>
        <w:t xml:space="preserve"> </w:t>
      </w:r>
    </w:p>
    <w:p w:rsidR="004964EF" w:rsidRDefault="00854097">
      <w:pPr>
        <w:spacing w:after="0" w:line="259" w:lineRule="auto"/>
        <w:ind w:left="0" w:right="79" w:firstLine="0"/>
        <w:jc w:val="center"/>
      </w:pPr>
      <w:r>
        <w:rPr>
          <w:b/>
          <w:sz w:val="28"/>
        </w:rPr>
        <w:t xml:space="preserve">Table des modèles </w:t>
      </w:r>
      <w:r>
        <w:rPr>
          <w:sz w:val="28"/>
        </w:rPr>
        <w:t xml:space="preserve">: </w:t>
      </w:r>
    </w:p>
    <w:tbl>
      <w:tblPr>
        <w:tblStyle w:val="TableGrid"/>
        <w:tblW w:w="9571" w:type="dxa"/>
        <w:tblInd w:w="15" w:type="dxa"/>
        <w:tblLook w:val="04A0" w:firstRow="1" w:lastRow="0" w:firstColumn="1" w:lastColumn="0" w:noHBand="0" w:noVBand="1"/>
      </w:tblPr>
      <w:tblGrid>
        <w:gridCol w:w="1702"/>
        <w:gridCol w:w="7869"/>
      </w:tblGrid>
      <w:tr w:rsidR="004964EF">
        <w:trPr>
          <w:trHeight w:val="427"/>
        </w:trPr>
        <w:tc>
          <w:tcPr>
            <w:tcW w:w="1702" w:type="dxa"/>
            <w:tcBorders>
              <w:top w:val="nil"/>
              <w:left w:val="nil"/>
              <w:bottom w:val="nil"/>
              <w:right w:val="nil"/>
            </w:tcBorders>
          </w:tcPr>
          <w:p w:rsidR="004964EF" w:rsidRDefault="00854097">
            <w:pPr>
              <w:spacing w:after="0" w:line="259" w:lineRule="auto"/>
              <w:ind w:left="0" w:right="0" w:firstLine="0"/>
              <w:jc w:val="left"/>
            </w:pPr>
            <w:r>
              <w:rPr>
                <w:sz w:val="28"/>
              </w:rPr>
              <w:t xml:space="preserve"> </w:t>
            </w:r>
          </w:p>
        </w:tc>
        <w:tc>
          <w:tcPr>
            <w:tcW w:w="7869" w:type="dxa"/>
            <w:tcBorders>
              <w:top w:val="nil"/>
              <w:left w:val="nil"/>
              <w:bottom w:val="nil"/>
              <w:right w:val="nil"/>
            </w:tcBorders>
          </w:tcPr>
          <w:p w:rsidR="004964EF" w:rsidRDefault="004964EF">
            <w:pPr>
              <w:spacing w:after="160" w:line="259" w:lineRule="auto"/>
              <w:ind w:left="0" w:right="0" w:firstLine="0"/>
              <w:jc w:val="left"/>
            </w:pPr>
          </w:p>
        </w:tc>
      </w:tr>
      <w:tr w:rsidR="004964EF">
        <w:trPr>
          <w:trHeight w:val="536"/>
        </w:trPr>
        <w:tc>
          <w:tcPr>
            <w:tcW w:w="1702" w:type="dxa"/>
            <w:tcBorders>
              <w:top w:val="nil"/>
              <w:left w:val="nil"/>
              <w:bottom w:val="nil"/>
              <w:right w:val="nil"/>
            </w:tcBorders>
            <w:vAlign w:val="center"/>
          </w:tcPr>
          <w:p w:rsidR="004964EF" w:rsidRDefault="00854097">
            <w:pPr>
              <w:spacing w:after="0" w:line="259" w:lineRule="auto"/>
              <w:ind w:left="108" w:right="0" w:firstLine="0"/>
              <w:jc w:val="left"/>
            </w:pPr>
            <w:r>
              <w:rPr>
                <w:sz w:val="24"/>
              </w:rPr>
              <w:t xml:space="preserve">Annexe n°1 </w:t>
            </w:r>
          </w:p>
        </w:tc>
        <w:tc>
          <w:tcPr>
            <w:tcW w:w="7869" w:type="dxa"/>
            <w:tcBorders>
              <w:top w:val="nil"/>
              <w:left w:val="nil"/>
              <w:bottom w:val="nil"/>
              <w:right w:val="nil"/>
            </w:tcBorders>
            <w:vAlign w:val="center"/>
          </w:tcPr>
          <w:p w:rsidR="004964EF" w:rsidRDefault="00854097">
            <w:pPr>
              <w:tabs>
                <w:tab w:val="center" w:pos="7800"/>
              </w:tabs>
              <w:spacing w:after="0" w:line="259" w:lineRule="auto"/>
              <w:ind w:left="0" w:right="0" w:firstLine="0"/>
              <w:jc w:val="left"/>
            </w:pPr>
            <w:r>
              <w:rPr>
                <w:sz w:val="24"/>
              </w:rPr>
              <w:t xml:space="preserve">: Modèle de soumission. . . . . . . . . . . . . . . . . . . . . . . . . . . . . . . </w:t>
            </w:r>
            <w:r>
              <w:rPr>
                <w:sz w:val="24"/>
              </w:rPr>
              <w:tab/>
            </w:r>
            <w:r>
              <w:t xml:space="preserve"> </w:t>
            </w:r>
          </w:p>
        </w:tc>
      </w:tr>
      <w:tr w:rsidR="004964EF">
        <w:trPr>
          <w:trHeight w:val="821"/>
        </w:trPr>
        <w:tc>
          <w:tcPr>
            <w:tcW w:w="1702" w:type="dxa"/>
            <w:tcBorders>
              <w:top w:val="nil"/>
              <w:left w:val="nil"/>
              <w:bottom w:val="nil"/>
              <w:right w:val="nil"/>
            </w:tcBorders>
            <w:vAlign w:val="center"/>
          </w:tcPr>
          <w:p w:rsidR="004964EF" w:rsidRDefault="00854097">
            <w:pPr>
              <w:spacing w:after="18" w:line="259" w:lineRule="auto"/>
              <w:ind w:left="108" w:right="0" w:firstLine="0"/>
              <w:jc w:val="left"/>
            </w:pPr>
            <w:r>
              <w:rPr>
                <w:sz w:val="24"/>
              </w:rPr>
              <w:t xml:space="preserve"> </w:t>
            </w:r>
          </w:p>
          <w:p w:rsidR="004964EF" w:rsidRDefault="00854097">
            <w:pPr>
              <w:spacing w:after="0" w:line="259" w:lineRule="auto"/>
              <w:ind w:left="108" w:right="0" w:firstLine="0"/>
              <w:jc w:val="left"/>
            </w:pPr>
            <w:r>
              <w:rPr>
                <w:sz w:val="24"/>
              </w:rPr>
              <w:t xml:space="preserve">Annexen°2 </w:t>
            </w:r>
          </w:p>
        </w:tc>
        <w:tc>
          <w:tcPr>
            <w:tcW w:w="7869" w:type="dxa"/>
            <w:tcBorders>
              <w:top w:val="nil"/>
              <w:left w:val="nil"/>
              <w:bottom w:val="nil"/>
              <w:right w:val="nil"/>
            </w:tcBorders>
          </w:tcPr>
          <w:p w:rsidR="004964EF" w:rsidRDefault="00854097">
            <w:pPr>
              <w:spacing w:after="52" w:line="259" w:lineRule="auto"/>
              <w:ind w:left="0" w:right="0" w:firstLine="0"/>
              <w:jc w:val="right"/>
            </w:pPr>
            <w:r>
              <w:rPr>
                <w:sz w:val="24"/>
              </w:rPr>
              <w:t xml:space="preserve">  </w:t>
            </w:r>
            <w:r>
              <w:rPr>
                <w:sz w:val="24"/>
              </w:rPr>
              <w:tab/>
            </w:r>
            <w:r>
              <w:t xml:space="preserve"> </w:t>
            </w:r>
          </w:p>
          <w:p w:rsidR="004964EF" w:rsidRDefault="00854097">
            <w:pPr>
              <w:spacing w:after="0" w:line="259" w:lineRule="auto"/>
              <w:ind w:left="137" w:right="0" w:firstLine="0"/>
              <w:jc w:val="left"/>
            </w:pPr>
            <w:r>
              <w:rPr>
                <w:sz w:val="24"/>
              </w:rPr>
              <w:t xml:space="preserve">: Modèle de caution de soumission. . . . . . . . . . . . . . . . . . . . . .  </w:t>
            </w:r>
          </w:p>
        </w:tc>
      </w:tr>
      <w:tr w:rsidR="004964EF">
        <w:trPr>
          <w:trHeight w:val="737"/>
        </w:trPr>
        <w:tc>
          <w:tcPr>
            <w:tcW w:w="1702" w:type="dxa"/>
            <w:tcBorders>
              <w:top w:val="nil"/>
              <w:left w:val="nil"/>
              <w:bottom w:val="nil"/>
              <w:right w:val="nil"/>
            </w:tcBorders>
          </w:tcPr>
          <w:p w:rsidR="004964EF" w:rsidRDefault="00854097">
            <w:pPr>
              <w:spacing w:after="18" w:line="259" w:lineRule="auto"/>
              <w:ind w:left="108" w:right="0" w:firstLine="0"/>
              <w:jc w:val="left"/>
            </w:pPr>
            <w:r>
              <w:rPr>
                <w:sz w:val="24"/>
              </w:rPr>
              <w:t xml:space="preserve"> </w:t>
            </w:r>
          </w:p>
          <w:p w:rsidR="004964EF" w:rsidRDefault="00854097">
            <w:pPr>
              <w:spacing w:after="0" w:line="259" w:lineRule="auto"/>
              <w:ind w:left="108" w:right="0" w:firstLine="0"/>
              <w:jc w:val="left"/>
            </w:pPr>
            <w:r>
              <w:rPr>
                <w:sz w:val="24"/>
              </w:rPr>
              <w:t xml:space="preserve">Annexen°3 </w:t>
            </w:r>
          </w:p>
        </w:tc>
        <w:tc>
          <w:tcPr>
            <w:tcW w:w="7869" w:type="dxa"/>
            <w:tcBorders>
              <w:top w:val="nil"/>
              <w:left w:val="nil"/>
              <w:bottom w:val="nil"/>
              <w:right w:val="nil"/>
            </w:tcBorders>
          </w:tcPr>
          <w:p w:rsidR="004964EF" w:rsidRDefault="00854097">
            <w:pPr>
              <w:spacing w:after="53" w:line="259" w:lineRule="auto"/>
              <w:ind w:left="0" w:right="0" w:firstLine="0"/>
              <w:jc w:val="right"/>
            </w:pPr>
            <w:r>
              <w:rPr>
                <w:sz w:val="24"/>
              </w:rPr>
              <w:t xml:space="preserve">  </w:t>
            </w:r>
            <w:r>
              <w:rPr>
                <w:sz w:val="24"/>
              </w:rPr>
              <w:tab/>
            </w:r>
            <w:r>
              <w:t xml:space="preserve"> </w:t>
            </w:r>
          </w:p>
          <w:p w:rsidR="004964EF" w:rsidRDefault="00854097">
            <w:pPr>
              <w:spacing w:after="0" w:line="259" w:lineRule="auto"/>
              <w:ind w:left="137" w:right="0" w:firstLine="0"/>
              <w:jc w:val="left"/>
            </w:pPr>
            <w:r>
              <w:rPr>
                <w:sz w:val="24"/>
              </w:rPr>
              <w:t xml:space="preserve">: Modèle de cautionnement définitif. . . . . . . . . . . . . . . . . . . . . .  </w:t>
            </w:r>
          </w:p>
        </w:tc>
      </w:tr>
      <w:tr w:rsidR="004964EF">
        <w:trPr>
          <w:trHeight w:val="737"/>
        </w:trPr>
        <w:tc>
          <w:tcPr>
            <w:tcW w:w="1702" w:type="dxa"/>
            <w:tcBorders>
              <w:top w:val="nil"/>
              <w:left w:val="nil"/>
              <w:bottom w:val="nil"/>
              <w:right w:val="nil"/>
            </w:tcBorders>
          </w:tcPr>
          <w:p w:rsidR="004964EF" w:rsidRDefault="00854097">
            <w:pPr>
              <w:spacing w:after="18" w:line="259" w:lineRule="auto"/>
              <w:ind w:left="108" w:right="0" w:firstLine="0"/>
              <w:jc w:val="left"/>
            </w:pPr>
            <w:r>
              <w:rPr>
                <w:sz w:val="24"/>
              </w:rPr>
              <w:t xml:space="preserve"> </w:t>
            </w:r>
          </w:p>
          <w:p w:rsidR="004964EF" w:rsidRDefault="00854097">
            <w:pPr>
              <w:spacing w:after="0" w:line="259" w:lineRule="auto"/>
              <w:ind w:left="108" w:right="0" w:firstLine="0"/>
              <w:jc w:val="left"/>
            </w:pPr>
            <w:r>
              <w:rPr>
                <w:sz w:val="24"/>
              </w:rPr>
              <w:t xml:space="preserve">Annexen°4 </w:t>
            </w:r>
          </w:p>
        </w:tc>
        <w:tc>
          <w:tcPr>
            <w:tcW w:w="7869" w:type="dxa"/>
            <w:tcBorders>
              <w:top w:val="nil"/>
              <w:left w:val="nil"/>
              <w:bottom w:val="nil"/>
              <w:right w:val="nil"/>
            </w:tcBorders>
          </w:tcPr>
          <w:p w:rsidR="004964EF" w:rsidRDefault="00854097">
            <w:pPr>
              <w:spacing w:after="51" w:line="259" w:lineRule="auto"/>
              <w:ind w:left="0" w:right="0" w:firstLine="0"/>
              <w:jc w:val="right"/>
            </w:pPr>
            <w:r>
              <w:rPr>
                <w:sz w:val="24"/>
              </w:rPr>
              <w:t xml:space="preserve">  </w:t>
            </w:r>
            <w:r>
              <w:rPr>
                <w:sz w:val="24"/>
              </w:rPr>
              <w:tab/>
            </w:r>
            <w:r>
              <w:t xml:space="preserve"> </w:t>
            </w:r>
          </w:p>
          <w:p w:rsidR="004964EF" w:rsidRDefault="00854097">
            <w:pPr>
              <w:spacing w:after="0" w:line="259" w:lineRule="auto"/>
              <w:ind w:left="137" w:right="0" w:firstLine="0"/>
              <w:jc w:val="left"/>
            </w:pPr>
            <w:r>
              <w:rPr>
                <w:sz w:val="24"/>
              </w:rPr>
              <w:t xml:space="preserve">: Modèle de caution d'avance de démarrage. . . . . . . . . . . . . . .  </w:t>
            </w:r>
          </w:p>
        </w:tc>
      </w:tr>
      <w:tr w:rsidR="004964EF">
        <w:trPr>
          <w:trHeight w:val="672"/>
        </w:trPr>
        <w:tc>
          <w:tcPr>
            <w:tcW w:w="1702" w:type="dxa"/>
            <w:tcBorders>
              <w:top w:val="nil"/>
              <w:left w:val="nil"/>
              <w:bottom w:val="nil"/>
              <w:right w:val="nil"/>
            </w:tcBorders>
          </w:tcPr>
          <w:p w:rsidR="004964EF" w:rsidRDefault="00854097">
            <w:pPr>
              <w:spacing w:after="18" w:line="259" w:lineRule="auto"/>
              <w:ind w:left="108" w:right="0" w:firstLine="0"/>
              <w:jc w:val="left"/>
            </w:pPr>
            <w:r>
              <w:rPr>
                <w:sz w:val="24"/>
              </w:rPr>
              <w:t xml:space="preserve"> </w:t>
            </w:r>
          </w:p>
          <w:p w:rsidR="004964EF" w:rsidRDefault="00854097">
            <w:pPr>
              <w:spacing w:after="0" w:line="259" w:lineRule="auto"/>
              <w:ind w:left="108" w:right="0" w:firstLine="0"/>
              <w:jc w:val="left"/>
            </w:pPr>
            <w:r>
              <w:rPr>
                <w:sz w:val="24"/>
              </w:rPr>
              <w:t xml:space="preserve">Annexen°5 </w:t>
            </w:r>
          </w:p>
        </w:tc>
        <w:tc>
          <w:tcPr>
            <w:tcW w:w="7869" w:type="dxa"/>
            <w:tcBorders>
              <w:top w:val="nil"/>
              <w:left w:val="nil"/>
              <w:bottom w:val="nil"/>
              <w:right w:val="nil"/>
            </w:tcBorders>
          </w:tcPr>
          <w:p w:rsidR="004964EF" w:rsidRDefault="00854097">
            <w:pPr>
              <w:spacing w:after="50" w:line="259" w:lineRule="auto"/>
              <w:ind w:left="0" w:right="0" w:firstLine="0"/>
              <w:jc w:val="right"/>
            </w:pPr>
            <w:r>
              <w:rPr>
                <w:sz w:val="24"/>
              </w:rPr>
              <w:t xml:space="preserve">  </w:t>
            </w:r>
            <w:r>
              <w:rPr>
                <w:sz w:val="24"/>
              </w:rPr>
              <w:tab/>
            </w:r>
            <w:r>
              <w:t xml:space="preserve"> </w:t>
            </w:r>
          </w:p>
          <w:p w:rsidR="004964EF" w:rsidRDefault="00854097">
            <w:pPr>
              <w:spacing w:after="0" w:line="259" w:lineRule="auto"/>
              <w:ind w:left="137" w:right="0" w:firstLine="0"/>
              <w:jc w:val="left"/>
            </w:pPr>
            <w:r>
              <w:rPr>
                <w:sz w:val="24"/>
              </w:rPr>
              <w:t xml:space="preserve">: Modèle de caution de retenue de garantie. . . . . . . . . . . . . . .  </w:t>
            </w:r>
          </w:p>
        </w:tc>
      </w:tr>
    </w:tbl>
    <w:p w:rsidR="004964EF" w:rsidRDefault="00854097">
      <w:pPr>
        <w:spacing w:after="38" w:line="259" w:lineRule="auto"/>
        <w:ind w:left="120" w:right="0" w:firstLine="0"/>
        <w:jc w:val="center"/>
      </w:pPr>
      <w:r>
        <w:rPr>
          <w:sz w:val="52"/>
        </w:rPr>
        <w:t xml:space="preserve"> </w:t>
      </w:r>
    </w:p>
    <w:p w:rsidR="004964EF" w:rsidRDefault="00854097">
      <w:pPr>
        <w:spacing w:after="0" w:line="259" w:lineRule="auto"/>
        <w:ind w:left="120" w:right="0" w:firstLine="0"/>
        <w:jc w:val="center"/>
      </w:pPr>
      <w:r>
        <w:rPr>
          <w:sz w:val="52"/>
        </w:rPr>
        <w:t xml:space="preserve"> </w:t>
      </w:r>
    </w:p>
    <w:p w:rsidR="004964EF" w:rsidRDefault="00854097">
      <w:pPr>
        <w:spacing w:after="15" w:line="259" w:lineRule="auto"/>
        <w:ind w:left="26" w:right="0" w:firstLine="0"/>
        <w:jc w:val="center"/>
      </w:pPr>
      <w:r>
        <w:t xml:space="preserve"> </w:t>
      </w:r>
    </w:p>
    <w:p w:rsidR="004964EF" w:rsidRDefault="00854097">
      <w:pPr>
        <w:spacing w:after="15" w:line="259" w:lineRule="auto"/>
        <w:ind w:left="26" w:right="0" w:firstLine="0"/>
        <w:jc w:val="center"/>
      </w:pPr>
      <w:r>
        <w:t xml:space="preserve"> </w:t>
      </w:r>
    </w:p>
    <w:p w:rsidR="004964EF" w:rsidRDefault="00854097">
      <w:pPr>
        <w:spacing w:after="17" w:line="259" w:lineRule="auto"/>
        <w:ind w:left="26" w:right="0" w:firstLine="0"/>
        <w:jc w:val="center"/>
      </w:pPr>
      <w:r>
        <w:t xml:space="preserve"> </w:t>
      </w:r>
    </w:p>
    <w:p w:rsidR="004964EF" w:rsidRDefault="00854097">
      <w:pPr>
        <w:spacing w:after="15" w:line="259" w:lineRule="auto"/>
        <w:ind w:left="26" w:right="0" w:firstLine="0"/>
        <w:jc w:val="center"/>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7"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7"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7"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7" w:line="259" w:lineRule="auto"/>
        <w:ind w:right="0" w:firstLine="0"/>
        <w:jc w:val="left"/>
      </w:pPr>
      <w:r>
        <w:t xml:space="preserve"> </w:t>
      </w:r>
    </w:p>
    <w:p w:rsidR="004964EF" w:rsidRDefault="00854097">
      <w:pPr>
        <w:spacing w:after="15" w:line="259" w:lineRule="auto"/>
        <w:ind w:right="0" w:firstLine="0"/>
        <w:jc w:val="left"/>
      </w:pPr>
      <w:r>
        <w:lastRenderedPageBreak/>
        <w:t xml:space="preserve"> </w:t>
      </w:r>
    </w:p>
    <w:p w:rsidR="004964EF" w:rsidRDefault="00854097">
      <w:pPr>
        <w:spacing w:after="15" w:line="259" w:lineRule="auto"/>
        <w:ind w:right="0" w:firstLine="0"/>
        <w:jc w:val="left"/>
      </w:pPr>
      <w:r>
        <w:t xml:space="preserve"> </w:t>
      </w:r>
    </w:p>
    <w:p w:rsidR="004964EF" w:rsidRDefault="00854097">
      <w:pPr>
        <w:spacing w:after="0" w:line="259" w:lineRule="auto"/>
        <w:ind w:right="0" w:firstLine="0"/>
        <w:jc w:val="left"/>
      </w:pPr>
      <w:r>
        <w:t xml:space="preserve"> </w:t>
      </w:r>
    </w:p>
    <w:p w:rsidR="004964EF" w:rsidRDefault="00854097">
      <w:pPr>
        <w:spacing w:after="0" w:line="259" w:lineRule="auto"/>
        <w:ind w:right="0" w:firstLine="0"/>
        <w:jc w:val="left"/>
      </w:pPr>
      <w:r>
        <w:rPr>
          <w:sz w:val="20"/>
        </w:rPr>
        <w:t xml:space="preserve"> </w:t>
      </w:r>
    </w:p>
    <w:p w:rsidR="004964EF" w:rsidRDefault="00854097">
      <w:pPr>
        <w:spacing w:after="0" w:line="259" w:lineRule="auto"/>
        <w:ind w:left="0" w:right="45" w:firstLine="0"/>
        <w:jc w:val="center"/>
      </w:pPr>
      <w:r>
        <w:rPr>
          <w:b/>
          <w:sz w:val="28"/>
          <w:u w:val="single" w:color="000000"/>
        </w:rPr>
        <w:t>Annexe n</w:t>
      </w:r>
      <w:r>
        <w:rPr>
          <w:b/>
          <w:sz w:val="28"/>
          <w:vertAlign w:val="superscript"/>
        </w:rPr>
        <w:t>0</w:t>
      </w:r>
      <w:r>
        <w:rPr>
          <w:b/>
          <w:sz w:val="28"/>
          <w:u w:val="single" w:color="000000"/>
        </w:rPr>
        <w:t>1 : Modèle de soumission</w:t>
      </w:r>
      <w:r>
        <w:rPr>
          <w:b/>
          <w:sz w:val="28"/>
        </w:rPr>
        <w:t xml:space="preserve"> </w:t>
      </w:r>
    </w:p>
    <w:p w:rsidR="004964EF" w:rsidRDefault="00854097">
      <w:pPr>
        <w:spacing w:after="15" w:line="259" w:lineRule="auto"/>
        <w:ind w:left="21" w:right="0" w:firstLine="0"/>
        <w:jc w:val="center"/>
      </w:pPr>
      <w:r>
        <w:rPr>
          <w:b/>
        </w:rPr>
        <w:t xml:space="preserve"> </w:t>
      </w:r>
    </w:p>
    <w:p w:rsidR="004964EF" w:rsidRDefault="00854097">
      <w:pPr>
        <w:ind w:left="0" w:right="56"/>
      </w:pPr>
      <w:r>
        <w:t xml:space="preserve">Je, soussigné…...............................………… </w:t>
      </w:r>
      <w:r>
        <w:rPr>
          <w:sz w:val="23"/>
        </w:rPr>
        <w:t xml:space="preserve">[Indiquer le nom et la qualité du signataire] </w:t>
      </w:r>
      <w:r>
        <w:t xml:space="preserve">représentant la société, l’entreprise ou le groupement …..............dont le siège social est à ….............................. inscrit au registre du commerce de…............... sous le n°………………..................................…… </w:t>
      </w:r>
    </w:p>
    <w:p w:rsidR="004964EF" w:rsidRDefault="00854097">
      <w:pPr>
        <w:ind w:left="0" w:right="0"/>
      </w:pPr>
      <w:r>
        <w:t xml:space="preserve">Après avoir pris connaissance de toutes les pièces figurant ou mentionnées au dossier d'Appel d’Offres y compris l’(es)additif(s), de l’appel d’offres </w:t>
      </w:r>
      <w:r>
        <w:rPr>
          <w:sz w:val="23"/>
        </w:rPr>
        <w:t>[rappeler le numéro et l’objet de l’Appel d’Offres]:</w:t>
      </w:r>
      <w:r>
        <w:t xml:space="preserve"> </w:t>
      </w:r>
    </w:p>
    <w:p w:rsidR="004964EF" w:rsidRDefault="00854097">
      <w:pPr>
        <w:numPr>
          <w:ilvl w:val="0"/>
          <w:numId w:val="49"/>
        </w:numPr>
        <w:ind w:right="1"/>
      </w:pPr>
      <w:r>
        <w:t xml:space="preserve">Après m'être personnellement rendu sur le site des travaux et avoir souverainement  apprécié la situation  et constaté la nature et les contraintes des travaux à réaliser </w:t>
      </w:r>
    </w:p>
    <w:p w:rsidR="004964EF" w:rsidRDefault="00854097">
      <w:pPr>
        <w:ind w:left="0" w:right="0"/>
      </w:pPr>
      <w:r>
        <w:t xml:space="preserve">-Remets, revêtus de ma signature, le bordereau des prix unitaires ainsi que le devis estimatif établis conformément aux cadres figurant dans le dossier d'appel d'offres. </w:t>
      </w:r>
    </w:p>
    <w:p w:rsidR="004964EF" w:rsidRDefault="00854097">
      <w:pPr>
        <w:ind w:left="0" w:right="58"/>
      </w:pPr>
      <w:proofErr w:type="spellStart"/>
      <w:r>
        <w:t>Me</w:t>
      </w:r>
      <w:proofErr w:type="spellEnd"/>
      <w:r>
        <w:t xml:space="preserve"> soumets et m'engage à exécuter les travaux conformément au dossier d'Appel d'Offres, moyennant les prix que j'ai établis moi-même pour chaque nature d'ouvrage, lesquels prix font ressortir le montant de l'offre à ………........................... </w:t>
      </w:r>
      <w:r>
        <w:rPr>
          <w:sz w:val="23"/>
        </w:rPr>
        <w:t xml:space="preserve">[en chiffres et en lettres] </w:t>
      </w:r>
      <w:r>
        <w:t xml:space="preserve">francs </w:t>
      </w:r>
      <w:proofErr w:type="spellStart"/>
      <w:r>
        <w:t>Cfa</w:t>
      </w:r>
      <w:proofErr w:type="spellEnd"/>
      <w:r>
        <w:t xml:space="preserve"> Hors TVA, et à……….............................. </w:t>
      </w:r>
    </w:p>
    <w:p w:rsidR="004964EF" w:rsidRDefault="00854097">
      <w:pPr>
        <w:ind w:left="0" w:right="1072"/>
      </w:pPr>
      <w:r>
        <w:t>francs CFA Toutes Taxes Comprises</w:t>
      </w:r>
      <w:proofErr w:type="gramStart"/>
      <w:r>
        <w:t>.</w:t>
      </w:r>
      <w:r>
        <w:rPr>
          <w:sz w:val="23"/>
        </w:rPr>
        <w:t>[</w:t>
      </w:r>
      <w:proofErr w:type="gramEnd"/>
      <w:r>
        <w:rPr>
          <w:sz w:val="23"/>
        </w:rPr>
        <w:t xml:space="preserve">en chiffres et en lettres] </w:t>
      </w:r>
    </w:p>
    <w:p w:rsidR="004964EF" w:rsidRDefault="00854097">
      <w:pPr>
        <w:numPr>
          <w:ilvl w:val="0"/>
          <w:numId w:val="49"/>
        </w:numPr>
        <w:ind w:right="1"/>
      </w:pPr>
      <w:r>
        <w:t xml:space="preserve">M'engage à exécuter les travaux dans un délai de………............. mois </w:t>
      </w:r>
    </w:p>
    <w:p w:rsidR="004964EF" w:rsidRDefault="00854097">
      <w:pPr>
        <w:numPr>
          <w:ilvl w:val="0"/>
          <w:numId w:val="49"/>
        </w:numPr>
        <w:ind w:right="1"/>
      </w:pPr>
      <w:r>
        <w:t xml:space="preserve">M’engage en outre à maintenir mon offre dans le délai ………............. jours </w:t>
      </w:r>
      <w:r>
        <w:rPr>
          <w:sz w:val="23"/>
        </w:rPr>
        <w:t>[indiquer la durée de validité, en principe 90 jours pour les AON et 120 jours pour les AOI</w:t>
      </w:r>
      <w:proofErr w:type="gramStart"/>
      <w:r>
        <w:rPr>
          <w:sz w:val="23"/>
        </w:rPr>
        <w:t>]</w:t>
      </w:r>
      <w:r>
        <w:t>à</w:t>
      </w:r>
      <w:proofErr w:type="gramEnd"/>
      <w:r>
        <w:t xml:space="preserve"> compter de la date limite de remise des offres. - Les rabais et les modalités d’application desdits rabais sont les suivants (en cas de possibilité d’attribution de plusieurs lots): </w:t>
      </w:r>
    </w:p>
    <w:p w:rsidR="004964EF" w:rsidRDefault="00854097">
      <w:pPr>
        <w:ind w:left="0" w:right="60"/>
      </w:pPr>
      <w:r>
        <w:t xml:space="preserve">Le Maître d’Ouvrage se libérera des sommes dues par lui au titre du présent marché en faisant donner crédit au compte n°………………................. </w:t>
      </w:r>
      <w:proofErr w:type="gramStart"/>
      <w:r>
        <w:t>ouvert</w:t>
      </w:r>
      <w:proofErr w:type="gramEnd"/>
      <w:r>
        <w:t xml:space="preserve"> au nom de…................................auprès de la banque …................................…………… Agence de…..............................…………………….. </w:t>
      </w:r>
    </w:p>
    <w:p w:rsidR="004964EF" w:rsidRDefault="00854097">
      <w:pPr>
        <w:ind w:left="0" w:right="0"/>
      </w:pPr>
      <w:r>
        <w:t xml:space="preserve">Avant signature du marché, la présente soumission acceptée par vous vaudra engagement entre nous. </w:t>
      </w:r>
    </w:p>
    <w:p w:rsidR="004964EF" w:rsidRDefault="00854097">
      <w:pPr>
        <w:spacing w:after="15" w:line="259" w:lineRule="auto"/>
        <w:ind w:right="0" w:firstLine="0"/>
        <w:jc w:val="left"/>
      </w:pPr>
      <w:r>
        <w:t xml:space="preserve"> </w:t>
      </w:r>
    </w:p>
    <w:p w:rsidR="004964EF" w:rsidRDefault="00854097">
      <w:pPr>
        <w:spacing w:after="3" w:line="262" w:lineRule="auto"/>
        <w:ind w:left="10" w:right="0" w:hanging="10"/>
        <w:jc w:val="left"/>
      </w:pPr>
      <w:r>
        <w:rPr>
          <w:sz w:val="23"/>
        </w:rPr>
        <w:t xml:space="preserve">Fait à….................... </w:t>
      </w:r>
      <w:proofErr w:type="gramStart"/>
      <w:r>
        <w:rPr>
          <w:sz w:val="23"/>
        </w:rPr>
        <w:t>le</w:t>
      </w:r>
      <w:proofErr w:type="gramEnd"/>
      <w:r>
        <w:rPr>
          <w:sz w:val="23"/>
        </w:rPr>
        <w:t>………...............................…….</w:t>
      </w:r>
      <w:r>
        <w:t xml:space="preserve"> </w:t>
      </w:r>
    </w:p>
    <w:p w:rsidR="004964EF" w:rsidRDefault="00854097">
      <w:pPr>
        <w:spacing w:after="15" w:line="259" w:lineRule="auto"/>
        <w:ind w:right="0" w:firstLine="0"/>
        <w:jc w:val="left"/>
      </w:pPr>
      <w:r>
        <w:t xml:space="preserve"> </w:t>
      </w:r>
    </w:p>
    <w:p w:rsidR="004964EF" w:rsidRDefault="00854097">
      <w:pPr>
        <w:ind w:left="0" w:right="1072"/>
      </w:pPr>
      <w:r>
        <w:t xml:space="preserve">Signature de………...........................................………. </w:t>
      </w:r>
    </w:p>
    <w:p w:rsidR="004964EF" w:rsidRDefault="00854097">
      <w:pPr>
        <w:spacing w:after="15" w:line="259" w:lineRule="auto"/>
        <w:ind w:right="0" w:firstLine="0"/>
        <w:jc w:val="left"/>
      </w:pPr>
      <w:r>
        <w:t xml:space="preserve"> </w:t>
      </w:r>
    </w:p>
    <w:p w:rsidR="004964EF" w:rsidRDefault="00854097">
      <w:pPr>
        <w:ind w:left="0" w:right="0"/>
      </w:pPr>
      <w:r>
        <w:t xml:space="preserve">En qualité de….................................. dûment autorisé à signer les soumissions pour et au nom de………...........................................………. </w:t>
      </w:r>
    </w:p>
    <w:p w:rsidR="004964EF" w:rsidRDefault="00854097">
      <w:pPr>
        <w:spacing w:after="19" w:line="259" w:lineRule="auto"/>
        <w:ind w:right="0" w:firstLine="0"/>
        <w:jc w:val="left"/>
      </w:pPr>
      <w:r>
        <w:rPr>
          <w:rFonts w:ascii="Arial" w:eastAsia="Arial" w:hAnsi="Arial" w:cs="Arial"/>
        </w:rPr>
        <w:t xml:space="preserve"> </w:t>
      </w:r>
    </w:p>
    <w:p w:rsidR="004964EF" w:rsidRDefault="00854097">
      <w:pPr>
        <w:spacing w:after="16" w:line="259" w:lineRule="auto"/>
        <w:ind w:right="0" w:firstLine="0"/>
        <w:jc w:val="left"/>
      </w:pPr>
      <w:r>
        <w:rPr>
          <w:rFonts w:ascii="Arial" w:eastAsia="Arial" w:hAnsi="Arial" w:cs="Arial"/>
        </w:rPr>
        <w:t xml:space="preserve"> </w:t>
      </w:r>
    </w:p>
    <w:p w:rsidR="004964EF" w:rsidRDefault="00854097">
      <w:pPr>
        <w:spacing w:after="16" w:line="259" w:lineRule="auto"/>
        <w:ind w:right="0" w:firstLine="0"/>
        <w:jc w:val="left"/>
      </w:pPr>
      <w:r>
        <w:rPr>
          <w:rFonts w:ascii="Arial" w:eastAsia="Arial" w:hAnsi="Arial" w:cs="Arial"/>
        </w:rPr>
        <w:t xml:space="preserve"> </w:t>
      </w:r>
    </w:p>
    <w:p w:rsidR="004964EF" w:rsidRDefault="00854097">
      <w:pPr>
        <w:spacing w:after="16" w:line="259" w:lineRule="auto"/>
        <w:ind w:right="0" w:firstLine="0"/>
        <w:jc w:val="left"/>
      </w:pPr>
      <w:r>
        <w:rPr>
          <w:rFonts w:ascii="Arial" w:eastAsia="Arial" w:hAnsi="Arial" w:cs="Arial"/>
        </w:rPr>
        <w:t xml:space="preserve"> </w:t>
      </w:r>
    </w:p>
    <w:p w:rsidR="004964EF" w:rsidRDefault="00854097">
      <w:pPr>
        <w:spacing w:after="16" w:line="259" w:lineRule="auto"/>
        <w:ind w:right="0" w:firstLine="0"/>
        <w:jc w:val="left"/>
      </w:pPr>
      <w:r>
        <w:rPr>
          <w:rFonts w:ascii="Arial" w:eastAsia="Arial" w:hAnsi="Arial" w:cs="Arial"/>
        </w:rPr>
        <w:t xml:space="preserve"> </w:t>
      </w:r>
    </w:p>
    <w:p w:rsidR="004964EF" w:rsidRDefault="00854097">
      <w:pPr>
        <w:spacing w:after="19" w:line="259" w:lineRule="auto"/>
        <w:ind w:right="0" w:firstLine="0"/>
        <w:jc w:val="left"/>
      </w:pPr>
      <w:r>
        <w:rPr>
          <w:rFonts w:ascii="Arial" w:eastAsia="Arial" w:hAnsi="Arial" w:cs="Arial"/>
        </w:rPr>
        <w:t xml:space="preserve"> </w:t>
      </w:r>
    </w:p>
    <w:p w:rsidR="004964EF" w:rsidRDefault="00854097">
      <w:pPr>
        <w:spacing w:after="16" w:line="259" w:lineRule="auto"/>
        <w:ind w:right="0" w:firstLine="0"/>
        <w:jc w:val="left"/>
      </w:pPr>
      <w:r>
        <w:rPr>
          <w:rFonts w:ascii="Arial" w:eastAsia="Arial" w:hAnsi="Arial" w:cs="Arial"/>
        </w:rPr>
        <w:t xml:space="preserve"> </w:t>
      </w:r>
    </w:p>
    <w:p w:rsidR="004964EF" w:rsidRDefault="00854097">
      <w:pPr>
        <w:spacing w:after="16" w:line="259" w:lineRule="auto"/>
        <w:ind w:right="0" w:firstLine="0"/>
        <w:jc w:val="left"/>
        <w:rPr>
          <w:rFonts w:ascii="Arial" w:eastAsia="Arial" w:hAnsi="Arial" w:cs="Arial"/>
        </w:rPr>
      </w:pPr>
      <w:r>
        <w:rPr>
          <w:rFonts w:ascii="Arial" w:eastAsia="Arial" w:hAnsi="Arial" w:cs="Arial"/>
        </w:rPr>
        <w:t xml:space="preserve"> </w:t>
      </w:r>
    </w:p>
    <w:p w:rsidR="008F7834" w:rsidRDefault="008F7834">
      <w:pPr>
        <w:spacing w:after="16" w:line="259" w:lineRule="auto"/>
        <w:ind w:right="0" w:firstLine="0"/>
        <w:jc w:val="left"/>
        <w:rPr>
          <w:rFonts w:ascii="Arial" w:eastAsia="Arial" w:hAnsi="Arial" w:cs="Arial"/>
        </w:rPr>
      </w:pPr>
    </w:p>
    <w:p w:rsidR="008F7834" w:rsidRDefault="008F7834">
      <w:pPr>
        <w:spacing w:after="16" w:line="259" w:lineRule="auto"/>
        <w:ind w:right="0" w:firstLine="0"/>
        <w:jc w:val="left"/>
        <w:rPr>
          <w:rFonts w:ascii="Arial" w:eastAsia="Arial" w:hAnsi="Arial" w:cs="Arial"/>
        </w:rPr>
      </w:pPr>
    </w:p>
    <w:p w:rsidR="008F7834" w:rsidRDefault="008F7834">
      <w:pPr>
        <w:spacing w:after="16" w:line="259" w:lineRule="auto"/>
        <w:ind w:right="0" w:firstLine="0"/>
        <w:jc w:val="left"/>
        <w:rPr>
          <w:rFonts w:ascii="Arial" w:eastAsia="Arial" w:hAnsi="Arial" w:cs="Arial"/>
        </w:rPr>
      </w:pPr>
    </w:p>
    <w:p w:rsidR="008F7834" w:rsidRDefault="008F7834">
      <w:pPr>
        <w:spacing w:after="16" w:line="259" w:lineRule="auto"/>
        <w:ind w:right="0" w:firstLine="0"/>
        <w:jc w:val="left"/>
        <w:rPr>
          <w:rFonts w:ascii="Arial" w:eastAsia="Arial" w:hAnsi="Arial" w:cs="Arial"/>
        </w:rPr>
      </w:pPr>
    </w:p>
    <w:p w:rsidR="008F7834" w:rsidRDefault="008F7834">
      <w:pPr>
        <w:spacing w:after="16" w:line="259" w:lineRule="auto"/>
        <w:ind w:right="0" w:firstLine="0"/>
        <w:jc w:val="left"/>
      </w:pPr>
    </w:p>
    <w:p w:rsidR="004964EF" w:rsidRDefault="00854097">
      <w:pPr>
        <w:spacing w:after="16" w:line="259" w:lineRule="auto"/>
        <w:ind w:right="0" w:firstLine="0"/>
        <w:jc w:val="left"/>
      </w:pPr>
      <w:r>
        <w:rPr>
          <w:rFonts w:ascii="Arial" w:eastAsia="Arial" w:hAnsi="Arial" w:cs="Arial"/>
        </w:rPr>
        <w:t xml:space="preserve"> </w:t>
      </w:r>
    </w:p>
    <w:p w:rsidR="004964EF" w:rsidRDefault="00854097">
      <w:pPr>
        <w:spacing w:after="19" w:line="259" w:lineRule="auto"/>
        <w:ind w:right="0" w:firstLine="0"/>
        <w:jc w:val="left"/>
      </w:pPr>
      <w:r>
        <w:rPr>
          <w:rFonts w:ascii="Arial" w:eastAsia="Arial" w:hAnsi="Arial" w:cs="Arial"/>
        </w:rPr>
        <w:t xml:space="preserve"> </w:t>
      </w:r>
    </w:p>
    <w:p w:rsidR="004964EF" w:rsidRDefault="00854097">
      <w:pPr>
        <w:spacing w:after="16" w:line="259" w:lineRule="auto"/>
        <w:ind w:right="0" w:firstLine="0"/>
        <w:jc w:val="left"/>
      </w:pPr>
      <w:r>
        <w:rPr>
          <w:rFonts w:ascii="Arial" w:eastAsia="Arial" w:hAnsi="Arial" w:cs="Arial"/>
        </w:rPr>
        <w:t xml:space="preserve"> </w:t>
      </w:r>
    </w:p>
    <w:p w:rsidR="004964EF" w:rsidRDefault="00854097">
      <w:pPr>
        <w:spacing w:after="0" w:line="259" w:lineRule="auto"/>
        <w:ind w:right="0" w:firstLine="0"/>
        <w:jc w:val="left"/>
      </w:pPr>
      <w:r>
        <w:rPr>
          <w:rFonts w:ascii="Arial" w:eastAsia="Arial" w:hAnsi="Arial" w:cs="Arial"/>
        </w:rPr>
        <w:t xml:space="preserve"> </w:t>
      </w:r>
    </w:p>
    <w:p w:rsidR="004964EF" w:rsidRDefault="00854097">
      <w:pPr>
        <w:spacing w:after="0" w:line="259" w:lineRule="auto"/>
        <w:ind w:left="0" w:right="47" w:firstLine="0"/>
        <w:jc w:val="center"/>
      </w:pPr>
      <w:r>
        <w:rPr>
          <w:rFonts w:ascii="Arial" w:eastAsia="Arial" w:hAnsi="Arial" w:cs="Arial"/>
          <w:b/>
          <w:sz w:val="28"/>
          <w:u w:val="single" w:color="000000"/>
        </w:rPr>
        <w:t>Annexe n° 2:Modèle de caution de soumission</w:t>
      </w:r>
      <w:r>
        <w:rPr>
          <w:rFonts w:ascii="Arial" w:eastAsia="Arial" w:hAnsi="Arial" w:cs="Arial"/>
          <w:b/>
          <w:sz w:val="28"/>
        </w:rPr>
        <w:t xml:space="preserve"> </w:t>
      </w:r>
    </w:p>
    <w:p w:rsidR="004964EF" w:rsidRDefault="00854097">
      <w:pPr>
        <w:spacing w:after="3" w:line="262" w:lineRule="auto"/>
        <w:ind w:left="10" w:right="0" w:hanging="10"/>
        <w:jc w:val="left"/>
      </w:pPr>
      <w:r>
        <w:t xml:space="preserve">A </w:t>
      </w:r>
      <w:r>
        <w:rPr>
          <w:sz w:val="23"/>
        </w:rPr>
        <w:t>[indiquer le Maître d’Ouvrage et son adresse]</w:t>
      </w:r>
      <w:proofErr w:type="gramStart"/>
      <w:r>
        <w:t>,«</w:t>
      </w:r>
      <w:proofErr w:type="gramEnd"/>
      <w:r>
        <w:rPr>
          <w:sz w:val="23"/>
        </w:rPr>
        <w:t>Maître d’Ouvrage</w:t>
      </w:r>
      <w:r>
        <w:t xml:space="preserve">» </w:t>
      </w:r>
    </w:p>
    <w:p w:rsidR="004964EF" w:rsidRDefault="00854097">
      <w:pPr>
        <w:ind w:left="0" w:right="0"/>
      </w:pPr>
      <w:r>
        <w:t xml:space="preserve">Attendu que l’entreprise……………..........................……….. </w:t>
      </w:r>
      <w:proofErr w:type="gramStart"/>
      <w:r>
        <w:t>,ci</w:t>
      </w:r>
      <w:proofErr w:type="gramEnd"/>
      <w:r>
        <w:t>-dessous désignée «le soumissionnaire»,</w:t>
      </w:r>
      <w:r w:rsidR="001F4EC7">
        <w:t xml:space="preserve"> </w:t>
      </w:r>
      <w:r>
        <w:t xml:space="preserve">a soumis son offre en date du ……………..........................……….. </w:t>
      </w:r>
      <w:proofErr w:type="gramStart"/>
      <w:r>
        <w:t>pour</w:t>
      </w:r>
      <w:proofErr w:type="gramEnd"/>
      <w:r>
        <w:t xml:space="preserve"> </w:t>
      </w:r>
      <w:r>
        <w:rPr>
          <w:sz w:val="23"/>
        </w:rPr>
        <w:t>[rappeler l’objet de l’Appel d’Offres]</w:t>
      </w:r>
      <w:r>
        <w:t>, ci</w:t>
      </w:r>
      <w:r w:rsidR="006F30F6">
        <w:t>-</w:t>
      </w:r>
      <w:r>
        <w:t>dessous désignée «l’offre»,</w:t>
      </w:r>
      <w:r w:rsidR="001F4EC7">
        <w:t xml:space="preserve"> </w:t>
      </w:r>
      <w:r>
        <w:t xml:space="preserve">et pour laquelle il doit joindre un cautionnement provisoire équivalant à </w:t>
      </w:r>
      <w:r>
        <w:rPr>
          <w:sz w:val="23"/>
        </w:rPr>
        <w:t xml:space="preserve">[indiquer </w:t>
      </w:r>
    </w:p>
    <w:p w:rsidR="004964EF" w:rsidRDefault="00854097">
      <w:pPr>
        <w:spacing w:after="3" w:line="262" w:lineRule="auto"/>
        <w:ind w:left="10" w:right="0" w:hanging="10"/>
        <w:jc w:val="left"/>
      </w:pPr>
      <w:proofErr w:type="gramStart"/>
      <w:r>
        <w:rPr>
          <w:sz w:val="23"/>
        </w:rPr>
        <w:t>le</w:t>
      </w:r>
      <w:proofErr w:type="gramEnd"/>
      <w:r>
        <w:rPr>
          <w:sz w:val="23"/>
        </w:rPr>
        <w:t xml:space="preserve"> montant] </w:t>
      </w:r>
      <w:r>
        <w:t xml:space="preserve">francs CFA, </w:t>
      </w:r>
    </w:p>
    <w:p w:rsidR="004964EF" w:rsidRDefault="00854097">
      <w:pPr>
        <w:ind w:left="0" w:right="57"/>
      </w:pPr>
      <w:r>
        <w:t xml:space="preserve">Nous…………....................…..........................……….. </w:t>
      </w:r>
      <w:r>
        <w:rPr>
          <w:sz w:val="23"/>
        </w:rPr>
        <w:t>[nom et adresse de la banque]</w:t>
      </w:r>
      <w:proofErr w:type="gramStart"/>
      <w:r>
        <w:t>,représentée</w:t>
      </w:r>
      <w:proofErr w:type="gramEnd"/>
      <w:r>
        <w:t xml:space="preserve"> par……………..........................……….. </w:t>
      </w:r>
      <w:r>
        <w:rPr>
          <w:sz w:val="23"/>
        </w:rPr>
        <w:t>[noms des signataires]</w:t>
      </w:r>
      <w:proofErr w:type="gramStart"/>
      <w:r>
        <w:t>,ci</w:t>
      </w:r>
      <w:proofErr w:type="gramEnd"/>
      <w:r>
        <w:t>-dessous désignée</w:t>
      </w:r>
      <w:r w:rsidR="006F30F6">
        <w:t xml:space="preserve"> </w:t>
      </w:r>
      <w:r>
        <w:t>«la banque»</w:t>
      </w:r>
      <w:r w:rsidR="006F30F6">
        <w:t xml:space="preserve"> </w:t>
      </w:r>
      <w:r>
        <w:t xml:space="preserve">déclarons garantir le paiement au Maître d’Ouvrage de la somme maximale de </w:t>
      </w:r>
      <w:r>
        <w:rPr>
          <w:sz w:val="23"/>
        </w:rPr>
        <w:t xml:space="preserve">[indiquer le montant] </w:t>
      </w:r>
      <w:r>
        <w:t xml:space="preserve">Francs CFA, que la banque s’engage à régler intégralement au </w:t>
      </w:r>
      <w:r>
        <w:rPr>
          <w:sz w:val="23"/>
        </w:rPr>
        <w:t xml:space="preserve">Maître d’Ouvrage </w:t>
      </w:r>
      <w:r>
        <w:t xml:space="preserve">,s’obligeant elle-même, ses successeurs et assignataires. </w:t>
      </w:r>
    </w:p>
    <w:p w:rsidR="004964EF" w:rsidRDefault="00854097">
      <w:pPr>
        <w:ind w:left="0" w:right="1072"/>
      </w:pPr>
      <w:r>
        <w:t xml:space="preserve">Les conditions de cette obligation sont les suivantes: </w:t>
      </w:r>
    </w:p>
    <w:p w:rsidR="004964EF" w:rsidRDefault="00854097">
      <w:pPr>
        <w:spacing w:after="0" w:line="280" w:lineRule="auto"/>
        <w:ind w:left="10" w:right="69" w:hanging="10"/>
        <w:jc w:val="left"/>
      </w:pPr>
      <w:r>
        <w:t xml:space="preserve">Si le soumissionnaire retire son offre pendant la période de validité prévue dans le Dossier d’Appel d’Offres; ou </w:t>
      </w:r>
    </w:p>
    <w:p w:rsidR="004964EF" w:rsidRDefault="00854097">
      <w:pPr>
        <w:spacing w:after="34"/>
        <w:ind w:left="0" w:right="0"/>
      </w:pPr>
      <w:r>
        <w:t xml:space="preserve">Si le soumissionnaire, s’étant vu notifier l’attribution du marché par le Maître d’Ouvrage pendant la période de validité: </w:t>
      </w:r>
    </w:p>
    <w:p w:rsidR="004964EF" w:rsidRDefault="00854097">
      <w:pPr>
        <w:numPr>
          <w:ilvl w:val="0"/>
          <w:numId w:val="50"/>
        </w:numPr>
        <w:ind w:right="536" w:hanging="360"/>
      </w:pPr>
      <w:r>
        <w:t xml:space="preserve">omet à signer ou refuse de signer la Lettre-Commande, alors qu’il est requis de le faire; </w:t>
      </w:r>
    </w:p>
    <w:p w:rsidR="004964EF" w:rsidRDefault="00854097">
      <w:pPr>
        <w:numPr>
          <w:ilvl w:val="0"/>
          <w:numId w:val="50"/>
        </w:numPr>
        <w:ind w:right="536" w:hanging="360"/>
      </w:pPr>
      <w:r>
        <w:t xml:space="preserve">omet ou refuse de fournir le cautionnement définitif la Lettre-Commande (cautionnement définitif), comme prévu dans celle-ci. </w:t>
      </w:r>
    </w:p>
    <w:p w:rsidR="004964EF" w:rsidRDefault="00854097">
      <w:pPr>
        <w:ind w:left="0" w:right="57"/>
      </w:pPr>
      <w:r>
        <w:t xml:space="preserve">Nous nous engageons à payer à [Autorité Contractante] un montant allant jusqu’au maximum de la somme stipulée ci-dessus, dès réception de sa première demande écrite, sans que le </w:t>
      </w:r>
      <w:r>
        <w:rPr>
          <w:sz w:val="23"/>
        </w:rPr>
        <w:t xml:space="preserve">Maître d’Ouvrage </w:t>
      </w:r>
      <w:r>
        <w:t xml:space="preserve">soit tenu de justifier sa demande, étant entendu toutefois que dans sa demande </w:t>
      </w:r>
      <w:r>
        <w:rPr>
          <w:sz w:val="23"/>
        </w:rPr>
        <w:t xml:space="preserve">Maître d’Ouvrage </w:t>
      </w:r>
      <w:r>
        <w:t xml:space="preserve">notera que le montant qu’il réclame lui est dû par ce que l’une ou l’autre des conditions ci-dessus, ou toutes les deux, sont remplies, et qu’il spécifiera quelle (s)condition (s)a(ont)joué. </w:t>
      </w:r>
    </w:p>
    <w:p w:rsidR="004964EF" w:rsidRDefault="00854097">
      <w:pPr>
        <w:ind w:left="0" w:right="56"/>
      </w:pPr>
      <w:r>
        <w:t xml:space="preserve">La présente caution entre en vigueur dès sa signature et dès la date limite fixée par le </w:t>
      </w:r>
      <w:r>
        <w:rPr>
          <w:sz w:val="23"/>
        </w:rPr>
        <w:t xml:space="preserve">Maître d’Ouvrage </w:t>
      </w:r>
      <w:r>
        <w:t xml:space="preserve">pour la remise des offres. Elle demeurera valable jusqu’au trentième jour inclus suivant la fin du délai de validité des offres. Toute demande du </w:t>
      </w:r>
      <w:r>
        <w:rPr>
          <w:sz w:val="23"/>
        </w:rPr>
        <w:t xml:space="preserve">Maître d’Ouvrage </w:t>
      </w:r>
      <w:r>
        <w:t xml:space="preserve">tendant à la faire jouer devra parvenir à la banque, par lettre recommandée avec accusé de réception, avant la fin de cette période de validité. </w:t>
      </w:r>
    </w:p>
    <w:p w:rsidR="004964EF" w:rsidRDefault="00854097">
      <w:pPr>
        <w:spacing w:after="231"/>
        <w:ind w:left="0" w:right="57"/>
      </w:pPr>
      <w:r>
        <w:t xml:space="preserve">La présente caution est soumise pour son interprétation et son exécution au droit camerounais. Les tribunaux du Cameroun seront seuls compétents pour statuer surtout ce qui concerne le présent engagement et ses suites. </w:t>
      </w:r>
      <w:r>
        <w:rPr>
          <w:sz w:val="23"/>
        </w:rPr>
        <w:t>Signée authentifié par la banque</w:t>
      </w:r>
      <w:r>
        <w:t xml:space="preserve"> </w:t>
      </w:r>
      <w:r>
        <w:rPr>
          <w:sz w:val="23"/>
        </w:rPr>
        <w:t>à…..........................le……………..........................………..</w:t>
      </w:r>
      <w:r>
        <w:t xml:space="preserve"> </w:t>
      </w:r>
      <w:r>
        <w:rPr>
          <w:sz w:val="23"/>
        </w:rPr>
        <w:t xml:space="preserve">[Signature de la banque] </w:t>
      </w:r>
    </w:p>
    <w:p w:rsidR="004964EF" w:rsidRDefault="00854097">
      <w:pPr>
        <w:spacing w:after="223" w:line="259" w:lineRule="auto"/>
        <w:ind w:left="0" w:right="0" w:firstLine="0"/>
        <w:jc w:val="left"/>
      </w:pPr>
      <w:r>
        <w:rPr>
          <w:sz w:val="23"/>
        </w:rPr>
        <w:t xml:space="preserve"> </w:t>
      </w:r>
    </w:p>
    <w:p w:rsidR="004964EF" w:rsidRDefault="004964EF">
      <w:pPr>
        <w:spacing w:after="0" w:line="259" w:lineRule="auto"/>
        <w:ind w:left="21" w:right="0" w:firstLine="0"/>
        <w:jc w:val="center"/>
      </w:pPr>
    </w:p>
    <w:p w:rsidR="008F7834" w:rsidRDefault="008F7834">
      <w:pPr>
        <w:spacing w:after="280" w:line="259" w:lineRule="auto"/>
        <w:ind w:left="21" w:right="0" w:firstLine="0"/>
        <w:jc w:val="center"/>
        <w:rPr>
          <w:b/>
        </w:rPr>
      </w:pPr>
    </w:p>
    <w:p w:rsidR="004964EF" w:rsidRDefault="00854097">
      <w:pPr>
        <w:spacing w:after="280" w:line="259" w:lineRule="auto"/>
        <w:ind w:left="21" w:right="0" w:firstLine="0"/>
        <w:jc w:val="center"/>
      </w:pPr>
      <w:r>
        <w:rPr>
          <w:b/>
        </w:rPr>
        <w:t xml:space="preserve"> </w:t>
      </w:r>
    </w:p>
    <w:p w:rsidR="004964EF" w:rsidRDefault="00854097">
      <w:pPr>
        <w:spacing w:after="16" w:line="259" w:lineRule="auto"/>
        <w:ind w:left="0" w:right="1839" w:firstLine="2651"/>
        <w:jc w:val="left"/>
      </w:pPr>
      <w:r>
        <w:rPr>
          <w:b/>
          <w:u w:val="single" w:color="000000"/>
        </w:rPr>
        <w:t>Annexe n</w:t>
      </w:r>
      <w:r>
        <w:rPr>
          <w:b/>
          <w:vertAlign w:val="superscript"/>
        </w:rPr>
        <w:t>0</w:t>
      </w:r>
      <w:r>
        <w:rPr>
          <w:b/>
          <w:u w:val="single" w:color="000000"/>
        </w:rPr>
        <w:t xml:space="preserve"> 3 : Modèle de cautionnement définitif</w:t>
      </w:r>
      <w:r>
        <w:rPr>
          <w:b/>
        </w:rPr>
        <w:t xml:space="preserve"> </w:t>
      </w:r>
      <w:r>
        <w:t xml:space="preserve">Banque: </w:t>
      </w:r>
    </w:p>
    <w:p w:rsidR="004964EF" w:rsidRDefault="00854097">
      <w:pPr>
        <w:spacing w:after="3" w:line="262" w:lineRule="auto"/>
        <w:ind w:left="10" w:right="0" w:hanging="10"/>
        <w:jc w:val="left"/>
      </w:pPr>
      <w:r>
        <w:t>RéférencedelaCaution:N°</w:t>
      </w:r>
      <w:r>
        <w:rPr>
          <w:sz w:val="23"/>
        </w:rPr>
        <w:t>……………..................................………..</w:t>
      </w:r>
      <w:r>
        <w:t xml:space="preserve"> </w:t>
      </w:r>
    </w:p>
    <w:p w:rsidR="004964EF" w:rsidRDefault="00854097">
      <w:pPr>
        <w:spacing w:after="3" w:line="262" w:lineRule="auto"/>
        <w:ind w:left="10" w:right="0" w:hanging="10"/>
        <w:jc w:val="left"/>
      </w:pPr>
      <w:r>
        <w:t xml:space="preserve">A </w:t>
      </w:r>
      <w:r>
        <w:rPr>
          <w:sz w:val="23"/>
        </w:rPr>
        <w:t xml:space="preserve">[indiquer le Maître d’Ouvrage et son adresse] </w:t>
      </w:r>
      <w:r>
        <w:t xml:space="preserve">Cameroun, ci-dessous désigné </w:t>
      </w:r>
      <w:r>
        <w:rPr>
          <w:sz w:val="23"/>
        </w:rPr>
        <w:t xml:space="preserve">le </w:t>
      </w:r>
      <w:r>
        <w:t xml:space="preserve">Maître d’Ouvrage» </w:t>
      </w:r>
    </w:p>
    <w:p w:rsidR="004964EF" w:rsidRDefault="00854097">
      <w:pPr>
        <w:ind w:left="0" w:right="0"/>
      </w:pPr>
      <w:r>
        <w:t xml:space="preserve">Attendu que ; </w:t>
      </w:r>
      <w:r>
        <w:rPr>
          <w:sz w:val="23"/>
        </w:rPr>
        <w:t>…...................................................……….. [nom et adresse de l’entreprise]</w:t>
      </w:r>
      <w:proofErr w:type="gramStart"/>
      <w:r>
        <w:t>,ci</w:t>
      </w:r>
      <w:proofErr w:type="gramEnd"/>
      <w:r>
        <w:t xml:space="preserve">-dessous désigné «l’entrepreneur», s’est engagé, en exécution du marché désigné «le marché», à réaliser </w:t>
      </w:r>
      <w:r>
        <w:rPr>
          <w:sz w:val="23"/>
        </w:rPr>
        <w:t xml:space="preserve">[indiquer la </w:t>
      </w:r>
    </w:p>
    <w:p w:rsidR="004964EF" w:rsidRDefault="00854097">
      <w:pPr>
        <w:spacing w:after="3" w:line="262" w:lineRule="auto"/>
        <w:ind w:left="10" w:right="0" w:hanging="10"/>
        <w:jc w:val="left"/>
      </w:pPr>
      <w:proofErr w:type="gramStart"/>
      <w:r>
        <w:rPr>
          <w:sz w:val="23"/>
        </w:rPr>
        <w:t>nature</w:t>
      </w:r>
      <w:proofErr w:type="gramEnd"/>
      <w:r>
        <w:rPr>
          <w:sz w:val="23"/>
        </w:rPr>
        <w:t xml:space="preserve"> des travaux]</w:t>
      </w:r>
      <w:r>
        <w:t xml:space="preserve"> </w:t>
      </w:r>
    </w:p>
    <w:p w:rsidR="004964EF" w:rsidRDefault="00854097">
      <w:pPr>
        <w:ind w:left="0" w:right="57"/>
      </w:pPr>
      <w:r>
        <w:t xml:space="preserve">Attendu qu’il ; est stipulé dans le marché que l’entrepreneur remettra au Maître d’Ouvrage un cautionnement définitif, d’un montant égal </w:t>
      </w:r>
      <w:proofErr w:type="gramStart"/>
      <w:r>
        <w:t>à</w:t>
      </w:r>
      <w:r>
        <w:rPr>
          <w:sz w:val="23"/>
        </w:rPr>
        <w:t>[</w:t>
      </w:r>
      <w:proofErr w:type="gramEnd"/>
      <w:r>
        <w:rPr>
          <w:sz w:val="23"/>
        </w:rPr>
        <w:t xml:space="preserve">indiquer le pourcentage compris entre 2 et 5 %] </w:t>
      </w:r>
      <w:r>
        <w:t xml:space="preserve">du montant de la tranchedumarchécorrespondante,commegarantiedel’exécutiondesesobligationsdebonnefin conformément aux conditions du marché, </w:t>
      </w:r>
    </w:p>
    <w:p w:rsidR="004964EF" w:rsidRDefault="00854097">
      <w:pPr>
        <w:spacing w:after="246"/>
        <w:ind w:left="0" w:right="1072"/>
      </w:pPr>
      <w:r>
        <w:t xml:space="preserve">Attendu que ; nous avons convenu de donner à l’entrepreneur ce cautionnement. </w:t>
      </w:r>
    </w:p>
    <w:p w:rsidR="004964EF" w:rsidRDefault="00854097">
      <w:pPr>
        <w:ind w:left="0" w:right="57"/>
      </w:pPr>
      <w:r>
        <w:t>Nous,</w:t>
      </w:r>
      <w:r>
        <w:rPr>
          <w:sz w:val="23"/>
        </w:rPr>
        <w:t>..........................................................................……….. [Nom et adresse de banque]</w:t>
      </w:r>
      <w:r>
        <w:t>, représentée</w:t>
      </w:r>
      <w:r>
        <w:rPr>
          <w:sz w:val="23"/>
        </w:rPr>
        <w:t>................................................................……….….. [noms des signataires]</w:t>
      </w:r>
      <w:r>
        <w:t xml:space="preserve">, ci-dessous désignée «la banque», nous engageons à payer au Maître d’Ouvrage, dans un délai maximum de huit(08) semaines, sur simple demande écrite de celui-ci déclarant que l’entrepreneur n’a pas satisfait à ses engagements contractuels au titre du marché, sans pouvoir différer le paiement </w:t>
      </w:r>
    </w:p>
    <w:p w:rsidR="004964EF" w:rsidRDefault="00854097">
      <w:pPr>
        <w:ind w:left="0" w:right="1072"/>
      </w:pPr>
      <w:r>
        <w:t>nisouleverdecontestationpourquelquemotifquecesoit</w:t>
      </w:r>
      <w:proofErr w:type="gramStart"/>
      <w:r>
        <w:t>,toutesommejusqu’àconcurrencede</w:t>
      </w:r>
      <w:proofErr w:type="gramEnd"/>
      <w:r>
        <w:t xml:space="preserve"> </w:t>
      </w:r>
    </w:p>
    <w:p w:rsidR="004964EF" w:rsidRDefault="00854097">
      <w:pPr>
        <w:spacing w:after="237" w:line="262" w:lineRule="auto"/>
        <w:ind w:left="10" w:right="0" w:hanging="10"/>
        <w:jc w:val="left"/>
      </w:pPr>
      <w:r>
        <w:t>.</w:t>
      </w:r>
      <w:r>
        <w:rPr>
          <w:sz w:val="23"/>
        </w:rPr>
        <w:t>................................................……….. [En chiffres et en lettres]</w:t>
      </w:r>
      <w:r>
        <w:t xml:space="preserve">. </w:t>
      </w:r>
    </w:p>
    <w:p w:rsidR="004964EF" w:rsidRDefault="00854097">
      <w:pPr>
        <w:spacing w:after="236" w:line="280" w:lineRule="auto"/>
        <w:ind w:left="10" w:right="1073" w:hanging="10"/>
        <w:jc w:val="left"/>
      </w:pPr>
      <w:r>
        <w:t>Nousconvenonsqu’aucunchangementouadditifouaucuneautremodificationaumarchénenous libérerad’uneobligationquelconquenousincombantenvertuduprésentcautionnementdéfinitifet nousdérogeonsparlaprésenteàlanotificationdetoutemodification</w:t>
      </w:r>
      <w:proofErr w:type="gramStart"/>
      <w:r>
        <w:t>,additif</w:t>
      </w:r>
      <w:proofErr w:type="gramEnd"/>
      <w:r>
        <w:t xml:space="preserve"> ou changement. </w:t>
      </w:r>
    </w:p>
    <w:p w:rsidR="004964EF" w:rsidRDefault="00854097">
      <w:pPr>
        <w:spacing w:after="230"/>
        <w:ind w:left="0" w:right="0"/>
      </w:pPr>
      <w:r>
        <w:t>Le présent cautionnement définitif prend effet à compter de sa signature et dès notification du marché. La caution est libérée dans un délai de</w:t>
      </w:r>
      <w:r>
        <w:rPr>
          <w:sz w:val="23"/>
        </w:rPr>
        <w:t xml:space="preserve"> [indiquerledélai]</w:t>
      </w:r>
      <w:r>
        <w:t xml:space="preserve">àcompterdeladatederéceptionprovisoiredestravaux. </w:t>
      </w:r>
    </w:p>
    <w:p w:rsidR="004964EF" w:rsidRDefault="00854097">
      <w:pPr>
        <w:spacing w:after="246"/>
        <w:ind w:left="0" w:right="0"/>
      </w:pPr>
      <w:r>
        <w:t xml:space="preserve">Après le délai susvisé, la caution devient  sans objet et doit-nous être automatiquement retournée sans aucune forme de procédure. </w:t>
      </w:r>
    </w:p>
    <w:p w:rsidR="004964EF" w:rsidRDefault="00854097">
      <w:pPr>
        <w:spacing w:after="243"/>
        <w:ind w:left="0" w:right="56"/>
      </w:pPr>
      <w:r>
        <w:t xml:space="preserve">Toute demande de paiement formulée par le Maître d’Ouvrage au titre de la présente garantie doit être faite par lettre recommandée avec accusé de réception, parvenue à la banque pendant la période de validité du présent engagement. </w:t>
      </w:r>
    </w:p>
    <w:p w:rsidR="004964EF" w:rsidRDefault="00854097">
      <w:pPr>
        <w:spacing w:line="368" w:lineRule="auto"/>
        <w:ind w:left="0" w:right="57"/>
      </w:pPr>
      <w:r>
        <w:t xml:space="preserve">Le présent cautionnement définitif est soumis pour son interprétation et son exécution  au droit camerounais. Les tribunaux camerounais seront seuls compétents pour statuer sur tout ce qui concerne le présent engagement et ses suites. </w:t>
      </w:r>
      <w:r>
        <w:rPr>
          <w:sz w:val="23"/>
        </w:rPr>
        <w:t>Signé et authentifié par la banque</w:t>
      </w:r>
      <w:r>
        <w:t xml:space="preserve"> </w:t>
      </w:r>
      <w:r>
        <w:rPr>
          <w:sz w:val="23"/>
        </w:rPr>
        <w:t xml:space="preserve">à…..........................le……………..........................……….. </w:t>
      </w:r>
    </w:p>
    <w:p w:rsidR="004964EF" w:rsidRDefault="00854097">
      <w:pPr>
        <w:spacing w:after="314" w:line="259" w:lineRule="auto"/>
        <w:ind w:right="0" w:firstLine="0"/>
        <w:jc w:val="left"/>
      </w:pPr>
      <w:r>
        <w:rPr>
          <w:rFonts w:ascii="Arial" w:eastAsia="Arial" w:hAnsi="Arial" w:cs="Arial"/>
        </w:rPr>
        <w:lastRenderedPageBreak/>
        <w:t xml:space="preserve"> </w:t>
      </w:r>
    </w:p>
    <w:p w:rsidR="004964EF" w:rsidRDefault="00854097">
      <w:pPr>
        <w:pStyle w:val="Titre3"/>
        <w:spacing w:after="329" w:line="259" w:lineRule="auto"/>
        <w:ind w:left="10" w:right="47"/>
        <w:jc w:val="center"/>
      </w:pPr>
      <w:r>
        <w:rPr>
          <w:sz w:val="26"/>
          <w:u w:val="single" w:color="000000"/>
        </w:rPr>
        <w:t>Annexe</w:t>
      </w:r>
      <w:r w:rsidR="0082435E">
        <w:rPr>
          <w:sz w:val="26"/>
          <w:u w:val="single" w:color="000000"/>
        </w:rPr>
        <w:t xml:space="preserve"> </w:t>
      </w:r>
      <w:r>
        <w:rPr>
          <w:sz w:val="26"/>
          <w:u w:val="single" w:color="000000"/>
        </w:rPr>
        <w:t xml:space="preserve">n° 4 </w:t>
      </w:r>
      <w:proofErr w:type="gramStart"/>
      <w:r>
        <w:rPr>
          <w:sz w:val="26"/>
          <w:u w:val="single" w:color="000000"/>
        </w:rPr>
        <w:t>:Modèle</w:t>
      </w:r>
      <w:proofErr w:type="gramEnd"/>
      <w:r>
        <w:rPr>
          <w:sz w:val="26"/>
          <w:u w:val="single" w:color="000000"/>
        </w:rPr>
        <w:t xml:space="preserve"> de caution d'avance de démarrage</w:t>
      </w:r>
      <w:r>
        <w:rPr>
          <w:b w:val="0"/>
          <w:sz w:val="26"/>
        </w:rPr>
        <w:t xml:space="preserve"> </w:t>
      </w:r>
    </w:p>
    <w:p w:rsidR="004964EF" w:rsidRDefault="00854097">
      <w:pPr>
        <w:spacing w:after="328" w:line="262" w:lineRule="auto"/>
        <w:ind w:left="10" w:right="0" w:hanging="10"/>
        <w:jc w:val="left"/>
      </w:pPr>
      <w:r>
        <w:t>Banque: référence, adresse</w:t>
      </w:r>
      <w:r>
        <w:rPr>
          <w:sz w:val="23"/>
        </w:rPr>
        <w:t>……………..............................................................................</w:t>
      </w:r>
      <w:r>
        <w:t xml:space="preserve"> </w:t>
      </w:r>
    </w:p>
    <w:p w:rsidR="004964EF" w:rsidRDefault="00854097">
      <w:pPr>
        <w:spacing w:after="99"/>
        <w:ind w:left="0" w:right="0"/>
      </w:pPr>
      <w:r>
        <w:t xml:space="preserve">Nous soussignés (banque, adresse), déclarons par la présente garantir, pour le compte de : </w:t>
      </w:r>
    </w:p>
    <w:p w:rsidR="004964EF" w:rsidRDefault="00854097">
      <w:pPr>
        <w:spacing w:after="240" w:line="338" w:lineRule="auto"/>
        <w:ind w:left="10" w:right="0" w:hanging="10"/>
        <w:jc w:val="left"/>
      </w:pPr>
      <w:r>
        <w:rPr>
          <w:sz w:val="23"/>
        </w:rPr>
        <w:t xml:space="preserve">…………….................................................................................... </w:t>
      </w:r>
      <w:proofErr w:type="gramStart"/>
      <w:r>
        <w:rPr>
          <w:sz w:val="23"/>
        </w:rPr>
        <w:t>[ le</w:t>
      </w:r>
      <w:proofErr w:type="gramEnd"/>
      <w:r>
        <w:rPr>
          <w:sz w:val="23"/>
        </w:rPr>
        <w:t xml:space="preserve"> titulaire]</w:t>
      </w:r>
      <w:r>
        <w:t>,au profit du Maître d’Ouvrage Délégué</w:t>
      </w:r>
      <w:r>
        <w:rPr>
          <w:sz w:val="23"/>
        </w:rPr>
        <w:t>[Adresse du Maître d’Ouvrage]</w:t>
      </w:r>
      <w:r>
        <w:t xml:space="preserve"> </w:t>
      </w:r>
    </w:p>
    <w:p w:rsidR="004964EF" w:rsidRDefault="00854097">
      <w:pPr>
        <w:spacing w:after="330" w:line="262" w:lineRule="auto"/>
        <w:ind w:left="10" w:right="0" w:hanging="10"/>
        <w:jc w:val="left"/>
      </w:pPr>
      <w:r>
        <w:rPr>
          <w:sz w:val="23"/>
        </w:rPr>
        <w:t>(«Le bénéficiaire»)</w:t>
      </w:r>
      <w:r>
        <w:t xml:space="preserve"> </w:t>
      </w:r>
    </w:p>
    <w:p w:rsidR="004964EF" w:rsidRDefault="00854097">
      <w:pPr>
        <w:spacing w:line="342" w:lineRule="auto"/>
        <w:ind w:left="0" w:right="1"/>
      </w:pPr>
      <w:r>
        <w:t xml:space="preserve">Le paiement, sans contestation et dès réception de la première demande écrite du bénéficiaire, déclarant que ………….................……..  </w:t>
      </w:r>
      <w:r>
        <w:rPr>
          <w:sz w:val="23"/>
        </w:rPr>
        <w:t>[</w:t>
      </w:r>
      <w:proofErr w:type="gramStart"/>
      <w:r>
        <w:rPr>
          <w:sz w:val="23"/>
        </w:rPr>
        <w:t>le</w:t>
      </w:r>
      <w:proofErr w:type="gramEnd"/>
      <w:r>
        <w:rPr>
          <w:sz w:val="23"/>
        </w:rPr>
        <w:t xml:space="preserve"> titulaire] </w:t>
      </w:r>
      <w:r>
        <w:t xml:space="preserve">ne s’est pas acquitté de ses obligations, relatives au remboursement de l’avance de démarrage selon les conditions du marché ………….................……..   </w:t>
      </w:r>
      <w:proofErr w:type="gramStart"/>
      <w:r>
        <w:t>du</w:t>
      </w:r>
      <w:proofErr w:type="gramEnd"/>
      <w:r>
        <w:t xml:space="preserve">..............................…….. </w:t>
      </w:r>
      <w:proofErr w:type="gramStart"/>
      <w:r>
        <w:t>relatif</w:t>
      </w:r>
      <w:proofErr w:type="gramEnd"/>
      <w:r>
        <w:t xml:space="preserve"> aux travaux </w:t>
      </w:r>
      <w:r>
        <w:rPr>
          <w:sz w:val="23"/>
        </w:rPr>
        <w:t>[indiquer l’objet des travaux, les références de l’Appel d’Offres et le lot, éventuellement]</w:t>
      </w:r>
      <w:r>
        <w:t xml:space="preserve">, de la somme totale maximum correspondant à l’avance de </w:t>
      </w:r>
      <w:r>
        <w:rPr>
          <w:sz w:val="23"/>
        </w:rPr>
        <w:t xml:space="preserve">[vingt(20)%] </w:t>
      </w:r>
    </w:p>
    <w:p w:rsidR="004964EF" w:rsidRDefault="00854097">
      <w:pPr>
        <w:spacing w:after="240" w:line="356" w:lineRule="auto"/>
        <w:ind w:left="0" w:right="0"/>
      </w:pPr>
      <w:r>
        <w:t>du montant Toutes Taxes Comprises du marché n°…………...........................................</w:t>
      </w:r>
      <w:proofErr w:type="gramStart"/>
      <w:r>
        <w:t>,payable</w:t>
      </w:r>
      <w:proofErr w:type="gramEnd"/>
      <w:r>
        <w:t xml:space="preserve"> dès la notification de l’ordre de service correspondant, soit:…………..............................….. Francs CFA </w:t>
      </w:r>
    </w:p>
    <w:p w:rsidR="004964EF" w:rsidRDefault="00854097">
      <w:pPr>
        <w:spacing w:after="261" w:line="347" w:lineRule="auto"/>
        <w:ind w:left="0" w:right="56"/>
      </w:pPr>
      <w:r>
        <w:t xml:space="preserve">La présente garantie entrera en vigueur et prendra effet dès virement des parts respectives de cette avance sur les comptes de …………..............................................….. </w:t>
      </w:r>
      <w:r>
        <w:rPr>
          <w:sz w:val="23"/>
        </w:rPr>
        <w:t>[</w:t>
      </w:r>
      <w:proofErr w:type="gramStart"/>
      <w:r>
        <w:rPr>
          <w:sz w:val="23"/>
        </w:rPr>
        <w:t>le</w:t>
      </w:r>
      <w:proofErr w:type="gramEnd"/>
      <w:r>
        <w:rPr>
          <w:sz w:val="23"/>
        </w:rPr>
        <w:t xml:space="preserve"> titulaire] </w:t>
      </w:r>
      <w:r>
        <w:t xml:space="preserve">ouverts auprès de la banque …….................……..………….................…….. </w:t>
      </w:r>
      <w:proofErr w:type="gramStart"/>
      <w:r>
        <w:t>sous</w:t>
      </w:r>
      <w:proofErr w:type="gramEnd"/>
      <w:r>
        <w:t xml:space="preserve"> le n°………….................……..…………........... </w:t>
      </w:r>
    </w:p>
    <w:p w:rsidR="004964EF" w:rsidRDefault="00854097">
      <w:pPr>
        <w:spacing w:after="236" w:line="359" w:lineRule="auto"/>
        <w:ind w:left="10" w:right="0" w:hanging="10"/>
        <w:jc w:val="left"/>
      </w:pPr>
      <w:r>
        <w:t xml:space="preserve">Elleresteraenvigueurjusqu’auremboursementdel’avanceconformémentàlaprocédurefixéepar </w:t>
      </w:r>
      <w:r>
        <w:tab/>
        <w:t xml:space="preserve">le </w:t>
      </w:r>
      <w:r>
        <w:tab/>
        <w:t xml:space="preserve">CCAP. Toutefois, le montant de la caution sera réduit proportionnellement au remboursement de l’avance au fur et à mesure de son remboursement. </w:t>
      </w:r>
    </w:p>
    <w:p w:rsidR="004964EF" w:rsidRDefault="00854097">
      <w:pPr>
        <w:spacing w:line="541" w:lineRule="auto"/>
        <w:ind w:left="0" w:right="1072"/>
      </w:pPr>
      <w:r>
        <w:t xml:space="preserve">La loietlajuridictionapplicablesàlagarantiesontcellesdelaRépubliqueduCameroun. </w:t>
      </w:r>
      <w:r>
        <w:rPr>
          <w:sz w:val="23"/>
        </w:rPr>
        <w:t>Signé</w:t>
      </w:r>
      <w:r w:rsidR="0082435E">
        <w:rPr>
          <w:sz w:val="23"/>
        </w:rPr>
        <w:t xml:space="preserve"> </w:t>
      </w:r>
      <w:r>
        <w:rPr>
          <w:sz w:val="23"/>
        </w:rPr>
        <w:t>et</w:t>
      </w:r>
      <w:r w:rsidR="0082435E">
        <w:rPr>
          <w:sz w:val="23"/>
        </w:rPr>
        <w:t xml:space="preserve"> </w:t>
      </w:r>
      <w:r>
        <w:rPr>
          <w:sz w:val="23"/>
        </w:rPr>
        <w:t>authentifié</w:t>
      </w:r>
      <w:r w:rsidR="0082435E">
        <w:rPr>
          <w:sz w:val="23"/>
        </w:rPr>
        <w:t xml:space="preserve"> </w:t>
      </w:r>
      <w:r>
        <w:rPr>
          <w:sz w:val="23"/>
        </w:rPr>
        <w:t>par</w:t>
      </w:r>
      <w:r w:rsidR="0082435E">
        <w:rPr>
          <w:sz w:val="23"/>
        </w:rPr>
        <w:t xml:space="preserve"> </w:t>
      </w:r>
      <w:r>
        <w:rPr>
          <w:sz w:val="23"/>
        </w:rPr>
        <w:t>la</w:t>
      </w:r>
      <w:r w:rsidR="0082435E">
        <w:rPr>
          <w:sz w:val="23"/>
        </w:rPr>
        <w:t xml:space="preserve"> </w:t>
      </w:r>
      <w:r>
        <w:rPr>
          <w:sz w:val="23"/>
        </w:rPr>
        <w:t>banque</w:t>
      </w:r>
      <w:r>
        <w:t xml:space="preserve"> </w:t>
      </w:r>
    </w:p>
    <w:p w:rsidR="004964EF" w:rsidRDefault="00854097">
      <w:pPr>
        <w:spacing w:after="330" w:line="262" w:lineRule="auto"/>
        <w:ind w:left="10" w:right="0" w:hanging="10"/>
        <w:jc w:val="left"/>
      </w:pPr>
      <w:proofErr w:type="gramStart"/>
      <w:r>
        <w:rPr>
          <w:sz w:val="23"/>
        </w:rPr>
        <w:t>à</w:t>
      </w:r>
      <w:proofErr w:type="gramEnd"/>
      <w:r>
        <w:rPr>
          <w:sz w:val="23"/>
        </w:rPr>
        <w:t>…..........................le……………..........................………..</w:t>
      </w:r>
      <w:r>
        <w:t xml:space="preserve"> </w:t>
      </w:r>
    </w:p>
    <w:p w:rsidR="004964EF" w:rsidRDefault="00854097">
      <w:pPr>
        <w:spacing w:after="348" w:line="259" w:lineRule="auto"/>
        <w:ind w:right="0" w:firstLine="0"/>
        <w:jc w:val="left"/>
      </w:pPr>
      <w:r>
        <w:t xml:space="preserve"> </w:t>
      </w:r>
    </w:p>
    <w:p w:rsidR="004964EF" w:rsidRDefault="00854097">
      <w:pPr>
        <w:spacing w:after="3" w:line="262" w:lineRule="auto"/>
        <w:ind w:left="10" w:right="0" w:hanging="10"/>
        <w:jc w:val="left"/>
        <w:rPr>
          <w:sz w:val="23"/>
        </w:rPr>
      </w:pPr>
      <w:r>
        <w:rPr>
          <w:sz w:val="23"/>
        </w:rPr>
        <w:t>[Signature</w:t>
      </w:r>
      <w:r w:rsidR="0082435E">
        <w:rPr>
          <w:sz w:val="23"/>
        </w:rPr>
        <w:t xml:space="preserve"> </w:t>
      </w:r>
      <w:r>
        <w:rPr>
          <w:sz w:val="23"/>
        </w:rPr>
        <w:t>de</w:t>
      </w:r>
      <w:r w:rsidR="0082435E">
        <w:rPr>
          <w:sz w:val="23"/>
        </w:rPr>
        <w:t xml:space="preserve"> </w:t>
      </w:r>
      <w:r>
        <w:rPr>
          <w:sz w:val="23"/>
        </w:rPr>
        <w:t>la</w:t>
      </w:r>
      <w:r w:rsidR="0082435E">
        <w:rPr>
          <w:sz w:val="23"/>
        </w:rPr>
        <w:t xml:space="preserve"> </w:t>
      </w:r>
      <w:r>
        <w:rPr>
          <w:sz w:val="23"/>
        </w:rPr>
        <w:t xml:space="preserve">banque] </w:t>
      </w:r>
    </w:p>
    <w:p w:rsidR="0082435E" w:rsidRDefault="0082435E">
      <w:pPr>
        <w:spacing w:after="3" w:line="262" w:lineRule="auto"/>
        <w:ind w:left="10" w:right="0" w:hanging="10"/>
        <w:jc w:val="left"/>
        <w:rPr>
          <w:sz w:val="23"/>
        </w:rPr>
      </w:pPr>
    </w:p>
    <w:p w:rsidR="0082435E" w:rsidRDefault="0082435E">
      <w:pPr>
        <w:spacing w:after="3" w:line="262" w:lineRule="auto"/>
        <w:ind w:left="10" w:right="0" w:hanging="10"/>
        <w:jc w:val="left"/>
      </w:pPr>
    </w:p>
    <w:p w:rsidR="004964EF" w:rsidRDefault="00854097">
      <w:pPr>
        <w:pStyle w:val="Titre3"/>
        <w:spacing w:after="65" w:line="259" w:lineRule="auto"/>
        <w:ind w:left="10" w:right="48"/>
        <w:jc w:val="center"/>
      </w:pPr>
      <w:r>
        <w:rPr>
          <w:sz w:val="26"/>
          <w:u w:val="single" w:color="000000"/>
        </w:rPr>
        <w:t>Annexe n</w:t>
      </w:r>
      <w:r>
        <w:rPr>
          <w:sz w:val="26"/>
          <w:vertAlign w:val="superscript"/>
        </w:rPr>
        <w:t>o</w:t>
      </w:r>
      <w:r>
        <w:rPr>
          <w:sz w:val="26"/>
          <w:u w:val="single" w:color="000000"/>
        </w:rPr>
        <w:t xml:space="preserve"> 5 : Modèle de caution de retenue de garantie</w:t>
      </w:r>
      <w:r>
        <w:rPr>
          <w:sz w:val="26"/>
        </w:rPr>
        <w:t xml:space="preserve"> </w:t>
      </w:r>
    </w:p>
    <w:p w:rsidR="004964EF" w:rsidRDefault="00854097">
      <w:pPr>
        <w:spacing w:after="90" w:line="259" w:lineRule="auto"/>
        <w:ind w:left="0" w:right="1" w:firstLine="2"/>
      </w:pPr>
      <w:r>
        <w:rPr>
          <w:sz w:val="18"/>
        </w:rPr>
        <w:t xml:space="preserve">Banque:…………...........................…………………… </w:t>
      </w:r>
    </w:p>
    <w:p w:rsidR="004964EF" w:rsidRDefault="00854097">
      <w:pPr>
        <w:spacing w:after="90" w:line="259" w:lineRule="auto"/>
        <w:ind w:left="0" w:right="1" w:firstLine="2"/>
      </w:pPr>
      <w:r>
        <w:rPr>
          <w:sz w:val="18"/>
        </w:rPr>
        <w:t xml:space="preserve">Référence de la Caution: N°…………...........................…………………… </w:t>
      </w:r>
    </w:p>
    <w:p w:rsidR="004964EF" w:rsidRDefault="00854097">
      <w:pPr>
        <w:spacing w:after="76" w:line="259" w:lineRule="auto"/>
        <w:ind w:left="10" w:right="0" w:hanging="10"/>
        <w:jc w:val="left"/>
      </w:pPr>
      <w:proofErr w:type="gramStart"/>
      <w:r>
        <w:rPr>
          <w:sz w:val="18"/>
        </w:rPr>
        <w:t>A</w:t>
      </w:r>
      <w:r>
        <w:rPr>
          <w:sz w:val="19"/>
        </w:rPr>
        <w:t>[</w:t>
      </w:r>
      <w:proofErr w:type="gramEnd"/>
      <w:r>
        <w:rPr>
          <w:sz w:val="19"/>
        </w:rPr>
        <w:t>indiquer le Maître d’Ouvrage]</w:t>
      </w:r>
      <w:r>
        <w:rPr>
          <w:sz w:val="18"/>
        </w:rPr>
        <w:t xml:space="preserve"> </w:t>
      </w:r>
    </w:p>
    <w:p w:rsidR="004964EF" w:rsidRDefault="00854097">
      <w:pPr>
        <w:spacing w:after="76" w:line="259" w:lineRule="auto"/>
        <w:ind w:left="10" w:right="0" w:hanging="10"/>
        <w:jc w:val="left"/>
      </w:pPr>
      <w:r>
        <w:rPr>
          <w:sz w:val="19"/>
        </w:rPr>
        <w:t>[Adresse du Maître d’Ouvrage]</w:t>
      </w:r>
      <w:r>
        <w:rPr>
          <w:sz w:val="18"/>
        </w:rPr>
        <w:t xml:space="preserve"> </w:t>
      </w:r>
    </w:p>
    <w:p w:rsidR="004964EF" w:rsidRDefault="00854097">
      <w:pPr>
        <w:spacing w:after="90" w:line="259" w:lineRule="auto"/>
        <w:ind w:left="0" w:right="1" w:firstLine="2"/>
      </w:pPr>
      <w:r>
        <w:rPr>
          <w:sz w:val="18"/>
        </w:rPr>
        <w:t xml:space="preserve">Ci-dessous désigné «le Maître d’Ouvrage» </w:t>
      </w:r>
    </w:p>
    <w:p w:rsidR="004964EF" w:rsidRDefault="00854097">
      <w:pPr>
        <w:spacing w:after="4" w:line="348" w:lineRule="auto"/>
        <w:ind w:left="0" w:right="1" w:firstLine="2"/>
      </w:pPr>
      <w:r>
        <w:rPr>
          <w:sz w:val="18"/>
        </w:rPr>
        <w:t>attendu que ;  …………...........……............……………</w:t>
      </w:r>
      <w:proofErr w:type="gramStart"/>
      <w:r>
        <w:rPr>
          <w:sz w:val="18"/>
        </w:rPr>
        <w:t>…</w:t>
      </w:r>
      <w:r>
        <w:rPr>
          <w:sz w:val="19"/>
        </w:rPr>
        <w:t>[</w:t>
      </w:r>
      <w:proofErr w:type="gramEnd"/>
      <w:r>
        <w:rPr>
          <w:sz w:val="19"/>
        </w:rPr>
        <w:t>nom et adresse de l’entreprise]</w:t>
      </w:r>
      <w:r>
        <w:rPr>
          <w:sz w:val="18"/>
        </w:rPr>
        <w:t>, ci-dessous désigné «l’entrepreneur»,  s’est engagé, en exécution du marché, à réaliser les travaux de</w:t>
      </w:r>
      <w:r>
        <w:rPr>
          <w:sz w:val="19"/>
        </w:rPr>
        <w:t>[ indiquer l’objet des travaux]</w:t>
      </w:r>
      <w:r>
        <w:rPr>
          <w:sz w:val="18"/>
        </w:rPr>
        <w:t xml:space="preserve"> </w:t>
      </w:r>
    </w:p>
    <w:p w:rsidR="004964EF" w:rsidRDefault="00854097">
      <w:pPr>
        <w:spacing w:after="4" w:line="348" w:lineRule="auto"/>
        <w:ind w:left="0" w:right="1" w:firstLine="2"/>
      </w:pPr>
      <w:r>
        <w:rPr>
          <w:sz w:val="18"/>
        </w:rPr>
        <w:t xml:space="preserve">Attendu qu’il ; est stipulé dans le marché que la retenue de garantie fixée </w:t>
      </w:r>
      <w:proofErr w:type="gramStart"/>
      <w:r>
        <w:rPr>
          <w:sz w:val="18"/>
        </w:rPr>
        <w:t>à</w:t>
      </w:r>
      <w:r>
        <w:rPr>
          <w:sz w:val="19"/>
        </w:rPr>
        <w:t>[</w:t>
      </w:r>
      <w:proofErr w:type="gramEnd"/>
      <w:r>
        <w:rPr>
          <w:sz w:val="19"/>
        </w:rPr>
        <w:t>pourcentageinférieurà10%</w:t>
      </w:r>
      <w:r>
        <w:rPr>
          <w:b/>
          <w:sz w:val="19"/>
        </w:rPr>
        <w:t>à préciser</w:t>
      </w:r>
      <w:r>
        <w:rPr>
          <w:sz w:val="19"/>
        </w:rPr>
        <w:t xml:space="preserve">] </w:t>
      </w:r>
      <w:r>
        <w:rPr>
          <w:sz w:val="18"/>
        </w:rPr>
        <w:t xml:space="preserve">du montant TTC du marché peut être remplacée par une caution solidaire, </w:t>
      </w:r>
    </w:p>
    <w:p w:rsidR="004964EF" w:rsidRDefault="00854097">
      <w:pPr>
        <w:spacing w:after="4" w:line="348" w:lineRule="auto"/>
        <w:ind w:left="0" w:right="1" w:firstLine="2"/>
      </w:pPr>
      <w:r>
        <w:rPr>
          <w:sz w:val="18"/>
        </w:rPr>
        <w:t xml:space="preserve">Attendu que ; nous avons convenu de donner à l’entrepreneur cette caution, Nous,…………...........................…………............. </w:t>
      </w:r>
      <w:r>
        <w:rPr>
          <w:sz w:val="19"/>
        </w:rPr>
        <w:t>[</w:t>
      </w:r>
      <w:proofErr w:type="gramStart"/>
      <w:r>
        <w:rPr>
          <w:sz w:val="19"/>
        </w:rPr>
        <w:t>nom</w:t>
      </w:r>
      <w:proofErr w:type="gramEnd"/>
      <w:r>
        <w:rPr>
          <w:sz w:val="19"/>
        </w:rPr>
        <w:t xml:space="preserve"> et adresse de banque]</w:t>
      </w:r>
      <w:r>
        <w:rPr>
          <w:sz w:val="18"/>
        </w:rPr>
        <w:t xml:space="preserve">, représentée par ...........................………………………………................................………… </w:t>
      </w:r>
      <w:r>
        <w:rPr>
          <w:sz w:val="19"/>
        </w:rPr>
        <w:t>[noms des signataires]</w:t>
      </w:r>
      <w:proofErr w:type="gramStart"/>
      <w:r>
        <w:rPr>
          <w:sz w:val="18"/>
        </w:rPr>
        <w:t>,et</w:t>
      </w:r>
      <w:proofErr w:type="gramEnd"/>
      <w:r>
        <w:rPr>
          <w:sz w:val="18"/>
        </w:rPr>
        <w:t xml:space="preserve"> ci-dessous désignée «la banque», </w:t>
      </w:r>
    </w:p>
    <w:p w:rsidR="004964EF" w:rsidRDefault="00854097">
      <w:pPr>
        <w:spacing w:after="4" w:line="348" w:lineRule="auto"/>
        <w:ind w:left="0" w:right="1" w:firstLine="2"/>
      </w:pPr>
      <w:r>
        <w:rPr>
          <w:sz w:val="18"/>
        </w:rPr>
        <w:t xml:space="preserve">Dèslorsnousaffirmonsparlesprésentesquenousnousportonsgarantsetresponsablesàl’égard du Maître d’Ouvrage, au nom de l’entrepreneur, pour un montant maximum de......................…………………… </w:t>
      </w:r>
      <w:r>
        <w:rPr>
          <w:sz w:val="19"/>
        </w:rPr>
        <w:t>[en chiffres et en lettres]</w:t>
      </w:r>
      <w:r>
        <w:rPr>
          <w:sz w:val="18"/>
        </w:rPr>
        <w:t xml:space="preserve">, correspondant </w:t>
      </w:r>
      <w:proofErr w:type="gramStart"/>
      <w:r>
        <w:rPr>
          <w:sz w:val="18"/>
        </w:rPr>
        <w:t>à</w:t>
      </w:r>
      <w:r>
        <w:rPr>
          <w:sz w:val="19"/>
        </w:rPr>
        <w:t>[</w:t>
      </w:r>
      <w:proofErr w:type="gramEnd"/>
      <w:r>
        <w:rPr>
          <w:sz w:val="19"/>
        </w:rPr>
        <w:t>pourcentageinférieurà10%</w:t>
      </w:r>
      <w:r>
        <w:rPr>
          <w:b/>
          <w:sz w:val="19"/>
        </w:rPr>
        <w:t>à préciser</w:t>
      </w:r>
      <w:r>
        <w:rPr>
          <w:sz w:val="19"/>
        </w:rPr>
        <w:t>]</w:t>
      </w:r>
      <w:r>
        <w:rPr>
          <w:sz w:val="18"/>
        </w:rPr>
        <w:t xml:space="preserve">du montant du marché, </w:t>
      </w:r>
    </w:p>
    <w:p w:rsidR="004964EF" w:rsidRDefault="00854097">
      <w:pPr>
        <w:spacing w:after="4" w:line="348" w:lineRule="auto"/>
        <w:ind w:left="0" w:right="1" w:firstLine="2"/>
      </w:pPr>
      <w:r>
        <w:rPr>
          <w:sz w:val="18"/>
        </w:rPr>
        <w:t>Et nous nous engageons à payer au Maître d’Ouvrage, dans un délai maximum de huit (08) semaines,sursimpledemandeécritedecelui-cidéclarantquel’entrepreneurn’apassatisfaitàses engagements contractuels ou qu’il se trouve débiteur du Maître d’Ouvrage au titre du marché modifié le cas échéant par ses avenants, sans pouvoir différer le paiement ni soulever de contestation pour quelque motif que ce soit, toute(s)somme(s)dans les limites du montant égal à</w:t>
      </w:r>
      <w:r>
        <w:rPr>
          <w:sz w:val="19"/>
        </w:rPr>
        <w:t xml:space="preserve">[pourcentage inférieur à 10% </w:t>
      </w:r>
      <w:r>
        <w:rPr>
          <w:b/>
          <w:sz w:val="19"/>
        </w:rPr>
        <w:t>à préciser</w:t>
      </w:r>
      <w:r>
        <w:rPr>
          <w:sz w:val="19"/>
        </w:rPr>
        <w:t>]</w:t>
      </w:r>
      <w:r>
        <w:rPr>
          <w:sz w:val="18"/>
        </w:rPr>
        <w:t xml:space="preserve">du montant cumulé des travaux figurant dans le décompte définitif, sans que le Maître d’Ouvrage aitàprouverouàdonnerlesraisonsnilemotifdesademandedumontantdelasomme indiquée ci-dessus. </w:t>
      </w:r>
    </w:p>
    <w:p w:rsidR="004964EF" w:rsidRDefault="00854097">
      <w:pPr>
        <w:spacing w:after="0" w:line="361" w:lineRule="auto"/>
        <w:ind w:right="0" w:firstLine="0"/>
        <w:jc w:val="left"/>
      </w:pPr>
      <w:r>
        <w:rPr>
          <w:sz w:val="18"/>
        </w:rPr>
        <w:t xml:space="preserve">Nous </w:t>
      </w:r>
      <w:r>
        <w:rPr>
          <w:sz w:val="18"/>
        </w:rPr>
        <w:tab/>
        <w:t xml:space="preserve">convenons </w:t>
      </w:r>
      <w:r>
        <w:rPr>
          <w:sz w:val="18"/>
        </w:rPr>
        <w:tab/>
        <w:t xml:space="preserve">qu’aucun </w:t>
      </w:r>
      <w:r>
        <w:rPr>
          <w:sz w:val="18"/>
        </w:rPr>
        <w:tab/>
        <w:t xml:space="preserve">changement </w:t>
      </w:r>
      <w:r>
        <w:rPr>
          <w:sz w:val="18"/>
        </w:rPr>
        <w:tab/>
        <w:t xml:space="preserve">ou </w:t>
      </w:r>
      <w:r>
        <w:rPr>
          <w:sz w:val="18"/>
        </w:rPr>
        <w:tab/>
        <w:t xml:space="preserve">additif </w:t>
      </w:r>
      <w:r>
        <w:rPr>
          <w:sz w:val="18"/>
        </w:rPr>
        <w:tab/>
        <w:t xml:space="preserve">ou </w:t>
      </w:r>
      <w:r>
        <w:rPr>
          <w:sz w:val="18"/>
        </w:rPr>
        <w:tab/>
        <w:t xml:space="preserve">aucune </w:t>
      </w:r>
      <w:r>
        <w:rPr>
          <w:sz w:val="18"/>
        </w:rPr>
        <w:tab/>
        <w:t xml:space="preserve">autre </w:t>
      </w:r>
      <w:r>
        <w:rPr>
          <w:sz w:val="18"/>
        </w:rPr>
        <w:tab/>
        <w:t xml:space="preserve">modification </w:t>
      </w:r>
      <w:r>
        <w:rPr>
          <w:sz w:val="18"/>
        </w:rPr>
        <w:tab/>
        <w:t xml:space="preserve">au </w:t>
      </w:r>
      <w:r>
        <w:rPr>
          <w:sz w:val="18"/>
        </w:rPr>
        <w:tab/>
        <w:t xml:space="preserve">marché </w:t>
      </w:r>
      <w:r>
        <w:rPr>
          <w:sz w:val="18"/>
        </w:rPr>
        <w:tab/>
        <w:t>ne nous</w:t>
      </w:r>
      <w:r w:rsidR="006F30F6">
        <w:rPr>
          <w:sz w:val="18"/>
        </w:rPr>
        <w:t xml:space="preserve"> </w:t>
      </w:r>
      <w:r>
        <w:rPr>
          <w:sz w:val="18"/>
        </w:rPr>
        <w:t>libérera</w:t>
      </w:r>
      <w:r w:rsidR="006F30F6">
        <w:rPr>
          <w:sz w:val="18"/>
        </w:rPr>
        <w:t xml:space="preserve"> </w:t>
      </w:r>
      <w:r>
        <w:rPr>
          <w:sz w:val="18"/>
        </w:rPr>
        <w:t>d’une</w:t>
      </w:r>
      <w:r w:rsidR="006F30F6">
        <w:rPr>
          <w:sz w:val="18"/>
        </w:rPr>
        <w:t xml:space="preserve"> </w:t>
      </w:r>
      <w:r>
        <w:rPr>
          <w:sz w:val="18"/>
        </w:rPr>
        <w:t>obligation</w:t>
      </w:r>
      <w:r w:rsidR="006F30F6">
        <w:rPr>
          <w:sz w:val="18"/>
        </w:rPr>
        <w:t xml:space="preserve"> </w:t>
      </w:r>
      <w:r>
        <w:rPr>
          <w:sz w:val="18"/>
        </w:rPr>
        <w:t>quelconque</w:t>
      </w:r>
      <w:r w:rsidR="006F30F6">
        <w:rPr>
          <w:sz w:val="18"/>
        </w:rPr>
        <w:t xml:space="preserve"> </w:t>
      </w:r>
      <w:r>
        <w:rPr>
          <w:sz w:val="18"/>
        </w:rPr>
        <w:t>nous</w:t>
      </w:r>
      <w:r w:rsidR="006F30F6">
        <w:rPr>
          <w:sz w:val="18"/>
        </w:rPr>
        <w:t xml:space="preserve"> </w:t>
      </w:r>
      <w:r>
        <w:rPr>
          <w:sz w:val="18"/>
        </w:rPr>
        <w:t>incombant</w:t>
      </w:r>
      <w:r w:rsidR="006F30F6">
        <w:rPr>
          <w:sz w:val="18"/>
        </w:rPr>
        <w:t xml:space="preserve"> </w:t>
      </w:r>
      <w:r>
        <w:rPr>
          <w:sz w:val="18"/>
        </w:rPr>
        <w:t>en</w:t>
      </w:r>
      <w:r w:rsidR="006F30F6">
        <w:rPr>
          <w:sz w:val="18"/>
        </w:rPr>
        <w:t xml:space="preserve"> </w:t>
      </w:r>
      <w:r>
        <w:rPr>
          <w:sz w:val="18"/>
        </w:rPr>
        <w:t>vertu</w:t>
      </w:r>
      <w:r w:rsidR="006F30F6">
        <w:rPr>
          <w:sz w:val="18"/>
        </w:rPr>
        <w:t xml:space="preserve"> </w:t>
      </w:r>
      <w:r>
        <w:rPr>
          <w:sz w:val="18"/>
        </w:rPr>
        <w:t>de</w:t>
      </w:r>
      <w:r w:rsidR="006F30F6">
        <w:rPr>
          <w:sz w:val="18"/>
        </w:rPr>
        <w:t xml:space="preserve"> </w:t>
      </w:r>
      <w:r>
        <w:rPr>
          <w:sz w:val="18"/>
        </w:rPr>
        <w:t>la</w:t>
      </w:r>
      <w:r w:rsidR="006F30F6">
        <w:rPr>
          <w:sz w:val="18"/>
        </w:rPr>
        <w:t xml:space="preserve"> </w:t>
      </w:r>
      <w:r>
        <w:rPr>
          <w:sz w:val="18"/>
        </w:rPr>
        <w:t>présente</w:t>
      </w:r>
      <w:r w:rsidR="006F30F6">
        <w:rPr>
          <w:sz w:val="18"/>
        </w:rPr>
        <w:t xml:space="preserve"> </w:t>
      </w:r>
      <w:r>
        <w:rPr>
          <w:sz w:val="18"/>
        </w:rPr>
        <w:t>garantie</w:t>
      </w:r>
      <w:r w:rsidR="006F30F6">
        <w:rPr>
          <w:sz w:val="18"/>
        </w:rPr>
        <w:t xml:space="preserve"> </w:t>
      </w:r>
      <w:r>
        <w:rPr>
          <w:sz w:val="18"/>
        </w:rPr>
        <w:t>et</w:t>
      </w:r>
      <w:r w:rsidR="006F30F6">
        <w:rPr>
          <w:sz w:val="18"/>
        </w:rPr>
        <w:t xml:space="preserve"> </w:t>
      </w:r>
      <w:r>
        <w:rPr>
          <w:sz w:val="18"/>
        </w:rPr>
        <w:t>nous dérogeons</w:t>
      </w:r>
      <w:r w:rsidR="006F30F6">
        <w:rPr>
          <w:sz w:val="18"/>
        </w:rPr>
        <w:t xml:space="preserve"> </w:t>
      </w:r>
      <w:r>
        <w:rPr>
          <w:sz w:val="18"/>
        </w:rPr>
        <w:t>par</w:t>
      </w:r>
      <w:r w:rsidR="006F30F6">
        <w:rPr>
          <w:sz w:val="18"/>
        </w:rPr>
        <w:t xml:space="preserve"> </w:t>
      </w:r>
      <w:r>
        <w:rPr>
          <w:sz w:val="18"/>
        </w:rPr>
        <w:t>la</w:t>
      </w:r>
      <w:r w:rsidR="006F30F6">
        <w:rPr>
          <w:sz w:val="18"/>
        </w:rPr>
        <w:t xml:space="preserve"> </w:t>
      </w:r>
      <w:r>
        <w:rPr>
          <w:sz w:val="18"/>
        </w:rPr>
        <w:t>présente</w:t>
      </w:r>
      <w:r w:rsidR="006F30F6">
        <w:rPr>
          <w:sz w:val="18"/>
        </w:rPr>
        <w:t xml:space="preserve"> </w:t>
      </w:r>
      <w:r>
        <w:rPr>
          <w:sz w:val="18"/>
        </w:rPr>
        <w:t>à</w:t>
      </w:r>
      <w:r w:rsidR="006F30F6">
        <w:rPr>
          <w:sz w:val="18"/>
        </w:rPr>
        <w:t xml:space="preserve"> </w:t>
      </w:r>
      <w:r>
        <w:rPr>
          <w:sz w:val="18"/>
        </w:rPr>
        <w:t>la</w:t>
      </w:r>
      <w:r w:rsidR="006F30F6">
        <w:rPr>
          <w:sz w:val="18"/>
        </w:rPr>
        <w:t xml:space="preserve"> </w:t>
      </w:r>
      <w:r>
        <w:rPr>
          <w:sz w:val="18"/>
        </w:rPr>
        <w:t>notification</w:t>
      </w:r>
      <w:r w:rsidR="006F30F6">
        <w:rPr>
          <w:sz w:val="18"/>
        </w:rPr>
        <w:t xml:space="preserve"> </w:t>
      </w:r>
      <w:r>
        <w:rPr>
          <w:sz w:val="18"/>
        </w:rPr>
        <w:t>de</w:t>
      </w:r>
      <w:r w:rsidR="006F30F6">
        <w:rPr>
          <w:sz w:val="18"/>
        </w:rPr>
        <w:t xml:space="preserve"> </w:t>
      </w:r>
      <w:r>
        <w:rPr>
          <w:sz w:val="18"/>
        </w:rPr>
        <w:t>toute</w:t>
      </w:r>
      <w:r w:rsidR="006F30F6">
        <w:rPr>
          <w:sz w:val="18"/>
        </w:rPr>
        <w:t xml:space="preserve"> </w:t>
      </w:r>
      <w:r>
        <w:rPr>
          <w:sz w:val="18"/>
        </w:rPr>
        <w:t>modification,</w:t>
      </w:r>
      <w:r w:rsidR="006F30F6">
        <w:rPr>
          <w:sz w:val="18"/>
        </w:rPr>
        <w:t xml:space="preserve"> </w:t>
      </w:r>
      <w:r>
        <w:rPr>
          <w:sz w:val="18"/>
        </w:rPr>
        <w:t>additif</w:t>
      </w:r>
      <w:r w:rsidR="006F30F6">
        <w:rPr>
          <w:sz w:val="18"/>
        </w:rPr>
        <w:t xml:space="preserve"> </w:t>
      </w:r>
      <w:r>
        <w:rPr>
          <w:sz w:val="18"/>
        </w:rPr>
        <w:t>ou</w:t>
      </w:r>
      <w:r w:rsidR="006F30F6">
        <w:rPr>
          <w:sz w:val="18"/>
        </w:rPr>
        <w:t xml:space="preserve"> </w:t>
      </w:r>
      <w:r>
        <w:rPr>
          <w:sz w:val="18"/>
        </w:rPr>
        <w:t xml:space="preserve">changement. </w:t>
      </w:r>
    </w:p>
    <w:p w:rsidR="004964EF" w:rsidRDefault="00854097">
      <w:pPr>
        <w:spacing w:after="4" w:line="348" w:lineRule="auto"/>
        <w:ind w:left="0" w:right="1" w:firstLine="2"/>
      </w:pPr>
      <w:r>
        <w:rPr>
          <w:sz w:val="18"/>
        </w:rPr>
        <w:t>La</w:t>
      </w:r>
      <w:r w:rsidR="006F30F6">
        <w:rPr>
          <w:sz w:val="18"/>
        </w:rPr>
        <w:t xml:space="preserve"> </w:t>
      </w:r>
      <w:r>
        <w:rPr>
          <w:sz w:val="18"/>
        </w:rPr>
        <w:t>présente</w:t>
      </w:r>
      <w:r w:rsidR="006F30F6">
        <w:rPr>
          <w:sz w:val="18"/>
        </w:rPr>
        <w:t xml:space="preserve"> </w:t>
      </w:r>
      <w:r>
        <w:rPr>
          <w:sz w:val="18"/>
        </w:rPr>
        <w:t>garantie</w:t>
      </w:r>
      <w:r w:rsidR="006F30F6">
        <w:rPr>
          <w:sz w:val="18"/>
        </w:rPr>
        <w:t xml:space="preserve"> </w:t>
      </w:r>
      <w:r>
        <w:rPr>
          <w:sz w:val="18"/>
        </w:rPr>
        <w:t>entre</w:t>
      </w:r>
      <w:r w:rsidR="006F30F6">
        <w:rPr>
          <w:sz w:val="18"/>
        </w:rPr>
        <w:t xml:space="preserve"> </w:t>
      </w:r>
      <w:r>
        <w:rPr>
          <w:sz w:val="18"/>
        </w:rPr>
        <w:t>en</w:t>
      </w:r>
      <w:r w:rsidR="006F30F6">
        <w:rPr>
          <w:sz w:val="18"/>
        </w:rPr>
        <w:t xml:space="preserve"> </w:t>
      </w:r>
      <w:r>
        <w:rPr>
          <w:sz w:val="18"/>
        </w:rPr>
        <w:t>vigueur</w:t>
      </w:r>
      <w:r w:rsidR="006F30F6">
        <w:rPr>
          <w:sz w:val="18"/>
        </w:rPr>
        <w:t xml:space="preserve"> </w:t>
      </w:r>
      <w:r>
        <w:rPr>
          <w:sz w:val="18"/>
        </w:rPr>
        <w:t>dès</w:t>
      </w:r>
      <w:r w:rsidR="006F30F6">
        <w:rPr>
          <w:sz w:val="18"/>
        </w:rPr>
        <w:t xml:space="preserve"> </w:t>
      </w:r>
      <w:r>
        <w:rPr>
          <w:sz w:val="18"/>
        </w:rPr>
        <w:t>sa</w:t>
      </w:r>
      <w:r w:rsidR="006F30F6">
        <w:rPr>
          <w:sz w:val="18"/>
        </w:rPr>
        <w:t xml:space="preserve"> </w:t>
      </w:r>
      <w:r>
        <w:rPr>
          <w:sz w:val="18"/>
        </w:rPr>
        <w:t>signature.</w:t>
      </w:r>
      <w:r w:rsidR="006F30F6">
        <w:rPr>
          <w:sz w:val="18"/>
        </w:rPr>
        <w:t xml:space="preserve"> </w:t>
      </w:r>
      <w:r>
        <w:rPr>
          <w:sz w:val="18"/>
        </w:rPr>
        <w:t>Elle</w:t>
      </w:r>
      <w:r w:rsidR="006F30F6">
        <w:rPr>
          <w:sz w:val="18"/>
        </w:rPr>
        <w:t xml:space="preserve"> </w:t>
      </w:r>
      <w:r>
        <w:rPr>
          <w:sz w:val="18"/>
        </w:rPr>
        <w:t>sera</w:t>
      </w:r>
      <w:r w:rsidR="006F30F6">
        <w:rPr>
          <w:sz w:val="18"/>
        </w:rPr>
        <w:t xml:space="preserve"> </w:t>
      </w:r>
      <w:r>
        <w:rPr>
          <w:sz w:val="18"/>
        </w:rPr>
        <w:t>libérée</w:t>
      </w:r>
      <w:r w:rsidR="006F30F6">
        <w:rPr>
          <w:sz w:val="18"/>
        </w:rPr>
        <w:t xml:space="preserve"> </w:t>
      </w:r>
      <w:r>
        <w:rPr>
          <w:sz w:val="18"/>
        </w:rPr>
        <w:t>dans</w:t>
      </w:r>
      <w:r w:rsidR="006F30F6">
        <w:rPr>
          <w:sz w:val="18"/>
        </w:rPr>
        <w:t xml:space="preserve"> </w:t>
      </w:r>
      <w:r>
        <w:rPr>
          <w:sz w:val="18"/>
        </w:rPr>
        <w:t>un</w:t>
      </w:r>
      <w:r w:rsidR="006F30F6">
        <w:rPr>
          <w:sz w:val="18"/>
        </w:rPr>
        <w:t xml:space="preserve"> </w:t>
      </w:r>
      <w:r>
        <w:rPr>
          <w:sz w:val="18"/>
        </w:rPr>
        <w:t>délai</w:t>
      </w:r>
      <w:r w:rsidR="006F30F6">
        <w:rPr>
          <w:sz w:val="18"/>
        </w:rPr>
        <w:t xml:space="preserve"> </w:t>
      </w:r>
      <w:r>
        <w:rPr>
          <w:sz w:val="18"/>
        </w:rPr>
        <w:t>de</w:t>
      </w:r>
      <w:r w:rsidR="006F30F6">
        <w:rPr>
          <w:sz w:val="18"/>
        </w:rPr>
        <w:t xml:space="preserve"> </w:t>
      </w:r>
      <w:r>
        <w:rPr>
          <w:sz w:val="18"/>
        </w:rPr>
        <w:t>trente</w:t>
      </w:r>
      <w:r w:rsidR="006F30F6">
        <w:rPr>
          <w:sz w:val="18"/>
        </w:rPr>
        <w:t xml:space="preserve"> </w:t>
      </w:r>
      <w:r>
        <w:rPr>
          <w:sz w:val="18"/>
        </w:rPr>
        <w:t xml:space="preserve">(30) jours à compter de la date de réception définitive des travaux, et sur mainlevée délivrée par le Maître d’Ouvrage. </w:t>
      </w:r>
    </w:p>
    <w:p w:rsidR="004964EF" w:rsidRDefault="00854097">
      <w:pPr>
        <w:spacing w:after="4" w:line="348" w:lineRule="auto"/>
        <w:ind w:left="0" w:right="1" w:firstLine="2"/>
      </w:pPr>
      <w:r>
        <w:rPr>
          <w:sz w:val="18"/>
        </w:rPr>
        <w:t xml:space="preserve">Toute demande de paiement formulée par le Maître d’Ouvrage au titre de la présente garantie devra être faite par lettre recommandée avec accusé de réception, parvenue à la banque pendant la période de validité du présent engagement. </w:t>
      </w:r>
    </w:p>
    <w:p w:rsidR="004964EF" w:rsidRDefault="00854097">
      <w:pPr>
        <w:spacing w:after="4" w:line="348" w:lineRule="auto"/>
        <w:ind w:left="0" w:right="1" w:firstLine="2"/>
      </w:pPr>
      <w:r>
        <w:rPr>
          <w:sz w:val="18"/>
        </w:rPr>
        <w:t>La</w:t>
      </w:r>
      <w:r w:rsidR="006F30F6">
        <w:rPr>
          <w:sz w:val="18"/>
        </w:rPr>
        <w:t xml:space="preserve"> </w:t>
      </w:r>
      <w:r>
        <w:rPr>
          <w:sz w:val="18"/>
        </w:rPr>
        <w:t>présente</w:t>
      </w:r>
      <w:r w:rsidR="006F30F6">
        <w:rPr>
          <w:sz w:val="18"/>
        </w:rPr>
        <w:t xml:space="preserve"> </w:t>
      </w:r>
      <w:r>
        <w:rPr>
          <w:sz w:val="18"/>
        </w:rPr>
        <w:t>caution</w:t>
      </w:r>
      <w:r w:rsidR="006F30F6">
        <w:rPr>
          <w:sz w:val="18"/>
        </w:rPr>
        <w:t xml:space="preserve"> </w:t>
      </w:r>
      <w:r>
        <w:rPr>
          <w:sz w:val="18"/>
        </w:rPr>
        <w:t>est</w:t>
      </w:r>
      <w:r w:rsidR="006F30F6">
        <w:rPr>
          <w:sz w:val="18"/>
        </w:rPr>
        <w:t xml:space="preserve"> </w:t>
      </w:r>
      <w:r>
        <w:rPr>
          <w:sz w:val="18"/>
        </w:rPr>
        <w:t>soumise</w:t>
      </w:r>
      <w:r w:rsidR="006F30F6">
        <w:rPr>
          <w:sz w:val="18"/>
        </w:rPr>
        <w:t xml:space="preserve"> </w:t>
      </w:r>
      <w:r>
        <w:rPr>
          <w:sz w:val="18"/>
        </w:rPr>
        <w:t>pour</w:t>
      </w:r>
      <w:r w:rsidR="006F30F6">
        <w:rPr>
          <w:sz w:val="18"/>
        </w:rPr>
        <w:t xml:space="preserve"> </w:t>
      </w:r>
      <w:r>
        <w:rPr>
          <w:sz w:val="18"/>
        </w:rPr>
        <w:t>son</w:t>
      </w:r>
      <w:r w:rsidR="006F30F6">
        <w:rPr>
          <w:sz w:val="18"/>
        </w:rPr>
        <w:t xml:space="preserve"> </w:t>
      </w:r>
      <w:r>
        <w:rPr>
          <w:sz w:val="18"/>
        </w:rPr>
        <w:t>interprétation</w:t>
      </w:r>
      <w:r w:rsidR="006F30F6">
        <w:rPr>
          <w:sz w:val="18"/>
        </w:rPr>
        <w:t xml:space="preserve"> </w:t>
      </w:r>
      <w:r>
        <w:rPr>
          <w:sz w:val="18"/>
        </w:rPr>
        <w:t>et</w:t>
      </w:r>
      <w:r w:rsidR="006F30F6">
        <w:rPr>
          <w:sz w:val="18"/>
        </w:rPr>
        <w:t xml:space="preserve"> </w:t>
      </w:r>
      <w:r>
        <w:rPr>
          <w:sz w:val="18"/>
        </w:rPr>
        <w:t>son</w:t>
      </w:r>
      <w:r w:rsidR="006F30F6">
        <w:rPr>
          <w:sz w:val="18"/>
        </w:rPr>
        <w:t xml:space="preserve"> </w:t>
      </w:r>
      <w:r>
        <w:rPr>
          <w:sz w:val="18"/>
        </w:rPr>
        <w:t>exécution</w:t>
      </w:r>
      <w:r w:rsidR="006F30F6">
        <w:rPr>
          <w:sz w:val="18"/>
        </w:rPr>
        <w:t xml:space="preserve"> </w:t>
      </w:r>
      <w:r>
        <w:rPr>
          <w:sz w:val="18"/>
        </w:rPr>
        <w:t>au</w:t>
      </w:r>
      <w:r w:rsidR="006F30F6">
        <w:rPr>
          <w:sz w:val="18"/>
        </w:rPr>
        <w:t xml:space="preserve"> </w:t>
      </w:r>
      <w:r>
        <w:rPr>
          <w:sz w:val="18"/>
        </w:rPr>
        <w:t>droit</w:t>
      </w:r>
      <w:r w:rsidR="006F30F6">
        <w:rPr>
          <w:sz w:val="18"/>
        </w:rPr>
        <w:t xml:space="preserve"> </w:t>
      </w:r>
      <w:proofErr w:type="spellStart"/>
      <w:r>
        <w:rPr>
          <w:sz w:val="18"/>
        </w:rPr>
        <w:t>camerounais.Les</w:t>
      </w:r>
      <w:proofErr w:type="spellEnd"/>
      <w:r>
        <w:rPr>
          <w:sz w:val="18"/>
        </w:rPr>
        <w:t xml:space="preserve"> tribunaux camerounais seront seuls compétents pour statuer sur tout ce qui concerne le présent engagement et ses suites. </w:t>
      </w:r>
      <w:r>
        <w:rPr>
          <w:sz w:val="19"/>
        </w:rPr>
        <w:t>Signé et authentifié par la banque</w:t>
      </w:r>
      <w:r>
        <w:rPr>
          <w:sz w:val="18"/>
        </w:rPr>
        <w:t xml:space="preserve"> </w:t>
      </w:r>
      <w:r>
        <w:rPr>
          <w:sz w:val="19"/>
        </w:rPr>
        <w:t>à…..........................le……………..........................………..</w:t>
      </w:r>
      <w:r>
        <w:rPr>
          <w:sz w:val="18"/>
        </w:rPr>
        <w:t xml:space="preserve"> </w:t>
      </w:r>
    </w:p>
    <w:p w:rsidR="004964EF" w:rsidRDefault="00854097">
      <w:pPr>
        <w:spacing w:after="114" w:line="259" w:lineRule="auto"/>
        <w:ind w:left="10" w:right="0" w:hanging="10"/>
        <w:jc w:val="left"/>
      </w:pPr>
      <w:r>
        <w:rPr>
          <w:sz w:val="19"/>
        </w:rPr>
        <w:t>[Signature de la banque]</w:t>
      </w:r>
      <w:r>
        <w:rPr>
          <w:sz w:val="18"/>
        </w:rPr>
        <w:t xml:space="preserve"> </w:t>
      </w:r>
    </w:p>
    <w:p w:rsidR="004964EF" w:rsidRDefault="00854097">
      <w:pPr>
        <w:spacing w:after="257" w:line="259" w:lineRule="auto"/>
        <w:ind w:left="21" w:right="0" w:firstLine="0"/>
        <w:jc w:val="center"/>
      </w:pPr>
      <w:r>
        <w:rPr>
          <w:b/>
        </w:rPr>
        <w:t xml:space="preserve"> </w:t>
      </w:r>
    </w:p>
    <w:p w:rsidR="004964EF" w:rsidRDefault="00854097">
      <w:pPr>
        <w:spacing w:after="255" w:line="259" w:lineRule="auto"/>
        <w:ind w:left="21" w:right="0" w:firstLine="0"/>
        <w:jc w:val="center"/>
      </w:pPr>
      <w:r>
        <w:rPr>
          <w:b/>
        </w:rPr>
        <w:t xml:space="preserve"> </w:t>
      </w:r>
    </w:p>
    <w:p w:rsidR="004964EF" w:rsidRDefault="00854097">
      <w:pPr>
        <w:spacing w:after="255" w:line="259" w:lineRule="auto"/>
        <w:ind w:left="21" w:right="0" w:firstLine="0"/>
        <w:jc w:val="center"/>
      </w:pPr>
      <w:r>
        <w:rPr>
          <w:b/>
        </w:rPr>
        <w:t xml:space="preserve"> </w:t>
      </w:r>
    </w:p>
    <w:p w:rsidR="004964EF" w:rsidRDefault="00854097">
      <w:pPr>
        <w:spacing w:after="0" w:line="259" w:lineRule="auto"/>
        <w:ind w:left="21" w:right="0" w:firstLine="0"/>
        <w:jc w:val="center"/>
      </w:pPr>
      <w:r>
        <w:rPr>
          <w:b/>
        </w:rPr>
        <w:t xml:space="preserve"> </w:t>
      </w:r>
    </w:p>
    <w:p w:rsidR="004964EF" w:rsidRDefault="00854097">
      <w:pPr>
        <w:spacing w:after="255" w:line="259" w:lineRule="auto"/>
        <w:ind w:left="0" w:right="5311" w:firstLine="0"/>
        <w:jc w:val="right"/>
      </w:pPr>
      <w:r>
        <w:rPr>
          <w:b/>
        </w:rPr>
        <w:lastRenderedPageBreak/>
        <w:t xml:space="preserve"> </w:t>
      </w:r>
    </w:p>
    <w:p w:rsidR="004964EF" w:rsidRDefault="00854097">
      <w:pPr>
        <w:spacing w:after="257" w:line="259" w:lineRule="auto"/>
        <w:ind w:left="0" w:right="5311" w:firstLine="0"/>
        <w:jc w:val="right"/>
      </w:pPr>
      <w:r>
        <w:rPr>
          <w:b/>
        </w:rPr>
        <w:t xml:space="preserve"> </w:t>
      </w:r>
    </w:p>
    <w:p w:rsidR="004964EF" w:rsidRDefault="00854097">
      <w:pPr>
        <w:spacing w:after="15" w:line="259" w:lineRule="auto"/>
        <w:ind w:right="0" w:firstLine="0"/>
        <w:jc w:val="left"/>
      </w:pPr>
      <w:r>
        <w:rPr>
          <w:b/>
        </w:rPr>
        <w:t xml:space="preserve"> </w:t>
      </w:r>
    </w:p>
    <w:p w:rsidR="004964EF" w:rsidRDefault="00854097">
      <w:pPr>
        <w:spacing w:after="15" w:line="259" w:lineRule="auto"/>
        <w:ind w:right="0" w:firstLine="0"/>
        <w:jc w:val="left"/>
      </w:pPr>
      <w:r>
        <w:t xml:space="preserve"> </w:t>
      </w:r>
    </w:p>
    <w:p w:rsidR="004964EF" w:rsidRDefault="00854097">
      <w:pPr>
        <w:spacing w:after="15" w:line="259" w:lineRule="auto"/>
        <w:ind w:right="0" w:firstLine="0"/>
        <w:jc w:val="left"/>
      </w:pPr>
      <w:r>
        <w:t xml:space="preserve"> </w:t>
      </w:r>
    </w:p>
    <w:p w:rsidR="004964EF" w:rsidRDefault="00854097">
      <w:pPr>
        <w:spacing w:after="17" w:line="259" w:lineRule="auto"/>
        <w:ind w:right="0" w:firstLine="0"/>
        <w:jc w:val="left"/>
      </w:pPr>
      <w:r>
        <w:t xml:space="preserve"> </w:t>
      </w:r>
    </w:p>
    <w:p w:rsidR="004964EF" w:rsidRDefault="00854097">
      <w:pPr>
        <w:spacing w:after="3" w:line="259" w:lineRule="auto"/>
        <w:ind w:right="0" w:firstLine="0"/>
        <w:jc w:val="left"/>
      </w:pPr>
      <w: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0" w:line="259" w:lineRule="auto"/>
        <w:ind w:right="0" w:firstLine="0"/>
        <w:jc w:val="left"/>
      </w:pPr>
      <w:r>
        <w:rPr>
          <w:rFonts w:ascii="Calibri" w:eastAsia="Calibri" w:hAnsi="Calibri" w:cs="Calibri"/>
        </w:rPr>
        <w:t xml:space="preserve"> </w:t>
      </w:r>
    </w:p>
    <w:p w:rsidR="004964EF" w:rsidRDefault="00854097">
      <w:pPr>
        <w:spacing w:after="85" w:line="259" w:lineRule="auto"/>
        <w:ind w:right="0" w:firstLine="0"/>
        <w:jc w:val="left"/>
      </w:pPr>
      <w:r>
        <w:rPr>
          <w:rFonts w:ascii="Calibri" w:eastAsia="Calibri" w:hAnsi="Calibri" w:cs="Calibri"/>
          <w:noProof/>
        </w:rPr>
        <mc:AlternateContent>
          <mc:Choice Requires="wpg">
            <w:drawing>
              <wp:inline distT="0" distB="0" distL="0" distR="0">
                <wp:extent cx="6029452" cy="1197926"/>
                <wp:effectExtent l="0" t="0" r="0" b="0"/>
                <wp:docPr id="174483" name="Group 174483"/>
                <wp:cNvGraphicFramePr/>
                <a:graphic xmlns:a="http://schemas.openxmlformats.org/drawingml/2006/main">
                  <a:graphicData uri="http://schemas.microsoft.com/office/word/2010/wordprocessingGroup">
                    <wpg:wgp>
                      <wpg:cNvGrpSpPr/>
                      <wpg:grpSpPr>
                        <a:xfrm>
                          <a:off x="0" y="0"/>
                          <a:ext cx="6029452" cy="1197926"/>
                          <a:chOff x="0" y="0"/>
                          <a:chExt cx="6029452" cy="1197926"/>
                        </a:xfrm>
                      </wpg:grpSpPr>
                      <wps:wsp>
                        <wps:cNvPr id="19609" name="Rectangle 19609"/>
                        <wps:cNvSpPr/>
                        <wps:spPr>
                          <a:xfrm>
                            <a:off x="0" y="75184"/>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610" name="Rectangle 19610"/>
                        <wps:cNvSpPr/>
                        <wps:spPr>
                          <a:xfrm>
                            <a:off x="0" y="27025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611" name="Rectangle 19611"/>
                        <wps:cNvSpPr/>
                        <wps:spPr>
                          <a:xfrm>
                            <a:off x="0" y="466852"/>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612" name="Rectangle 19612"/>
                        <wps:cNvSpPr/>
                        <wps:spPr>
                          <a:xfrm>
                            <a:off x="0" y="663448"/>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613" name="Rectangle 19613"/>
                        <wps:cNvSpPr/>
                        <wps:spPr>
                          <a:xfrm>
                            <a:off x="0" y="858520"/>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614" name="Rectangle 19614"/>
                        <wps:cNvSpPr/>
                        <wps:spPr>
                          <a:xfrm>
                            <a:off x="0" y="105511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634" name="Shape 19634"/>
                        <wps:cNvSpPr/>
                        <wps:spPr>
                          <a:xfrm>
                            <a:off x="699897" y="0"/>
                            <a:ext cx="5329556" cy="1184910"/>
                          </a:xfrm>
                          <a:custGeom>
                            <a:avLst/>
                            <a:gdLst/>
                            <a:ahLst/>
                            <a:cxnLst/>
                            <a:rect l="0" t="0" r="0" b="0"/>
                            <a:pathLst>
                              <a:path w="5329556" h="1184910">
                                <a:moveTo>
                                  <a:pt x="0" y="197485"/>
                                </a:moveTo>
                                <a:cubicBezTo>
                                  <a:pt x="0" y="88392"/>
                                  <a:pt x="88392" y="0"/>
                                  <a:pt x="197485" y="0"/>
                                </a:cubicBezTo>
                                <a:lnTo>
                                  <a:pt x="5132070" y="0"/>
                                </a:lnTo>
                                <a:cubicBezTo>
                                  <a:pt x="5241163" y="0"/>
                                  <a:pt x="5329556" y="88392"/>
                                  <a:pt x="5329556" y="197485"/>
                                </a:cubicBezTo>
                                <a:lnTo>
                                  <a:pt x="5329556" y="987425"/>
                                </a:lnTo>
                                <a:cubicBezTo>
                                  <a:pt x="5329556" y="1096518"/>
                                  <a:pt x="5241163" y="1184910"/>
                                  <a:pt x="5132070" y="1184910"/>
                                </a:cubicBezTo>
                                <a:lnTo>
                                  <a:pt x="197485" y="1184910"/>
                                </a:lnTo>
                                <a:cubicBezTo>
                                  <a:pt x="88392" y="1184910"/>
                                  <a:pt x="0" y="1096518"/>
                                  <a:pt x="0" y="987425"/>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pic:pic xmlns:pic="http://schemas.openxmlformats.org/drawingml/2006/picture">
                        <pic:nvPicPr>
                          <pic:cNvPr id="19636" name="Picture 19636"/>
                          <pic:cNvPicPr/>
                        </pic:nvPicPr>
                        <pic:blipFill>
                          <a:blip r:embed="rId35"/>
                          <a:stretch>
                            <a:fillRect/>
                          </a:stretch>
                        </pic:blipFill>
                        <pic:spPr>
                          <a:xfrm>
                            <a:off x="771144" y="115697"/>
                            <a:ext cx="5187697" cy="952500"/>
                          </a:xfrm>
                          <a:prstGeom prst="rect">
                            <a:avLst/>
                          </a:prstGeom>
                        </pic:spPr>
                      </pic:pic>
                      <wps:wsp>
                        <wps:cNvPr id="19637" name="Rectangle 19637"/>
                        <wps:cNvSpPr/>
                        <wps:spPr>
                          <a:xfrm>
                            <a:off x="2952623" y="240033"/>
                            <a:ext cx="988440"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PIECE N°1</w:t>
                              </w:r>
                            </w:p>
                          </w:txbxContent>
                        </wps:txbx>
                        <wps:bodyPr horzOverflow="overflow" vert="horz" lIns="0" tIns="0" rIns="0" bIns="0" rtlCol="0">
                          <a:noAutofit/>
                        </wps:bodyPr>
                      </wps:wsp>
                      <wps:wsp>
                        <wps:cNvPr id="19638" name="Rectangle 19638"/>
                        <wps:cNvSpPr/>
                        <wps:spPr>
                          <a:xfrm>
                            <a:off x="3695065" y="240033"/>
                            <a:ext cx="115017"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2</w:t>
                              </w:r>
                            </w:p>
                          </w:txbxContent>
                        </wps:txbx>
                        <wps:bodyPr horzOverflow="overflow" vert="horz" lIns="0" tIns="0" rIns="0" bIns="0" rtlCol="0">
                          <a:noAutofit/>
                        </wps:bodyPr>
                      </wps:wsp>
                      <wps:wsp>
                        <wps:cNvPr id="19639" name="Rectangle 19639"/>
                        <wps:cNvSpPr/>
                        <wps:spPr>
                          <a:xfrm>
                            <a:off x="3780409" y="240033"/>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19640" name="Rectangle 19640"/>
                        <wps:cNvSpPr/>
                        <wps:spPr>
                          <a:xfrm>
                            <a:off x="2471039" y="595125"/>
                            <a:ext cx="2381220"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GRILLE D’EVALUATION</w:t>
                              </w:r>
                            </w:p>
                          </w:txbxContent>
                        </wps:txbx>
                        <wps:bodyPr horzOverflow="overflow" vert="horz" lIns="0" tIns="0" rIns="0" bIns="0" rtlCol="0">
                          <a:noAutofit/>
                        </wps:bodyPr>
                      </wps:wsp>
                      <wps:wsp>
                        <wps:cNvPr id="19641" name="Rectangle 19641"/>
                        <wps:cNvSpPr/>
                        <wps:spPr>
                          <a:xfrm>
                            <a:off x="4260469" y="595125"/>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g:wgp>
                  </a:graphicData>
                </a:graphic>
              </wp:inline>
            </w:drawing>
          </mc:Choice>
          <mc:Fallback>
            <w:pict>
              <v:group id="Group 174483" o:spid="_x0000_s1293" style="width:474.75pt;height:94.3pt;mso-position-horizontal-relative:char;mso-position-vertical-relative:line" coordsize="60294,11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">
                <v:rect id="Rectangle 19609" o:spid="_x0000_s1294" style="position:absolute;top:75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hPsMA&#10;AADeAAAADwAAAGRycy9kb3ducmV2LnhtbERPS4vCMBC+C/6HMMLeNNWD2K5RZHXRoy/oehuasS3b&#10;TEqTtV1/vREEb/PxPWe+7EwlbtS40rKC8SgCQZxZXXKu4Hz6Hs5AOI+ssbJMCv7JwXLR780x0bbl&#10;A92OPhchhF2CCgrv60RKlxVk0I1sTRy4q20M+gCbXOoG2xBuKjmJoqk0WHJoKLCmr4Ky3+OfUbCd&#10;1aufnb23ebW5bNN9Gq9PsVfqY9CtPkF46vxb/HLvdJgfT6MYnu+EG+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hPsMAAADeAAAADwAAAAAAAAAAAAAAAACYAgAAZHJzL2Rv&#10;d25yZXYueG1sUEsFBgAAAAAEAAQA9QAAAIg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9610" o:spid="_x0000_s1295" style="position:absolute;top:270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yefscA&#10;AADeAAAADwAAAGRycy9kb3ducmV2LnhtbESPQW/CMAyF70j8h8hIu0HKDoh2pBWCTXDcAAl2sxqv&#10;rdY4VZPRbr9+PkzazZaf33vfphhdq+7Uh8azgeUiAUVcettwZeByfpmvQYWIbLH1TAa+KUCRTycb&#10;zKwf+I3up1gpMeGQoYE6xi7TOpQ1OQwL3xHL7cP3DqOsfaVtj4OYu1Y/JslKO2xYEmrsaFdT+Xn6&#10;cgYO6257O/qfoWqf3w/X12u6P6fRmIfZuH0CFWmM/+K/76OV+ulqKQ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snn7HAAAA3g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9611" o:spid="_x0000_s1296" style="position:absolute;top:4668;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75cQA&#10;AADeAAAADwAAAGRycy9kb3ducmV2LnhtbERPS4vCMBC+C/sfwix407QexHaNIruKHn0suHsbmrEt&#10;NpPSRFv99UYQvM3H95zpvDOVuFLjSssK4mEEgjizuuRcwe9hNZiAcB5ZY2WZFNzIwXz20Ztiqm3L&#10;O7rufS5CCLsUFRTe16mULivIoBvamjhwJ9sY9AE2udQNtiHcVHIURWNpsOTQUGBN3wVl5/3FKFhP&#10;6sXfxt7bvFr+r4/bY/JzSLxS/c9u8QXCU+ff4pd7o8P8ZBz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O+X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9612" o:spid="_x0000_s1297" style="position:absolute;top:663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lksMA&#10;AADeAAAADwAAAGRycy9kb3ducmV2LnhtbERPS4vCMBC+C/6HMMLeNNWD2GoU2Qd69AXV29CMbdlm&#10;Upqs7frrjSB4m4/vOYtVZypxo8aVlhWMRxEI4szqknMFp+PPcAbCeWSNlWVS8E8OVst+b4GJti3v&#10;6XbwuQgh7BJUUHhfJ1K6rCCDbmRr4sBdbWPQB9jkUjfYhnBTyUkUTaXBkkNDgTV9FpT9Hv6Mgs2s&#10;Xp+39t7m1fdlk+7S+OsYe6U+Bt16DsJT59/il3urw/x4Op7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KlksMAAADeAAAADwAAAAAAAAAAAAAAAACYAgAAZHJzL2Rv&#10;d25yZXYueG1sUEsFBgAAAAAEAAQA9QAAAIg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9613" o:spid="_x0000_s1298" style="position:absolute;top:858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ACcQA&#10;AADeAAAADwAAAGRycy9kb3ducmV2LnhtbERPS4vCMBC+C/6HMMLeNNUFsdUo4gM97qqg3oZmbIvN&#10;pDTRdvfXbxYEb/PxPWe2aE0pnlS7wrKC4SACQZxaXXCm4HTc9icgnEfWWFomBT/kYDHvdmaYaNvw&#10;Nz0PPhMhhF2CCnLvq0RKl+Zk0A1sRRy4m60N+gDrTOoamxBuSjmKorE0WHBoyLGiVU7p/fAwCnaT&#10;annZ298mKzfX3fnrHK+PsVfqo9cupyA8tf4tfrn3OsyPx8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AAn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19614" o:spid="_x0000_s1299" style="position:absolute;top:1055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eYfcQA&#10;AADeAAAADwAAAGRycy9kb3ducmV2LnhtbERPS4vCMBC+C/6HMMLeNFUWsdUo4gM97qqg3oZmbIvN&#10;pDTRdvfXbxYEb/PxPWe2aE0pnlS7wrKC4SACQZxaXXCm4HTc9icgnEfWWFomBT/kYDHvdmaYaNvw&#10;Nz0PPhMhhF2CCnLvq0RKl+Zk0A1sRRy4m60N+gDrTOoamxBuSjmKorE0WHBoyLGiVU7p/fAwCnaT&#10;annZ298mKzfX3fnrHK+PsVfqo9cupyA8tf4tfrn3OsyPx8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XmH3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shape id="Shape 19634" o:spid="_x0000_s1300" style="position:absolute;left:6998;width:53296;height:11849;visibility:visible;mso-wrap-style:square;v-text-anchor:top" coordsize="5329556,1184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4oUcYA&#10;AADeAAAADwAAAGRycy9kb3ducmV2LnhtbERP30vDMBB+H/g/hBv4MlzqlDG7ZUMEsTAVnJa9Hs2t&#10;KTaXksS2++8XQfDtPr6ft9mNthU9+dA4VnA7z0AQV043XCv4+ny+WYEIEVlj65gUnCnAbns12WCu&#10;3cAf1B9iLVIIhxwVmBi7XMpQGbIY5q4jTtzJeYsxQV9L7XFI4baViyxbSosNpwaDHT0Zqr4PP1ZB&#10;+bY4l8XwUlbH1272Xvd+ZYq9UtfT8XENItIY/8V/7kKn+Q/Lu3v4fSfdIL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4oUcYAAADeAAAADwAAAAAAAAAAAAAAAACYAgAAZHJz&#10;L2Rvd25yZXYueG1sUEsFBgAAAAAEAAQA9QAAAIsDAAAAAA==&#10;" path="m,197485c,88392,88392,,197485,l5132070,v109093,,197486,88392,197486,197485l5329556,987425v,109093,-88393,197485,-197486,197485l197485,1184910c88392,1184910,,1096518,,987425l,197485xe" filled="f" strokecolor="#4f81bd" strokeweight="2pt">
                  <v:path arrowok="t" textboxrect="0,0,5329556,1184910"/>
                </v:shape>
                <v:shape id="Picture 19636" o:spid="_x0000_s1301" type="#_x0000_t75" style="position:absolute;left:7711;top:1156;width:51877;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ZY6jFAAAA3gAAAA8AAABkcnMvZG93bnJldi54bWxET01rAjEQvRf6H8IUeqvZWljqapQiivYi&#10;qC3ibbqZ7i5uJjGJuv33RhB6m8f7nNGkM604kw+NZQWvvQwEcWl1w5WCr+385R1EiMgaW8uk4I8C&#10;TMaPDyMstL3wms6bWIkUwqFABXWMrpAylDUZDD3riBP3a73BmKCvpPZ4SeGmlf0sy6XBhlNDjY6m&#10;NZWHzcko2O+m+++wWvzkR+naWdX/7PzBKfX81H0MQUTq4r/47l7qNH+Qv+VweyfdIM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2WOoxQAAAN4AAAAPAAAAAAAAAAAAAAAA&#10;AJ8CAABkcnMvZG93bnJldi54bWxQSwUGAAAAAAQABAD3AAAAkQMAAAAA&#10;">
                  <v:imagedata r:id="rId36" o:title=""/>
                </v:shape>
                <v:rect id="Rectangle 19637" o:spid="_x0000_s1302" style="position:absolute;left:29526;top:2400;width:9884;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BaasUA&#10;AADeAAAADwAAAGRycy9kb3ducmV2LnhtbERPTWvCQBC9F/wPywje6kYLNomuIlrRY6uCehuyYxLM&#10;zobsamJ/fbdQ6G0e73Nmi85U4kGNKy0rGA0jEMSZ1SXnCo6HzWsMwnlkjZVlUvAkB4t572WGqbYt&#10;f9Fj73MRQtilqKDwvk6ldFlBBt3Q1sSBu9rGoA+wyaVusA3hppLjKJpIgyWHhgJrWhWU3fZ3o2Ab&#10;18vzzn63efVx2Z4+T8n6kHilBv1uOQXhqfP/4j/3Tof5yeTtHX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8FpqxQAAAN4AAAAPAAAAAAAAAAAAAAAAAJgCAABkcnMv&#10;ZG93bnJldi54bWxQSwUGAAAAAAQABAD1AAAAig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PIECE N°1</w:t>
                        </w:r>
                      </w:p>
                    </w:txbxContent>
                  </v:textbox>
                </v:rect>
                <v:rect id="Rectangle 19638" o:spid="_x0000_s1303" style="position:absolute;left:36950;top:2400;width:1150;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OGMgA&#10;AADeAAAADwAAAGRycy9kb3ducmV2LnhtbESPT2vCQBDF7wW/wzJCb3VTC2JSVxH/oMdWBfU2ZKdJ&#10;aHY2ZFeT9tN3DgVvM7w37/1mtuhdre7UhsqzgddRAoo497biwsDpuH2ZggoR2WLtmQz8UIDFfPA0&#10;w8z6jj/pfoiFkhAOGRooY2wyrUNeksMw8g2xaF++dRhlbQttW+wk3NV6nCQT7bBiaSixoVVJ+ffh&#10;5gzsps3ysve/XVFvrrvzxzldH9NozPOwX76DitTHh/n/em8FP528Ca+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b84YyAAAAN4AAAAPAAAAAAAAAAAAAAAAAJgCAABk&#10;cnMvZG93bnJldi54bWxQSwUGAAAAAAQABAD1AAAAjQ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2</w:t>
                        </w:r>
                      </w:p>
                    </w:txbxContent>
                  </v:textbox>
                </v:rect>
                <v:rect id="Rectangle 19639" o:spid="_x0000_s1304" style="position:absolute;left:37804;top:2400;width:592;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Nrg8QA&#10;AADeAAAADwAAAGRycy9kb3ducmV2LnhtbERPS4vCMBC+L/gfwgje1lQFsdUo4gM97qqg3oZmbIvN&#10;pDTRdvfXbxYEb/PxPWe2aE0pnlS7wrKCQT8CQZxaXXCm4HTcfk5AOI+ssbRMCn7IwWLe+Zhhom3D&#10;3/Q8+EyEEHYJKsi9rxIpXZqTQde3FXHgbrY26AOsM6lrbEK4KeUwisbSYMGhIceKVjml98PDKNhN&#10;quVlb3+brNxcd+evc7w+xl6pXrddTkF4av1b/HLvdZgfj0cx/L8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ja4P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19640" o:spid="_x0000_s1305" style="position:absolute;left:24710;top:5951;width:23812;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xY8gA&#10;AADeAAAADwAAAGRycy9kb3ducmV2LnhtbESPT2vCQBDF7wW/wzJCb3VTKWJSVxH/oMdWBfU2ZKdJ&#10;aHY2ZFeT9tN3DgVvM8yb995vtuhdre7UhsqzgddRAoo497biwsDpuH2ZggoR2WLtmQz8UIDFfPA0&#10;w8z6jj/pfoiFEhMOGRooY2wyrUNeksMw8g2x3L586zDK2hbattiJuav1OEkm2mHFklBiQ6uS8u/D&#10;zRnYTZvlZe9/u6LeXHfnj3O6PqbRmOdhv3wHFamPD/H/995K/XTyJgCC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H7FjyAAAAN4AAAAPAAAAAAAAAAAAAAAAAJgCAABk&#10;cnMvZG93bnJldi54bWxQSwUGAAAAAAQABAD1AAAAjQ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GRILLE D’EVALUATION</w:t>
                        </w:r>
                      </w:p>
                    </w:txbxContent>
                  </v:textbox>
                </v:rect>
                <v:rect id="Rectangle 19641" o:spid="_x0000_s1306" style="position:absolute;left:42604;top:5951;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MU+MQA&#10;AADeAAAADwAAAGRycy9kb3ducmV2LnhtbERPS4vCMBC+C/6HMMLeNFUWsdUo4gM97qqg3oZmbIvN&#10;pDTRdvfXbxYEb/PxPWe2aE0pnlS7wrKC4SACQZxaXXCm4HTc9icgnEfWWFomBT/kYDHvdmaYaNvw&#10;Nz0PPhMhhF2CCnLvq0RKl+Zk0A1sRRy4m60N+gDrTOoamxBuSjmKorE0WHBoyLGiVU7p/fAwCnaT&#10;annZ298mKzfX3fnrHK+PsVfqo9cupyA8tf4tfrn3OsyPx59D+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TFPj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w10:anchorlock/>
              </v:group>
            </w:pict>
          </mc:Fallback>
        </mc:AlternateContent>
      </w:r>
    </w:p>
    <w:p w:rsidR="004964EF" w:rsidRDefault="00854097">
      <w:pPr>
        <w:spacing w:after="17"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jc w:val="left"/>
        <w:rPr>
          <w:rFonts w:ascii="Calibri" w:eastAsia="Calibri" w:hAnsi="Calibri" w:cs="Calibri"/>
        </w:rPr>
      </w:pPr>
      <w:r>
        <w:rPr>
          <w:rFonts w:ascii="Calibri" w:eastAsia="Calibri" w:hAnsi="Calibri" w:cs="Calibri"/>
        </w:rPr>
        <w:t xml:space="preserve"> </w:t>
      </w:r>
    </w:p>
    <w:p w:rsidR="0082435E" w:rsidRDefault="0082435E">
      <w:pPr>
        <w:spacing w:after="19" w:line="259" w:lineRule="auto"/>
        <w:ind w:right="0" w:firstLine="0"/>
        <w:jc w:val="left"/>
        <w:rPr>
          <w:rFonts w:ascii="Calibri" w:eastAsia="Calibri" w:hAnsi="Calibri" w:cs="Calibri"/>
        </w:rPr>
      </w:pPr>
    </w:p>
    <w:p w:rsidR="0082435E" w:rsidRDefault="0082435E">
      <w:pPr>
        <w:spacing w:after="19" w:line="259" w:lineRule="auto"/>
        <w:ind w:right="0" w:firstLine="0"/>
        <w:jc w:val="left"/>
        <w:rPr>
          <w:rFonts w:ascii="Calibri" w:eastAsia="Calibri" w:hAnsi="Calibri" w:cs="Calibri"/>
        </w:rPr>
      </w:pPr>
    </w:p>
    <w:p w:rsidR="0082435E" w:rsidRDefault="0082435E">
      <w:pPr>
        <w:spacing w:after="19" w:line="259" w:lineRule="auto"/>
        <w:ind w:right="0" w:firstLine="0"/>
        <w:jc w:val="left"/>
      </w:pPr>
    </w:p>
    <w:p w:rsidR="004964EF" w:rsidRDefault="00854097">
      <w:pPr>
        <w:spacing w:after="19" w:line="259" w:lineRule="auto"/>
        <w:ind w:right="0" w:firstLine="0"/>
        <w:jc w:val="left"/>
      </w:pPr>
      <w:r>
        <w:rPr>
          <w:rFonts w:ascii="Calibri" w:eastAsia="Calibri" w:hAnsi="Calibri" w:cs="Calibri"/>
        </w:rPr>
        <w:t xml:space="preserve"> </w:t>
      </w:r>
    </w:p>
    <w:p w:rsidR="004964EF" w:rsidRDefault="00854097">
      <w:pPr>
        <w:spacing w:after="16" w:line="259" w:lineRule="auto"/>
        <w:ind w:right="0" w:firstLine="0"/>
        <w:jc w:val="left"/>
      </w:pPr>
      <w:r>
        <w:rPr>
          <w:rFonts w:ascii="Calibri" w:eastAsia="Calibri" w:hAnsi="Calibri" w:cs="Calibri"/>
        </w:rPr>
        <w:t xml:space="preserve"> </w:t>
      </w:r>
    </w:p>
    <w:p w:rsidR="004964EF" w:rsidRDefault="00854097">
      <w:pPr>
        <w:spacing w:after="0" w:line="259" w:lineRule="auto"/>
        <w:ind w:right="0" w:firstLine="0"/>
        <w:jc w:val="left"/>
      </w:pPr>
      <w:r>
        <w:rPr>
          <w:rFonts w:ascii="Calibri" w:eastAsia="Calibri" w:hAnsi="Calibri" w:cs="Calibri"/>
        </w:rPr>
        <w:t xml:space="preserve"> </w:t>
      </w:r>
    </w:p>
    <w:p w:rsidR="004964EF" w:rsidRDefault="00854097">
      <w:pPr>
        <w:pStyle w:val="Titre3"/>
        <w:spacing w:after="0" w:line="259" w:lineRule="auto"/>
        <w:ind w:left="10" w:right="51"/>
        <w:jc w:val="center"/>
      </w:pPr>
      <w:r>
        <w:rPr>
          <w:sz w:val="26"/>
          <w:u w:val="single" w:color="000000"/>
        </w:rPr>
        <w:lastRenderedPageBreak/>
        <w:t>CRITERES  D’EVALUATION DES OFFRES TECHNIQUES</w:t>
      </w:r>
      <w:r>
        <w:rPr>
          <w:sz w:val="26"/>
        </w:rPr>
        <w:t xml:space="preserve"> </w:t>
      </w:r>
    </w:p>
    <w:p w:rsidR="004964EF" w:rsidRDefault="00854097">
      <w:pPr>
        <w:spacing w:after="28" w:line="259" w:lineRule="auto"/>
        <w:ind w:right="0" w:firstLine="0"/>
        <w:jc w:val="left"/>
      </w:pPr>
      <w:r>
        <w:rPr>
          <w:rFonts w:ascii="Calibri" w:eastAsia="Calibri" w:hAnsi="Calibri" w:cs="Calibri"/>
        </w:rPr>
        <w:t xml:space="preserve"> </w:t>
      </w:r>
    </w:p>
    <w:p w:rsidR="004964EF" w:rsidRDefault="00854097">
      <w:pPr>
        <w:pStyle w:val="Titre4"/>
        <w:spacing w:after="16" w:line="259" w:lineRule="auto"/>
        <w:ind w:left="10" w:right="0"/>
        <w:jc w:val="left"/>
      </w:pPr>
      <w:r>
        <w:t xml:space="preserve">A. </w:t>
      </w:r>
      <w:r>
        <w:rPr>
          <w:shd w:val="clear" w:color="auto" w:fill="FFFF00"/>
        </w:rPr>
        <w:t>Critères éliminatoires</w:t>
      </w:r>
      <w:r>
        <w:t xml:space="preserve"> </w:t>
      </w:r>
    </w:p>
    <w:p w:rsidR="004964EF" w:rsidRDefault="00854097">
      <w:pPr>
        <w:spacing w:after="39"/>
        <w:ind w:left="0" w:right="1072"/>
      </w:pPr>
      <w:r>
        <w:t xml:space="preserve">Les critères éliminatoires sont les suivants : </w:t>
      </w:r>
    </w:p>
    <w:p w:rsidR="004964EF" w:rsidRDefault="00854097">
      <w:pPr>
        <w:numPr>
          <w:ilvl w:val="0"/>
          <w:numId w:val="51"/>
        </w:numPr>
        <w:ind w:right="1072" w:hanging="360"/>
      </w:pPr>
      <w:r>
        <w:t xml:space="preserve">L’absence d’une pièce du dossier administratif; </w:t>
      </w:r>
    </w:p>
    <w:p w:rsidR="004964EF" w:rsidRDefault="00854097">
      <w:pPr>
        <w:numPr>
          <w:ilvl w:val="0"/>
          <w:numId w:val="51"/>
        </w:numPr>
        <w:spacing w:after="33"/>
        <w:ind w:right="1072" w:hanging="360"/>
      </w:pPr>
      <w:r>
        <w:t xml:space="preserve">La pièce du dossier administratif non conforme et non régularisée dans les 48 heures après dépouillement; </w:t>
      </w:r>
    </w:p>
    <w:p w:rsidR="004964EF" w:rsidRDefault="00854097">
      <w:pPr>
        <w:numPr>
          <w:ilvl w:val="0"/>
          <w:numId w:val="51"/>
        </w:numPr>
        <w:ind w:right="1072" w:hanging="360"/>
      </w:pPr>
      <w:r>
        <w:t xml:space="preserve">La fausse déclaration ou pièce falsifiée;  </w:t>
      </w:r>
    </w:p>
    <w:p w:rsidR="004964EF" w:rsidRDefault="00854097">
      <w:pPr>
        <w:numPr>
          <w:ilvl w:val="0"/>
          <w:numId w:val="51"/>
        </w:numPr>
        <w:ind w:right="1072" w:hanging="360"/>
      </w:pPr>
      <w:r>
        <w:t xml:space="preserve">L’omission, dans le bordereau des prix unitaires, d’un prix quantifié; </w:t>
      </w:r>
      <w:r>
        <w:rPr>
          <w:rFonts w:ascii="Segoe UI Symbol" w:eastAsia="Segoe UI Symbol" w:hAnsi="Segoe UI Symbol" w:cs="Segoe UI Symbol"/>
        </w:rPr>
        <w:t></w:t>
      </w:r>
      <w:r>
        <w:rPr>
          <w:rFonts w:ascii="Arial" w:eastAsia="Arial" w:hAnsi="Arial" w:cs="Arial"/>
        </w:rPr>
        <w:t xml:space="preserve"> </w:t>
      </w:r>
      <w:r>
        <w:t xml:space="preserve">La note technique inférieure à 70% de oui (21/30). </w:t>
      </w:r>
    </w:p>
    <w:p w:rsidR="004964EF" w:rsidRDefault="00854097">
      <w:pPr>
        <w:spacing w:after="47" w:line="259" w:lineRule="auto"/>
        <w:ind w:right="0" w:firstLine="0"/>
        <w:jc w:val="left"/>
      </w:pPr>
      <w:r>
        <w:rPr>
          <w:b/>
        </w:rPr>
        <w:t xml:space="preserve"> </w:t>
      </w:r>
    </w:p>
    <w:p w:rsidR="004964EF" w:rsidRDefault="00854097">
      <w:pPr>
        <w:pStyle w:val="Titre4"/>
        <w:spacing w:after="56" w:line="259" w:lineRule="auto"/>
        <w:ind w:left="386" w:right="0"/>
        <w:jc w:val="left"/>
      </w:pPr>
      <w:r>
        <w:t>B.</w:t>
      </w:r>
      <w:r>
        <w:rPr>
          <w:rFonts w:ascii="Arial" w:eastAsia="Arial" w:hAnsi="Arial" w:cs="Arial"/>
        </w:rPr>
        <w:t xml:space="preserve"> </w:t>
      </w:r>
      <w:r>
        <w:rPr>
          <w:shd w:val="clear" w:color="auto" w:fill="FFFF00"/>
        </w:rPr>
        <w:t>Critères essentiels</w:t>
      </w:r>
      <w:r>
        <w:t xml:space="preserve"> </w:t>
      </w:r>
    </w:p>
    <w:p w:rsidR="004964EF" w:rsidRDefault="00854097">
      <w:pPr>
        <w:spacing w:after="0" w:line="259" w:lineRule="auto"/>
        <w:ind w:left="0" w:right="48" w:firstLine="0"/>
        <w:jc w:val="center"/>
      </w:pPr>
      <w:r>
        <w:rPr>
          <w:b/>
          <w:sz w:val="26"/>
          <w:u w:val="single" w:color="000000"/>
        </w:rPr>
        <w:t>GRILLE D’EVALUATION</w:t>
      </w:r>
      <w:r>
        <w:rPr>
          <w:b/>
          <w:sz w:val="26"/>
        </w:rPr>
        <w:t xml:space="preserve"> </w:t>
      </w:r>
    </w:p>
    <w:p w:rsidR="004964EF" w:rsidRDefault="00854097">
      <w:pPr>
        <w:spacing w:after="0" w:line="259" w:lineRule="auto"/>
        <w:ind w:left="376" w:right="0" w:firstLine="0"/>
        <w:jc w:val="left"/>
      </w:pPr>
      <w:r>
        <w:rPr>
          <w:b/>
        </w:rPr>
        <w:t xml:space="preserve"> </w:t>
      </w:r>
    </w:p>
    <w:tbl>
      <w:tblPr>
        <w:tblStyle w:val="TableGrid"/>
        <w:tblW w:w="9888" w:type="dxa"/>
        <w:tblInd w:w="268" w:type="dxa"/>
        <w:tblCellMar>
          <w:top w:w="54" w:type="dxa"/>
          <w:left w:w="108" w:type="dxa"/>
          <w:right w:w="39" w:type="dxa"/>
        </w:tblCellMar>
        <w:tblLook w:val="04A0" w:firstRow="1" w:lastRow="0" w:firstColumn="1" w:lastColumn="0" w:noHBand="0" w:noVBand="1"/>
      </w:tblPr>
      <w:tblGrid>
        <w:gridCol w:w="742"/>
        <w:gridCol w:w="7089"/>
        <w:gridCol w:w="991"/>
        <w:gridCol w:w="1066"/>
      </w:tblGrid>
      <w:tr w:rsidR="004964EF" w:rsidRPr="006F30F6">
        <w:trPr>
          <w:trHeight w:val="315"/>
        </w:trPr>
        <w:tc>
          <w:tcPr>
            <w:tcW w:w="742" w:type="dxa"/>
            <w:vMerge w:val="restart"/>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120" w:right="0" w:firstLine="0"/>
              <w:jc w:val="left"/>
              <w:rPr>
                <w:sz w:val="20"/>
              </w:rPr>
            </w:pPr>
            <w:r w:rsidRPr="006F30F6">
              <w:rPr>
                <w:b/>
                <w:sz w:val="20"/>
              </w:rPr>
              <w:t xml:space="preserve">N° </w:t>
            </w:r>
          </w:p>
        </w:tc>
        <w:tc>
          <w:tcPr>
            <w:tcW w:w="7089" w:type="dxa"/>
            <w:vMerge w:val="restart"/>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68" w:firstLine="0"/>
              <w:jc w:val="center"/>
              <w:rPr>
                <w:sz w:val="20"/>
              </w:rPr>
            </w:pPr>
            <w:r w:rsidRPr="006F30F6">
              <w:rPr>
                <w:b/>
                <w:sz w:val="20"/>
              </w:rPr>
              <w:t xml:space="preserve">Rubriques </w:t>
            </w:r>
          </w:p>
        </w:tc>
        <w:tc>
          <w:tcPr>
            <w:tcW w:w="2057" w:type="dxa"/>
            <w:gridSpan w:val="2"/>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67" w:firstLine="0"/>
              <w:jc w:val="center"/>
              <w:rPr>
                <w:sz w:val="20"/>
              </w:rPr>
            </w:pPr>
            <w:r w:rsidRPr="006F30F6">
              <w:rPr>
                <w:b/>
                <w:sz w:val="20"/>
              </w:rPr>
              <w:t xml:space="preserve">Evaluation </w:t>
            </w:r>
          </w:p>
        </w:tc>
      </w:tr>
      <w:tr w:rsidR="004964EF" w:rsidRPr="006F30F6">
        <w:trPr>
          <w:trHeight w:val="314"/>
        </w:trPr>
        <w:tc>
          <w:tcPr>
            <w:tcW w:w="0" w:type="auto"/>
            <w:vMerge/>
            <w:tcBorders>
              <w:top w:val="nil"/>
              <w:left w:val="single" w:sz="4" w:space="0" w:color="000000"/>
              <w:bottom w:val="single" w:sz="4" w:space="0" w:color="000000"/>
              <w:right w:val="single" w:sz="4" w:space="0" w:color="000000"/>
            </w:tcBorders>
          </w:tcPr>
          <w:p w:rsidR="004964EF" w:rsidRPr="006F30F6" w:rsidRDefault="004964EF">
            <w:pPr>
              <w:spacing w:after="160" w:line="259" w:lineRule="auto"/>
              <w:ind w:left="0" w:right="0" w:firstLine="0"/>
              <w:jc w:val="left"/>
              <w:rPr>
                <w:sz w:val="20"/>
              </w:rPr>
            </w:pPr>
          </w:p>
        </w:tc>
        <w:tc>
          <w:tcPr>
            <w:tcW w:w="0" w:type="auto"/>
            <w:vMerge/>
            <w:tcBorders>
              <w:top w:val="nil"/>
              <w:left w:val="single" w:sz="4" w:space="0" w:color="000000"/>
              <w:bottom w:val="single" w:sz="4" w:space="0" w:color="000000"/>
              <w:right w:val="single" w:sz="4" w:space="0" w:color="000000"/>
            </w:tcBorders>
          </w:tcPr>
          <w:p w:rsidR="004964EF" w:rsidRPr="006F30F6" w:rsidRDefault="004964EF">
            <w:pPr>
              <w:spacing w:after="160" w:line="259" w:lineRule="auto"/>
              <w:ind w:left="0" w:right="0" w:firstLine="0"/>
              <w:jc w:val="left"/>
              <w:rPr>
                <w:sz w:val="20"/>
              </w:rPr>
            </w:pP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68" w:firstLine="0"/>
              <w:jc w:val="center"/>
              <w:rPr>
                <w:sz w:val="20"/>
              </w:rPr>
            </w:pPr>
            <w:r w:rsidRPr="006F30F6">
              <w:rPr>
                <w:b/>
                <w:sz w:val="20"/>
              </w:rPr>
              <w:t xml:space="preserve">OUI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170" w:right="0" w:firstLine="0"/>
              <w:jc w:val="left"/>
              <w:rPr>
                <w:sz w:val="20"/>
              </w:rPr>
            </w:pPr>
            <w:r w:rsidRPr="006F30F6">
              <w:rPr>
                <w:b/>
                <w:sz w:val="20"/>
              </w:rPr>
              <w:t xml:space="preserve">NON </w:t>
            </w:r>
          </w:p>
        </w:tc>
      </w:tr>
      <w:tr w:rsidR="004964EF" w:rsidRPr="006F30F6">
        <w:trPr>
          <w:trHeight w:val="317"/>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b/>
                <w:sz w:val="20"/>
              </w:rPr>
              <w:t xml:space="preserve">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68" w:firstLine="0"/>
              <w:jc w:val="center"/>
              <w:rPr>
                <w:sz w:val="20"/>
              </w:rPr>
            </w:pPr>
            <w:r w:rsidRPr="006F30F6">
              <w:rPr>
                <w:b/>
                <w:sz w:val="20"/>
              </w:rPr>
              <w:t xml:space="preserve">A – PERSONNEL (14 rubriques)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b/>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b/>
                <w:sz w:val="20"/>
              </w:rPr>
              <w:t xml:space="preserve"> </w:t>
            </w:r>
          </w:p>
        </w:tc>
      </w:tr>
      <w:tr w:rsidR="004964EF" w:rsidRPr="006F30F6">
        <w:trPr>
          <w:trHeight w:val="314"/>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b/>
                <w:sz w:val="20"/>
              </w:rPr>
              <w:t xml:space="preserve">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b/>
                <w:sz w:val="20"/>
              </w:rPr>
              <w:t xml:space="preserve">A.1 – Conducteur des travaux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b/>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b/>
                <w:sz w:val="20"/>
              </w:rPr>
              <w:t xml:space="preserve"> </w:t>
            </w:r>
          </w:p>
        </w:tc>
      </w:tr>
      <w:tr w:rsidR="004964EF" w:rsidRPr="006F30F6" w:rsidTr="006F30F6">
        <w:trPr>
          <w:trHeight w:val="779"/>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0" w:firstLine="0"/>
              <w:jc w:val="center"/>
              <w:rPr>
                <w:sz w:val="20"/>
              </w:rPr>
            </w:pPr>
            <w:r w:rsidRPr="006F30F6">
              <w:rPr>
                <w:sz w:val="20"/>
              </w:rPr>
              <w:t xml:space="preserve">1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67" w:firstLine="0"/>
              <w:rPr>
                <w:sz w:val="20"/>
              </w:rPr>
            </w:pPr>
            <w:r w:rsidRPr="006F30F6">
              <w:rPr>
                <w:sz w:val="20"/>
              </w:rPr>
              <w:t xml:space="preserve">Copie certifiée du diplôme du conducteur des travaux (Oui si la copie est celle d’un Technicien Supérieur du Génie Civil Ŕ Certifiée et datant de moins de trois mois)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4"/>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70" w:firstLine="0"/>
              <w:jc w:val="center"/>
              <w:rPr>
                <w:sz w:val="20"/>
              </w:rPr>
            </w:pPr>
            <w:r w:rsidRPr="006F30F6">
              <w:rPr>
                <w:sz w:val="20"/>
              </w:rPr>
              <w:t xml:space="preserve">2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Attestation de présentation de l’original du diplôme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7"/>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70" w:firstLine="0"/>
              <w:jc w:val="center"/>
              <w:rPr>
                <w:sz w:val="20"/>
              </w:rPr>
            </w:pPr>
            <w:r w:rsidRPr="006F30F6">
              <w:rPr>
                <w:sz w:val="20"/>
              </w:rPr>
              <w:t xml:space="preserve">3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C.V signé et daté du conducteur des travaux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619"/>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0" w:firstLine="0"/>
              <w:jc w:val="center"/>
              <w:rPr>
                <w:sz w:val="20"/>
              </w:rPr>
            </w:pPr>
            <w:r w:rsidRPr="006F30F6">
              <w:rPr>
                <w:sz w:val="20"/>
              </w:rPr>
              <w:t xml:space="preserve">4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rPr>
                <w:sz w:val="20"/>
              </w:rPr>
            </w:pPr>
            <w:r w:rsidRPr="006F30F6">
              <w:rPr>
                <w:sz w:val="20"/>
              </w:rPr>
              <w:t xml:space="preserve">Attestation de disponibilité de l’intéressé (Oui si l’attestation est datée, signée et fait référence au présent Appel d’Offres)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622"/>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0" w:firstLine="0"/>
              <w:jc w:val="center"/>
              <w:rPr>
                <w:sz w:val="20"/>
              </w:rPr>
            </w:pPr>
            <w:r w:rsidRPr="006F30F6">
              <w:rPr>
                <w:sz w:val="20"/>
              </w:rPr>
              <w:t xml:space="preserve">5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rPr>
                <w:sz w:val="20"/>
              </w:rPr>
            </w:pPr>
            <w:r w:rsidRPr="006F30F6">
              <w:rPr>
                <w:sz w:val="20"/>
              </w:rPr>
              <w:t xml:space="preserve">Expérience générale du conducteur des travaux (Oui si au moins égale à cinq (05) ans.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622"/>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0" w:firstLine="0"/>
              <w:jc w:val="center"/>
              <w:rPr>
                <w:sz w:val="20"/>
              </w:rPr>
            </w:pPr>
            <w:r w:rsidRPr="006F30F6">
              <w:rPr>
                <w:sz w:val="20"/>
              </w:rPr>
              <w:t xml:space="preserve">6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Expérience dans le domaine (Oui si 03 ans d’expérience au poste de conducteur).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619"/>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0" w:firstLine="0"/>
              <w:jc w:val="center"/>
              <w:rPr>
                <w:sz w:val="20"/>
              </w:rPr>
            </w:pPr>
            <w:r w:rsidRPr="006F30F6">
              <w:rPr>
                <w:sz w:val="20"/>
              </w:rPr>
              <w:t xml:space="preserve">7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rPr>
                <w:sz w:val="20"/>
              </w:rPr>
            </w:pPr>
            <w:r w:rsidRPr="006F30F6">
              <w:rPr>
                <w:sz w:val="20"/>
              </w:rPr>
              <w:t xml:space="preserve">Expérience au poste de conducteur des travaux (Oui si expérience au moins égale à trois (03) ans au poste de CT).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7"/>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1" w:firstLine="0"/>
              <w:jc w:val="center"/>
              <w:rPr>
                <w:sz w:val="20"/>
              </w:rPr>
            </w:pPr>
            <w:r w:rsidRPr="006F30F6">
              <w:rPr>
                <w:sz w:val="20"/>
              </w:rPr>
              <w:t xml:space="preserve">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b/>
                <w:sz w:val="20"/>
              </w:rPr>
              <w:t xml:space="preserve">A.2 – Chef de chantier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rsidTr="006F30F6">
        <w:trPr>
          <w:trHeight w:val="720"/>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0" w:firstLine="0"/>
              <w:jc w:val="center"/>
              <w:rPr>
                <w:sz w:val="20"/>
              </w:rPr>
            </w:pPr>
            <w:r w:rsidRPr="006F30F6">
              <w:rPr>
                <w:sz w:val="20"/>
              </w:rPr>
              <w:t xml:space="preserve">8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67" w:firstLine="0"/>
              <w:rPr>
                <w:sz w:val="20"/>
              </w:rPr>
            </w:pPr>
            <w:r w:rsidRPr="006F30F6">
              <w:rPr>
                <w:sz w:val="20"/>
              </w:rPr>
              <w:t xml:space="preserve">Copie certifiée du diplôme du conducteur des travaux (Oui si la copie est celle d’un Technicien du Génie Civil Ŕ Certifiée et datant de moins de trois mois)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4"/>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70" w:firstLine="0"/>
              <w:jc w:val="center"/>
              <w:rPr>
                <w:sz w:val="20"/>
              </w:rPr>
            </w:pPr>
            <w:r w:rsidRPr="006F30F6">
              <w:rPr>
                <w:sz w:val="20"/>
              </w:rPr>
              <w:t xml:space="preserve">9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Attestation de présentation de l’original du diplôme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7"/>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70" w:firstLine="0"/>
              <w:jc w:val="center"/>
              <w:rPr>
                <w:sz w:val="20"/>
              </w:rPr>
            </w:pPr>
            <w:r w:rsidRPr="006F30F6">
              <w:rPr>
                <w:sz w:val="20"/>
              </w:rPr>
              <w:t xml:space="preserve">10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C.V signé et daté du conducteur des travaux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619"/>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0" w:firstLine="0"/>
              <w:jc w:val="center"/>
              <w:rPr>
                <w:sz w:val="20"/>
              </w:rPr>
            </w:pPr>
            <w:r w:rsidRPr="006F30F6">
              <w:rPr>
                <w:sz w:val="20"/>
              </w:rPr>
              <w:t xml:space="preserve">11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rPr>
                <w:sz w:val="20"/>
              </w:rPr>
            </w:pPr>
            <w:r w:rsidRPr="006F30F6">
              <w:rPr>
                <w:sz w:val="20"/>
              </w:rPr>
              <w:t xml:space="preserve">Attestation de disponibilité de l’intéressé (Oui si l’attestation est datée, signée et fait référence au présent Appel d’Offres)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622"/>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0" w:firstLine="0"/>
              <w:jc w:val="center"/>
              <w:rPr>
                <w:sz w:val="20"/>
              </w:rPr>
            </w:pPr>
            <w:r w:rsidRPr="006F30F6">
              <w:rPr>
                <w:sz w:val="20"/>
              </w:rPr>
              <w:lastRenderedPageBreak/>
              <w:t xml:space="preserve">12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rPr>
                <w:sz w:val="20"/>
              </w:rPr>
            </w:pPr>
            <w:r w:rsidRPr="006F30F6">
              <w:rPr>
                <w:sz w:val="20"/>
              </w:rPr>
              <w:t xml:space="preserve">Expérience générale du conducteur des travaux (Oui si au moins égale à quatre (04) ans.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4"/>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70" w:firstLine="0"/>
              <w:jc w:val="center"/>
              <w:rPr>
                <w:sz w:val="20"/>
              </w:rPr>
            </w:pPr>
            <w:r w:rsidRPr="006F30F6">
              <w:rPr>
                <w:sz w:val="20"/>
              </w:rPr>
              <w:t xml:space="preserve">13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Expérience dans le domaine (Oui si 03 ans d’expérience au poste de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7"/>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4964EF">
            <w:pPr>
              <w:spacing w:after="160" w:line="259" w:lineRule="auto"/>
              <w:ind w:left="0" w:right="0" w:firstLine="0"/>
              <w:jc w:val="left"/>
              <w:rPr>
                <w:sz w:val="20"/>
              </w:rPr>
            </w:pP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conducteur).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4964EF">
            <w:pPr>
              <w:spacing w:after="160" w:line="259" w:lineRule="auto"/>
              <w:ind w:left="0" w:right="0" w:firstLine="0"/>
              <w:jc w:val="left"/>
              <w:rPr>
                <w:sz w:val="20"/>
              </w:rPr>
            </w:pP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4964EF">
            <w:pPr>
              <w:spacing w:after="160" w:line="259" w:lineRule="auto"/>
              <w:ind w:left="0" w:right="0" w:firstLine="0"/>
              <w:jc w:val="left"/>
              <w:rPr>
                <w:sz w:val="20"/>
              </w:rPr>
            </w:pPr>
          </w:p>
        </w:tc>
      </w:tr>
      <w:tr w:rsidR="004964EF" w:rsidRPr="006F30F6">
        <w:trPr>
          <w:trHeight w:val="619"/>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1" w:firstLine="0"/>
              <w:jc w:val="center"/>
              <w:rPr>
                <w:sz w:val="20"/>
              </w:rPr>
            </w:pPr>
            <w:r w:rsidRPr="006F30F6">
              <w:rPr>
                <w:sz w:val="20"/>
              </w:rPr>
              <w:t xml:space="preserve">14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rPr>
                <w:sz w:val="20"/>
              </w:rPr>
            </w:pPr>
            <w:r w:rsidRPr="006F30F6">
              <w:rPr>
                <w:sz w:val="20"/>
              </w:rPr>
              <w:t xml:space="preserve">Expérience au poste de conducteur des travaux (Oui si expérience au moins égale à trois (03) ans au poste de CC).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7"/>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2" w:firstLine="0"/>
              <w:jc w:val="center"/>
              <w:rPr>
                <w:sz w:val="20"/>
              </w:rPr>
            </w:pPr>
            <w:r w:rsidRPr="006F30F6">
              <w:rPr>
                <w:sz w:val="20"/>
              </w:rPr>
              <w:t xml:space="preserve">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68" w:firstLine="0"/>
              <w:jc w:val="center"/>
              <w:rPr>
                <w:sz w:val="20"/>
              </w:rPr>
            </w:pPr>
            <w:r w:rsidRPr="006F30F6">
              <w:rPr>
                <w:b/>
                <w:sz w:val="20"/>
              </w:rPr>
              <w:t>B – MATERIEL (04 rubriques)</w:t>
            </w:r>
            <w:r w:rsidRPr="006F30F6">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619"/>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1" w:firstLine="0"/>
              <w:jc w:val="center"/>
              <w:rPr>
                <w:sz w:val="20"/>
              </w:rPr>
            </w:pPr>
            <w:r w:rsidRPr="006F30F6">
              <w:rPr>
                <w:sz w:val="20"/>
              </w:rPr>
              <w:t xml:space="preserve">15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rPr>
                <w:sz w:val="20"/>
              </w:rPr>
            </w:pPr>
            <w:r w:rsidRPr="006F30F6">
              <w:rPr>
                <w:sz w:val="20"/>
              </w:rPr>
              <w:t xml:space="preserve">Liste du matériel conforme (Oui si liste de matériel conforme au modèle de l’Annexe n°3)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622"/>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1" w:firstLine="0"/>
              <w:jc w:val="center"/>
              <w:rPr>
                <w:sz w:val="20"/>
              </w:rPr>
            </w:pPr>
            <w:r w:rsidRPr="006F30F6">
              <w:rPr>
                <w:sz w:val="20"/>
              </w:rPr>
              <w:t xml:space="preserve">16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rPr>
                <w:sz w:val="20"/>
              </w:rPr>
            </w:pPr>
            <w:r w:rsidRPr="006F30F6">
              <w:rPr>
                <w:sz w:val="20"/>
              </w:rPr>
              <w:t xml:space="preserve">01 Pick-up 4 X 4 en propriété ou location (Oui si photocopie de carte grise légalisée ou convention de location signée joint)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622"/>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1" w:firstLine="0"/>
              <w:jc w:val="center"/>
              <w:rPr>
                <w:sz w:val="20"/>
              </w:rPr>
            </w:pPr>
            <w:r w:rsidRPr="006F30F6">
              <w:rPr>
                <w:sz w:val="20"/>
              </w:rPr>
              <w:t xml:space="preserve">17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rPr>
                <w:sz w:val="20"/>
              </w:rPr>
            </w:pPr>
            <w:r w:rsidRPr="006F30F6">
              <w:rPr>
                <w:sz w:val="20"/>
              </w:rPr>
              <w:t xml:space="preserve">01 Camion benne en propriété ou location (Oui si photocopie de carte grise légalisée ou convention de location signée joint)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4"/>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71" w:firstLine="0"/>
              <w:jc w:val="center"/>
              <w:rPr>
                <w:sz w:val="20"/>
              </w:rPr>
            </w:pPr>
            <w:r w:rsidRPr="006F30F6">
              <w:rPr>
                <w:sz w:val="20"/>
              </w:rPr>
              <w:t xml:space="preserve">18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Petit matériel de chantier (Oui si photocopie facture)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4"/>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2" w:firstLine="0"/>
              <w:jc w:val="center"/>
              <w:rPr>
                <w:sz w:val="20"/>
              </w:rPr>
            </w:pPr>
            <w:r w:rsidRPr="006F30F6">
              <w:rPr>
                <w:sz w:val="20"/>
              </w:rPr>
              <w:t xml:space="preserve">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69" w:firstLine="0"/>
              <w:jc w:val="center"/>
              <w:rPr>
                <w:sz w:val="20"/>
              </w:rPr>
            </w:pPr>
            <w:r w:rsidRPr="006F30F6">
              <w:rPr>
                <w:b/>
                <w:sz w:val="20"/>
              </w:rPr>
              <w:t>C–REFERENCES (02 rubriques)</w:t>
            </w:r>
            <w:r w:rsidRPr="006F30F6">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927"/>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1" w:firstLine="0"/>
              <w:jc w:val="center"/>
              <w:rPr>
                <w:sz w:val="20"/>
              </w:rPr>
            </w:pPr>
            <w:r w:rsidRPr="006F30F6">
              <w:rPr>
                <w:sz w:val="20"/>
              </w:rPr>
              <w:t xml:space="preserve">19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1" w:line="272" w:lineRule="auto"/>
              <w:ind w:left="0" w:right="0" w:firstLine="0"/>
              <w:rPr>
                <w:sz w:val="20"/>
              </w:rPr>
            </w:pPr>
            <w:r w:rsidRPr="006F30F6">
              <w:rPr>
                <w:sz w:val="20"/>
              </w:rPr>
              <w:t xml:space="preserve">Référence Générales de l’entreprise dans le domaine des marchés Publics. (Oui si au moins 03 projets d’un montant cumulé de </w:t>
            </w:r>
          </w:p>
          <w:p w:rsidR="004964EF" w:rsidRPr="006F30F6" w:rsidRDefault="00854097">
            <w:pPr>
              <w:spacing w:after="0" w:line="259" w:lineRule="auto"/>
              <w:ind w:left="0" w:right="0" w:firstLine="0"/>
              <w:jc w:val="left"/>
              <w:rPr>
                <w:sz w:val="20"/>
              </w:rPr>
            </w:pPr>
            <w:r w:rsidRPr="006F30F6">
              <w:rPr>
                <w:sz w:val="20"/>
              </w:rPr>
              <w:t xml:space="preserve">50.000.000 F CFA au cours des trois dernières années)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622"/>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1" w:firstLine="0"/>
              <w:jc w:val="center"/>
              <w:rPr>
                <w:sz w:val="20"/>
              </w:rPr>
            </w:pPr>
            <w:r w:rsidRPr="006F30F6">
              <w:rPr>
                <w:sz w:val="20"/>
              </w:rPr>
              <w:t xml:space="preserve">20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rPr>
                <w:sz w:val="20"/>
              </w:rPr>
            </w:pPr>
            <w:r w:rsidRPr="006F30F6">
              <w:rPr>
                <w:sz w:val="20"/>
              </w:rPr>
              <w:t xml:space="preserve">Référence dans le domaine (Oui si au moins 02 projets similaires au cours des deux dernières années)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rsidTr="006F30F6">
        <w:trPr>
          <w:trHeight w:val="356"/>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2" w:firstLine="0"/>
              <w:jc w:val="center"/>
              <w:rPr>
                <w:sz w:val="20"/>
              </w:rPr>
            </w:pPr>
            <w:r w:rsidRPr="006F30F6">
              <w:rPr>
                <w:sz w:val="20"/>
              </w:rPr>
              <w:t xml:space="preserve">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center"/>
              <w:rPr>
                <w:sz w:val="20"/>
              </w:rPr>
            </w:pPr>
            <w:r w:rsidRPr="006F30F6">
              <w:rPr>
                <w:b/>
                <w:sz w:val="20"/>
              </w:rPr>
              <w:t>D–ORGANISATION ET COMPREHENSION DU PROJET  (07 rubriques)</w:t>
            </w:r>
            <w:r w:rsidRPr="006F30F6">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4"/>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71" w:firstLine="0"/>
              <w:jc w:val="center"/>
              <w:rPr>
                <w:sz w:val="20"/>
              </w:rPr>
            </w:pPr>
            <w:r w:rsidRPr="006F30F6">
              <w:rPr>
                <w:sz w:val="20"/>
              </w:rPr>
              <w:t xml:space="preserve">21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Attestation de solvabilité (Oui si au moins 10.000.000 F CFA)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4"/>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71" w:firstLine="0"/>
              <w:jc w:val="center"/>
              <w:rPr>
                <w:sz w:val="20"/>
              </w:rPr>
            </w:pPr>
            <w:r w:rsidRPr="006F30F6">
              <w:rPr>
                <w:sz w:val="20"/>
              </w:rPr>
              <w:t xml:space="preserve">22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Attestation de visite du site signé sur l’honneur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622"/>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1" w:firstLine="0"/>
              <w:jc w:val="center"/>
              <w:rPr>
                <w:sz w:val="20"/>
              </w:rPr>
            </w:pPr>
            <w:r w:rsidRPr="006F30F6">
              <w:rPr>
                <w:sz w:val="20"/>
              </w:rPr>
              <w:t xml:space="preserve">23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rPr>
                <w:sz w:val="20"/>
              </w:rPr>
            </w:pPr>
            <w:r w:rsidRPr="006F30F6">
              <w:rPr>
                <w:sz w:val="20"/>
              </w:rPr>
              <w:t xml:space="preserve">Rapport de visite du site (Oui si rapport cohérent avec les réalités du site Ŕ Photos)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622"/>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1" w:firstLine="0"/>
              <w:jc w:val="center"/>
              <w:rPr>
                <w:sz w:val="20"/>
              </w:rPr>
            </w:pPr>
            <w:r w:rsidRPr="006F30F6">
              <w:rPr>
                <w:sz w:val="20"/>
              </w:rPr>
              <w:t xml:space="preserve">24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Planning d’exécution des travaux (Oui si cohérence dans l’ordonnancement des tâches)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rsidTr="006F30F6">
        <w:trPr>
          <w:trHeight w:val="648"/>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1" w:firstLine="0"/>
              <w:jc w:val="center"/>
              <w:rPr>
                <w:sz w:val="20"/>
              </w:rPr>
            </w:pPr>
            <w:r w:rsidRPr="006F30F6">
              <w:rPr>
                <w:sz w:val="20"/>
              </w:rPr>
              <w:t xml:space="preserve">25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66" w:firstLine="0"/>
              <w:rPr>
                <w:sz w:val="20"/>
              </w:rPr>
            </w:pPr>
            <w:r w:rsidRPr="006F30F6">
              <w:rPr>
                <w:sz w:val="20"/>
              </w:rPr>
              <w:t xml:space="preserve">Note technique détaillée (Oui si organisation du travail en équipe, plan d’installation, sources d’approvisionnement, organigramme lié au projet …)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4"/>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71" w:firstLine="0"/>
              <w:jc w:val="center"/>
              <w:rPr>
                <w:sz w:val="20"/>
              </w:rPr>
            </w:pPr>
            <w:r w:rsidRPr="006F30F6">
              <w:rPr>
                <w:sz w:val="20"/>
              </w:rPr>
              <w:t xml:space="preserve">26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Plan de gestion environnemental et sécurité au chantier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4"/>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71" w:firstLine="0"/>
              <w:jc w:val="center"/>
              <w:rPr>
                <w:sz w:val="20"/>
              </w:rPr>
            </w:pPr>
            <w:r w:rsidRPr="006F30F6">
              <w:rPr>
                <w:sz w:val="20"/>
              </w:rPr>
              <w:t xml:space="preserve">27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Respect des délais prévus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7"/>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2" w:firstLine="0"/>
              <w:jc w:val="center"/>
              <w:rPr>
                <w:sz w:val="20"/>
              </w:rPr>
            </w:pPr>
            <w:r w:rsidRPr="006F30F6">
              <w:rPr>
                <w:sz w:val="20"/>
              </w:rPr>
              <w:t xml:space="preserve">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72" w:firstLine="0"/>
              <w:jc w:val="center"/>
              <w:rPr>
                <w:sz w:val="20"/>
              </w:rPr>
            </w:pPr>
            <w:r w:rsidRPr="006F30F6">
              <w:rPr>
                <w:b/>
                <w:sz w:val="20"/>
              </w:rPr>
              <w:t>E–PRESENTATION DE L’OFFRE  (03 rubriques)</w:t>
            </w:r>
            <w:r w:rsidRPr="006F30F6">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619"/>
        </w:trPr>
        <w:tc>
          <w:tcPr>
            <w:tcW w:w="742" w:type="dxa"/>
            <w:tcBorders>
              <w:top w:val="single" w:sz="4" w:space="0" w:color="000000"/>
              <w:left w:val="single" w:sz="4" w:space="0" w:color="000000"/>
              <w:bottom w:val="single" w:sz="4" w:space="0" w:color="000000"/>
              <w:right w:val="single" w:sz="4" w:space="0" w:color="000000"/>
            </w:tcBorders>
            <w:vAlign w:val="center"/>
          </w:tcPr>
          <w:p w:rsidR="004964EF" w:rsidRPr="006F30F6" w:rsidRDefault="00854097">
            <w:pPr>
              <w:spacing w:after="0" w:line="259" w:lineRule="auto"/>
              <w:ind w:left="0" w:right="71" w:firstLine="0"/>
              <w:jc w:val="center"/>
              <w:rPr>
                <w:sz w:val="20"/>
              </w:rPr>
            </w:pPr>
            <w:r w:rsidRPr="006F30F6">
              <w:rPr>
                <w:sz w:val="20"/>
              </w:rPr>
              <w:t xml:space="preserve">28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rPr>
                <w:sz w:val="20"/>
              </w:rPr>
            </w:pPr>
            <w:r w:rsidRPr="006F30F6">
              <w:rPr>
                <w:sz w:val="20"/>
              </w:rPr>
              <w:t xml:space="preserve">Présence d’un sommaire cohérent avec le contenu de l’Offre dans chaque volume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7"/>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71" w:firstLine="0"/>
              <w:jc w:val="center"/>
              <w:rPr>
                <w:sz w:val="20"/>
              </w:rPr>
            </w:pPr>
            <w:r w:rsidRPr="006F30F6">
              <w:rPr>
                <w:sz w:val="20"/>
              </w:rPr>
              <w:t xml:space="preserve">29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Document relié par des spirales uniquement.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r w:rsidR="004964EF" w:rsidRPr="006F30F6">
        <w:trPr>
          <w:trHeight w:val="314"/>
        </w:trPr>
        <w:tc>
          <w:tcPr>
            <w:tcW w:w="742"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71" w:firstLine="0"/>
              <w:jc w:val="center"/>
              <w:rPr>
                <w:sz w:val="20"/>
              </w:rPr>
            </w:pPr>
            <w:r w:rsidRPr="006F30F6">
              <w:rPr>
                <w:sz w:val="20"/>
              </w:rPr>
              <w:t xml:space="preserve">30 </w:t>
            </w:r>
          </w:p>
        </w:tc>
        <w:tc>
          <w:tcPr>
            <w:tcW w:w="7089"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Présence d’intercalaires de couleur autre que le blanc. </w:t>
            </w:r>
          </w:p>
        </w:tc>
        <w:tc>
          <w:tcPr>
            <w:tcW w:w="991"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4964EF" w:rsidRPr="006F30F6" w:rsidRDefault="00854097">
            <w:pPr>
              <w:spacing w:after="0" w:line="259" w:lineRule="auto"/>
              <w:ind w:left="0" w:right="0" w:firstLine="0"/>
              <w:jc w:val="left"/>
              <w:rPr>
                <w:sz w:val="20"/>
              </w:rPr>
            </w:pPr>
            <w:r w:rsidRPr="006F30F6">
              <w:rPr>
                <w:sz w:val="20"/>
              </w:rPr>
              <w:t xml:space="preserve"> </w:t>
            </w:r>
          </w:p>
        </w:tc>
      </w:tr>
    </w:tbl>
    <w:p w:rsidR="004964EF" w:rsidRDefault="00854097">
      <w:pPr>
        <w:spacing w:after="18" w:line="259" w:lineRule="auto"/>
        <w:ind w:left="0" w:right="10268" w:firstLine="0"/>
        <w:jc w:val="right"/>
      </w:pPr>
      <w:r>
        <w:rPr>
          <w:b/>
        </w:rPr>
        <w:lastRenderedPageBreak/>
        <w:t xml:space="preserve"> </w:t>
      </w:r>
    </w:p>
    <w:p w:rsidR="004964EF" w:rsidRDefault="00854097">
      <w:pPr>
        <w:spacing w:after="15" w:line="259" w:lineRule="auto"/>
        <w:ind w:left="0" w:right="10268" w:firstLine="0"/>
        <w:jc w:val="right"/>
      </w:pPr>
      <w:r>
        <w:rPr>
          <w:b/>
        </w:rPr>
        <w:t xml:space="preserve"> </w:t>
      </w:r>
    </w:p>
    <w:p w:rsidR="004964EF" w:rsidRDefault="00854097">
      <w:pPr>
        <w:spacing w:after="3" w:line="259" w:lineRule="auto"/>
        <w:ind w:right="0" w:firstLine="0"/>
        <w:jc w:val="left"/>
      </w:pPr>
      <w:r>
        <w:t xml:space="preserve"> </w:t>
      </w:r>
    </w:p>
    <w:p w:rsidR="004964EF" w:rsidRDefault="00854097">
      <w:pPr>
        <w:spacing w:after="0" w:line="259" w:lineRule="auto"/>
        <w:ind w:right="0" w:firstLine="0"/>
        <w:jc w:val="left"/>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7"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0" w:line="259" w:lineRule="auto"/>
        <w:ind w:right="0" w:firstLine="0"/>
      </w:pPr>
      <w:r>
        <w:rPr>
          <w:rFonts w:ascii="Calibri" w:eastAsia="Calibri" w:hAnsi="Calibri" w:cs="Calibri"/>
        </w:rPr>
        <w:t xml:space="preserve"> </w:t>
      </w:r>
    </w:p>
    <w:p w:rsidR="004964EF" w:rsidRDefault="00854097">
      <w:pPr>
        <w:spacing w:after="0" w:line="259" w:lineRule="auto"/>
        <w:ind w:right="0" w:firstLine="0"/>
        <w:jc w:val="left"/>
      </w:pPr>
      <w:r>
        <w:rPr>
          <w:rFonts w:ascii="Calibri" w:eastAsia="Calibri" w:hAnsi="Calibri" w:cs="Calibri"/>
          <w:noProof/>
        </w:rPr>
        <mc:AlternateContent>
          <mc:Choice Requires="wpg">
            <w:drawing>
              <wp:inline distT="0" distB="0" distL="0" distR="0">
                <wp:extent cx="6029452" cy="1204214"/>
                <wp:effectExtent l="0" t="0" r="0" b="0"/>
                <wp:docPr id="175653" name="Group 175653"/>
                <wp:cNvGraphicFramePr/>
                <a:graphic xmlns:a="http://schemas.openxmlformats.org/drawingml/2006/main">
                  <a:graphicData uri="http://schemas.microsoft.com/office/word/2010/wordprocessingGroup">
                    <wpg:wgp>
                      <wpg:cNvGrpSpPr/>
                      <wpg:grpSpPr>
                        <a:xfrm>
                          <a:off x="0" y="0"/>
                          <a:ext cx="6029452" cy="1204214"/>
                          <a:chOff x="0" y="0"/>
                          <a:chExt cx="6029452" cy="1204214"/>
                        </a:xfrm>
                      </wpg:grpSpPr>
                      <wps:wsp>
                        <wps:cNvPr id="20622" name="Rectangle 20622"/>
                        <wps:cNvSpPr/>
                        <wps:spPr>
                          <a:xfrm>
                            <a:off x="0" y="0"/>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623" name="Rectangle 20623"/>
                        <wps:cNvSpPr/>
                        <wps:spPr>
                          <a:xfrm>
                            <a:off x="0" y="19659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624" name="Rectangle 20624"/>
                        <wps:cNvSpPr/>
                        <wps:spPr>
                          <a:xfrm>
                            <a:off x="0" y="393192"/>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625" name="Rectangle 20625"/>
                        <wps:cNvSpPr/>
                        <wps:spPr>
                          <a:xfrm>
                            <a:off x="0" y="588264"/>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626" name="Rectangle 20626"/>
                        <wps:cNvSpPr/>
                        <wps:spPr>
                          <a:xfrm>
                            <a:off x="0" y="784860"/>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627" name="Rectangle 20627"/>
                        <wps:cNvSpPr/>
                        <wps:spPr>
                          <a:xfrm>
                            <a:off x="0" y="98145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647" name="Shape 20647"/>
                        <wps:cNvSpPr/>
                        <wps:spPr>
                          <a:xfrm>
                            <a:off x="699897" y="19304"/>
                            <a:ext cx="5329556" cy="1184910"/>
                          </a:xfrm>
                          <a:custGeom>
                            <a:avLst/>
                            <a:gdLst/>
                            <a:ahLst/>
                            <a:cxnLst/>
                            <a:rect l="0" t="0" r="0" b="0"/>
                            <a:pathLst>
                              <a:path w="5329556" h="1184910">
                                <a:moveTo>
                                  <a:pt x="0" y="197485"/>
                                </a:moveTo>
                                <a:cubicBezTo>
                                  <a:pt x="0" y="88392"/>
                                  <a:pt x="88392" y="0"/>
                                  <a:pt x="197485" y="0"/>
                                </a:cubicBezTo>
                                <a:lnTo>
                                  <a:pt x="5132070" y="0"/>
                                </a:lnTo>
                                <a:cubicBezTo>
                                  <a:pt x="5241163" y="0"/>
                                  <a:pt x="5329556" y="88392"/>
                                  <a:pt x="5329556" y="197485"/>
                                </a:cubicBezTo>
                                <a:lnTo>
                                  <a:pt x="5329556" y="987425"/>
                                </a:lnTo>
                                <a:cubicBezTo>
                                  <a:pt x="5329556" y="1096518"/>
                                  <a:pt x="5241163" y="1184910"/>
                                  <a:pt x="5132070" y="1184910"/>
                                </a:cubicBezTo>
                                <a:lnTo>
                                  <a:pt x="197485" y="1184910"/>
                                </a:lnTo>
                                <a:cubicBezTo>
                                  <a:pt x="88392" y="1184910"/>
                                  <a:pt x="0" y="1096518"/>
                                  <a:pt x="0" y="987425"/>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pic:pic xmlns:pic="http://schemas.openxmlformats.org/drawingml/2006/picture">
                        <pic:nvPicPr>
                          <pic:cNvPr id="20649" name="Picture 20649"/>
                          <pic:cNvPicPr/>
                        </pic:nvPicPr>
                        <pic:blipFill>
                          <a:blip r:embed="rId35"/>
                          <a:stretch>
                            <a:fillRect/>
                          </a:stretch>
                        </pic:blipFill>
                        <pic:spPr>
                          <a:xfrm>
                            <a:off x="771144" y="135001"/>
                            <a:ext cx="5187697" cy="952500"/>
                          </a:xfrm>
                          <a:prstGeom prst="rect">
                            <a:avLst/>
                          </a:prstGeom>
                        </pic:spPr>
                      </pic:pic>
                      <wps:wsp>
                        <wps:cNvPr id="20650" name="Rectangle 20650"/>
                        <wps:cNvSpPr/>
                        <wps:spPr>
                          <a:xfrm>
                            <a:off x="2954147" y="259337"/>
                            <a:ext cx="988440"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PIECE N°1</w:t>
                              </w:r>
                            </w:p>
                          </w:txbxContent>
                        </wps:txbx>
                        <wps:bodyPr horzOverflow="overflow" vert="horz" lIns="0" tIns="0" rIns="0" bIns="0" rtlCol="0">
                          <a:noAutofit/>
                        </wps:bodyPr>
                      </wps:wsp>
                      <wps:wsp>
                        <wps:cNvPr id="20651" name="Rectangle 20651"/>
                        <wps:cNvSpPr/>
                        <wps:spPr>
                          <a:xfrm>
                            <a:off x="3696589" y="259337"/>
                            <a:ext cx="11169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3</w:t>
                              </w:r>
                            </w:p>
                          </w:txbxContent>
                        </wps:txbx>
                        <wps:bodyPr horzOverflow="overflow" vert="horz" lIns="0" tIns="0" rIns="0" bIns="0" rtlCol="0">
                          <a:noAutofit/>
                        </wps:bodyPr>
                      </wps:wsp>
                      <wps:wsp>
                        <wps:cNvPr id="20652" name="Rectangle 20652"/>
                        <wps:cNvSpPr/>
                        <wps:spPr>
                          <a:xfrm>
                            <a:off x="3778885" y="259337"/>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20653" name="Rectangle 20653"/>
                        <wps:cNvSpPr/>
                        <wps:spPr>
                          <a:xfrm>
                            <a:off x="2225675" y="614429"/>
                            <a:ext cx="3035515"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PIECES GRAPHIQUES(PLANS)</w:t>
                              </w:r>
                            </w:p>
                          </w:txbxContent>
                        </wps:txbx>
                        <wps:bodyPr horzOverflow="overflow" vert="horz" lIns="0" tIns="0" rIns="0" bIns="0" rtlCol="0">
                          <a:noAutofit/>
                        </wps:bodyPr>
                      </wps:wsp>
                      <wps:wsp>
                        <wps:cNvPr id="20654" name="Rectangle 20654"/>
                        <wps:cNvSpPr/>
                        <wps:spPr>
                          <a:xfrm>
                            <a:off x="4507738" y="614429"/>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g:wgp>
                  </a:graphicData>
                </a:graphic>
              </wp:inline>
            </w:drawing>
          </mc:Choice>
          <mc:Fallback>
            <w:pict>
              <v:group id="Group 175653" o:spid="_x0000_s1307" style="width:474.75pt;height:94.8pt;mso-position-horizontal-relative:char;mso-position-vertical-relative:line" coordsize="60294,12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">
                <v:rect id="Rectangle 20622" o:spid="_x0000_s1308" style="position:absolute;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3VcMcA&#10;AADeAAAADwAAAGRycy9kb3ducmV2LnhtbESPQWvCQBSE74L/YXlCb7ppDiGmriLVYo6tCtrbI/tM&#10;gtm3IbtN0v76bqHgcZiZb5jVZjSN6KlztWUFz4sIBHFhdc2lgvPpbZ6CcB5ZY2OZFHyTg816Ollh&#10;pu3AH9QffSkChF2GCirv20xKV1Rk0C1sSxy8m+0M+iC7UuoOhwA3jYyjKJEGaw4LFbb0WlFxP34Z&#10;BYe03V5z+zOUzf7zcHm/LHenpVfqaTZuX0B4Gv0j/N/OtYI4SuIY/u6E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91XDHAAAA3g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20623" o:spid="_x0000_s1309" style="position:absolute;top:19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Fw68YA&#10;AADeAAAADwAAAGRycy9kb3ducmV2LnhtbESPT4vCMBTE7wv7HcJb8LamW0G0GkVWFz36D9Tbo3m2&#10;xealNFlb/fRGEDwOM/MbZjxtTSmuVLvCsoKfbgSCOLW64EzBfvf3PQDhPLLG0jIpuJGD6eTzY4yJ&#10;tg1v6Lr1mQgQdgkqyL2vEildmpNB17UVcfDOtjbog6wzqWtsAtyUMo6ivjRYcFjIsaLfnNLL9t8o&#10;WA6q2XFl701WLk7Lw/ownO+GXqnOVzsbgfDU+nf41V5pBXHUj3vwvBOugJ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Fw68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20624" o:spid="_x0000_s1310" style="position:absolute;top:393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jon8YA&#10;AADeAAAADwAAAGRycy9kb3ducmV2LnhtbESPT4vCMBTE7wv7HcJb8LamW0S0GkVWFz36D9Tbo3m2&#10;xealNFlb/fRGEDwOM/MbZjxtTSmuVLvCsoKfbgSCOLW64EzBfvf3PQDhPLLG0jIpuJGD6eTzY4yJ&#10;tg1v6Lr1mQgQdgkqyL2vEildmpNB17UVcfDOtjbog6wzqWtsAtyUMo6ivjRYcFjIsaLfnNLL9t8o&#10;WA6q2XFl701WLk7Lw/ownO+GXqnOVzsbgfDU+nf41V5pBXHUj3vwvBOugJ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jon8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20625" o:spid="_x0000_s1311" style="position:absolute;top:5882;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RNBMYA&#10;AADeAAAADwAAAGRycy9kb3ducmV2LnhtbESPT4vCMBTE7wv7HcJb8LamW1C0GkVWFz36D9Tbo3m2&#10;xealNFlb/fRGEDwOM/MbZjxtTSmuVLvCsoKfbgSCOLW64EzBfvf3PQDhPLLG0jIpuJGD6eTzY4yJ&#10;tg1v6Lr1mQgQdgkqyL2vEildmpNB17UVcfDOtjbog6wzqWtsAtyUMo6ivjRYcFjIsaLfnNLL9t8o&#10;WA6q2XFl701WLk7Lw/ownO+GXqnOVzsbgfDU+nf41V5pBXHUj3vwvBOugJ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RNBM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20626" o:spid="_x0000_s1312" style="position:absolute;top:7848;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bTc8YA&#10;AADeAAAADwAAAGRycy9kb3ducmV2LnhtbESPT4vCMBTE78J+h/AWvGlqD0W7RhF3RY/+WXD39mie&#10;bbF5KU201U9vBMHjMDO/YabzzlTiSo0rLSsYDSMQxJnVJecKfg+rwRiE88gaK8uk4EYO5rOP3hRT&#10;bVve0XXvcxEg7FJUUHhfp1K6rCCDbmhr4uCdbGPQB9nkUjfYBripZBxFiTRYclgosKZlQdl5fzEK&#10;1uN68bex9zavfv7Xx+1x8n2YeKX6n93iC4Snzr/Dr/ZGK4ijJE7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bTc8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20627" o:spid="_x0000_s1313" style="position:absolute;top:981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p26MYA&#10;AADeAAAADwAAAGRycy9kb3ducmV2LnhtbESPT4vCMBTE74LfITxhb5rag6vVKOIf9OiqoN4ezbMt&#10;Ni+liba7n94sLOxxmJnfMLNFa0rxotoVlhUMBxEI4tTqgjMF59O2PwbhPLLG0jIp+CYHi3m3M8NE&#10;24a/6HX0mQgQdgkqyL2vEildmpNBN7AVcfDutjbog6wzqWtsAtyUMo6ikTRYcFjIsaJVTunj+DQK&#10;duNqed3bnyYrN7fd5XCZrE8Tr9RHr11OQXhq/X/4r73XCuJoFH/C751wBeT8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p26M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shape id="Shape 20647" o:spid="_x0000_s1314" style="position:absolute;left:6998;top:193;width:53296;height:11849;visibility:visible;mso-wrap-style:square;v-text-anchor:top" coordsize="5329556,1184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l/BMcA&#10;AADeAAAADwAAAGRycy9kb3ducmV2LnhtbESPUUvDMBSF34X9h3AHvohLLTJHXTaGIBbUgXNlr5fm&#10;2pQ1NyWJbffvjSD4eDjnfIez3k62EwP50DpWcLfIQBDXTrfcKDh+Pt+uQISIrLFzTAouFGC7mV2t&#10;sdBu5A8aDrERCcKhQAUmxr6QMtSGLIaF64mT9+W8xZikb6T2OCa47WSeZUtpseW0YLCnJ0P1+fBt&#10;FVTv+aUqx5eqPr31N/tm8CtTvip1PZ92jyAiTfE//NcutYI8W94/wO+ddAX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JfwTHAAAA3gAAAA8AAAAAAAAAAAAAAAAAmAIAAGRy&#10;cy9kb3ducmV2LnhtbFBLBQYAAAAABAAEAPUAAACMAwAAAAA=&#10;" path="m,197485c,88392,88392,,197485,l5132070,v109093,,197486,88392,197486,197485l5329556,987425v,109093,-88393,197485,-197486,197485l197485,1184910c88392,1184910,,1096518,,987425l,197485xe" filled="f" strokecolor="#4f81bd" strokeweight="2pt">
                  <v:path arrowok="t" textboxrect="0,0,5329556,1184910"/>
                </v:shape>
                <v:shape id="Picture 20649" o:spid="_x0000_s1315" type="#_x0000_t75" style="position:absolute;left:7711;top:1350;width:51877;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PvjHAAAA3gAAAA8AAABkcnMvZG93bnJldi54bWxEj0FrAjEUhO8F/0N4gjfNdpHFbo1SxFJ7&#10;EWpbirfXzevu4uYlJlG3/94UhB6HmfmGmS9704kz+dBaVnA/yUAQV1a3XCv4eH8ez0CEiKyxs0wK&#10;finAcjG4m2Op7YXf6LyLtUgQDiUqaGJ0pZShashgmFhHnLwf6w3GJH0ttcdLgptO5llWSIMtp4UG&#10;Ha0aqg67k1Gw/1rtP8P25bs4Stet6/y19wen1GjYPz2CiNTH//CtvdEK8qyYPsDfnXQF5OIK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jPvjHAAAA3gAAAA8AAAAAAAAAAAAA&#10;AAAAnwIAAGRycy9kb3ducmV2LnhtbFBLBQYAAAAABAAEAPcAAACTAwAAAAA=&#10;">
                  <v:imagedata r:id="rId36" o:title=""/>
                </v:shape>
                <v:rect id="Rectangle 20650" o:spid="_x0000_s1316" style="position:absolute;left:29541;top:2593;width:9884;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Wd4cYA&#10;AADeAAAADwAAAGRycy9kb3ducmV2LnhtbESPzWrCQBSF9wXfYbiCuzoxoGjqKMFWkqVVQbu7ZG6T&#10;0MydkBlN2qd3FgWXh/PHt94OphF36lxtWcFsGoEgLqyuuVRwPu1flyCcR9bYWCYFv+Rguxm9rDHR&#10;tudPuh99KcIIuwQVVN63iZSuqMigm9qWOHjftjPog+xKqTvsw7hpZBxFC2mw5vBQYUu7ioqf480o&#10;yJZtes3tX182H1/Z5XBZvZ9WXqnJeEjfQHga/DP83861gjhazANAwAkoID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Wd4c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PIECE N°1</w:t>
                        </w:r>
                      </w:p>
                    </w:txbxContent>
                  </v:textbox>
                </v:rect>
                <v:rect id="Rectangle 20651" o:spid="_x0000_s1317" style="position:absolute;left:36965;top:2593;width:1117;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4escA&#10;AADeAAAADwAAAGRycy9kb3ducmV2LnhtbESPQWvCQBSE70L/w/KE3nRjoGKiq0hbicc2FtTbI/tM&#10;gtm3IbuatL++WxB6HGbmG2a1GUwj7tS52rKC2TQCQVxYXXOp4OuwmyxAOI+ssbFMCr7JwWb9NFph&#10;qm3Pn3TPfSkChF2KCirv21RKV1Rk0E1tSxy8i+0M+iC7UuoO+wA3jYyjaC4N1hwWKmzptaLimt+M&#10;gmzRbk97+9OXzfs5O34ck7dD4pV6Hg/bJQhPg/8PP9p7rSCO5i8z+LsTr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pOHrHAAAA3g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3</w:t>
                        </w:r>
                      </w:p>
                    </w:txbxContent>
                  </v:textbox>
                </v:rect>
                <v:rect id="Rectangle 20652" o:spid="_x0000_s1318" style="position:absolute;left:37788;top:2593;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umDcYA&#10;AADeAAAADwAAAGRycy9kb3ducmV2LnhtbESPT4vCMBTE7wv7HcJb8LamW1C0GkVWFz36D9Tbo3m2&#10;xealNFlb/fRGEDwOM/MbZjxtTSmuVLvCsoKfbgSCOLW64EzBfvf3PQDhPLLG0jIpuJGD6eTzY4yJ&#10;tg1v6Lr1mQgQdgkqyL2vEildmpNB17UVcfDOtjbog6wzqWtsAtyUMo6ivjRYcFjIsaLfnNLL9t8o&#10;WA6q2XFl701WLk7Lw/ownO+GXqnOVzsbgfDU+nf41V5pBXHU78XwvBOugJ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umDc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20653" o:spid="_x0000_s1319" style="position:absolute;left:22256;top:6144;width:30355;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cDlsgA&#10;AADeAAAADwAAAGRycy9kb3ducmV2LnhtbESPQWvCQBSE7wX/w/KE3uqmlopGVxFtSY41Cra3R/aZ&#10;hGbfhuw2SfvrXaHgcZiZb5jVZjC16Kh1lWUFz5MIBHFudcWFgtPx/WkOwnlkjbVlUvBLDjbr0cMK&#10;Y217PlCX+UIECLsYFZTeN7GULi/JoJvYhjh4F9sa9EG2hdQt9gFuajmNopk0WHFYKLGhXUn5d/Zj&#10;FCTzZvuZ2r++qN++kvPHebE/LrxSj+NhuwThafD38H871Qqm0ez1BW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twOWyAAAAN4AAAAPAAAAAAAAAAAAAAAAAJgCAABk&#10;cnMvZG93bnJldi54bWxQSwUGAAAAAAQABAD1AAAAjQ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PIECES GRAPHIQUES(PLANS)</w:t>
                        </w:r>
                      </w:p>
                    </w:txbxContent>
                  </v:textbox>
                </v:rect>
                <v:rect id="Rectangle 20654" o:spid="_x0000_s1320" style="position:absolute;left:45077;top:6144;width:593;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6b4sgA&#10;AADeAAAADwAAAGRycy9kb3ducmV2LnhtbESPQWvCQBSE7wX/w/KE3uqm0opGVxFtSY41Cra3R/aZ&#10;hGbfhuw2SfvrXaHgcZiZb5jVZjC16Kh1lWUFz5MIBHFudcWFgtPx/WkOwnlkjbVlUvBLDjbr0cMK&#10;Y217PlCX+UIECLsYFZTeN7GULi/JoJvYhjh4F9sa9EG2hdQt9gFuajmNopk0WHFYKLGhXUn5d/Zj&#10;FCTzZvuZ2r++qN++kvPHebE/LrxSj+NhuwThafD38H871Qqm0ez1BW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XpviyAAAAN4AAAAPAAAAAAAAAAAAAAAAAJgCAABk&#10;cnMvZG93bnJldi54bWxQSwUGAAAAAAQABAD1AAAAjQM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w10:anchorlock/>
              </v:group>
            </w:pict>
          </mc:Fallback>
        </mc:AlternateConten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lastRenderedPageBreak/>
        <w:t xml:space="preserve"> </w:t>
      </w:r>
    </w:p>
    <w:p w:rsidR="004964EF" w:rsidRDefault="00854097">
      <w:pPr>
        <w:spacing w:after="0"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7"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0" w:line="259" w:lineRule="auto"/>
        <w:ind w:right="0" w:firstLine="0"/>
      </w:pPr>
      <w:r>
        <w:rPr>
          <w:rFonts w:ascii="Calibri" w:eastAsia="Calibri" w:hAnsi="Calibri" w:cs="Calibri"/>
        </w:rPr>
        <w:t xml:space="preserve"> </w:t>
      </w:r>
    </w:p>
    <w:p w:rsidR="004964EF" w:rsidRDefault="00854097">
      <w:pPr>
        <w:spacing w:after="64" w:line="259" w:lineRule="auto"/>
        <w:ind w:right="0" w:firstLine="0"/>
        <w:jc w:val="left"/>
      </w:pPr>
      <w:r>
        <w:rPr>
          <w:rFonts w:ascii="Calibri" w:eastAsia="Calibri" w:hAnsi="Calibri" w:cs="Calibri"/>
          <w:noProof/>
        </w:rPr>
        <mc:AlternateContent>
          <mc:Choice Requires="wpg">
            <w:drawing>
              <wp:inline distT="0" distB="0" distL="0" distR="0">
                <wp:extent cx="6029452" cy="1204214"/>
                <wp:effectExtent l="0" t="0" r="0" b="0"/>
                <wp:docPr id="175872" name="Group 175872"/>
                <wp:cNvGraphicFramePr/>
                <a:graphic xmlns:a="http://schemas.openxmlformats.org/drawingml/2006/main">
                  <a:graphicData uri="http://schemas.microsoft.com/office/word/2010/wordprocessingGroup">
                    <wpg:wgp>
                      <wpg:cNvGrpSpPr/>
                      <wpg:grpSpPr>
                        <a:xfrm>
                          <a:off x="0" y="0"/>
                          <a:ext cx="6029452" cy="1204214"/>
                          <a:chOff x="0" y="0"/>
                          <a:chExt cx="6029452" cy="1204214"/>
                        </a:xfrm>
                      </wpg:grpSpPr>
                      <wps:wsp>
                        <wps:cNvPr id="20679" name="Rectangle 20679"/>
                        <wps:cNvSpPr/>
                        <wps:spPr>
                          <a:xfrm>
                            <a:off x="0" y="0"/>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680" name="Rectangle 20680"/>
                        <wps:cNvSpPr/>
                        <wps:spPr>
                          <a:xfrm>
                            <a:off x="0" y="196596"/>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681" name="Rectangle 20681"/>
                        <wps:cNvSpPr/>
                        <wps:spPr>
                          <a:xfrm>
                            <a:off x="0" y="393192"/>
                            <a:ext cx="42144" cy="189937"/>
                          </a:xfrm>
                          <a:prstGeom prst="rect">
                            <a:avLst/>
                          </a:prstGeom>
                          <a:ln>
                            <a:noFill/>
                          </a:ln>
                        </wps:spPr>
                        <wps:txbx>
                          <w:txbxContent>
                            <w:p w:rsidR="002E52E4" w:rsidRDefault="002E52E4">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682" name="Rectangle 20682"/>
                        <wps:cNvSpPr/>
                        <wps:spPr>
                          <a:xfrm>
                            <a:off x="0" y="593830"/>
                            <a:ext cx="58367" cy="181105"/>
                          </a:xfrm>
                          <a:prstGeom prst="rect">
                            <a:avLst/>
                          </a:prstGeom>
                          <a:ln>
                            <a:noFill/>
                          </a:ln>
                        </wps:spPr>
                        <wps:txbx>
                          <w:txbxContent>
                            <w:p w:rsidR="002E52E4" w:rsidRDefault="002E52E4">
                              <w:pPr>
                                <w:spacing w:after="160" w:line="259" w:lineRule="auto"/>
                                <w:ind w:left="0" w:right="0" w:firstLine="0"/>
                                <w:jc w:val="left"/>
                              </w:pPr>
                              <w:r>
                                <w:t xml:space="preserve"> </w:t>
                              </w:r>
                            </w:p>
                          </w:txbxContent>
                        </wps:txbx>
                        <wps:bodyPr horzOverflow="overflow" vert="horz" lIns="0" tIns="0" rIns="0" bIns="0" rtlCol="0">
                          <a:noAutofit/>
                        </wps:bodyPr>
                      </wps:wsp>
                      <wps:wsp>
                        <wps:cNvPr id="20683" name="Rectangle 20683"/>
                        <wps:cNvSpPr/>
                        <wps:spPr>
                          <a:xfrm>
                            <a:off x="292913" y="820965"/>
                            <a:ext cx="72896" cy="224466"/>
                          </a:xfrm>
                          <a:prstGeom prst="rect">
                            <a:avLst/>
                          </a:prstGeom>
                          <a:ln>
                            <a:noFill/>
                          </a:ln>
                        </wps:spPr>
                        <wps:txbx>
                          <w:txbxContent>
                            <w:p w:rsidR="002E52E4" w:rsidRDefault="002E52E4">
                              <w:pPr>
                                <w:spacing w:after="160" w:line="259" w:lineRule="auto"/>
                                <w:ind w:left="0" w:right="0" w:firstLine="0"/>
                                <w:jc w:val="left"/>
                              </w:pPr>
                              <w:r>
                                <w:rPr>
                                  <w:rFonts w:ascii="Arial" w:eastAsia="Arial" w:hAnsi="Arial" w:cs="Arial"/>
                                  <w:b/>
                                  <w:sz w:val="26"/>
                                </w:rPr>
                                <w:t xml:space="preserve"> </w:t>
                              </w:r>
                            </w:p>
                          </w:txbxContent>
                        </wps:txbx>
                        <wps:bodyPr horzOverflow="overflow" vert="horz" lIns="0" tIns="0" rIns="0" bIns="0" rtlCol="0">
                          <a:noAutofit/>
                        </wps:bodyPr>
                      </wps:wsp>
                      <wps:wsp>
                        <wps:cNvPr id="20684" name="Rectangle 20684"/>
                        <wps:cNvSpPr/>
                        <wps:spPr>
                          <a:xfrm>
                            <a:off x="0" y="1055602"/>
                            <a:ext cx="58367" cy="181105"/>
                          </a:xfrm>
                          <a:prstGeom prst="rect">
                            <a:avLst/>
                          </a:prstGeom>
                          <a:ln>
                            <a:noFill/>
                          </a:ln>
                        </wps:spPr>
                        <wps:txbx>
                          <w:txbxContent>
                            <w:p w:rsidR="002E52E4" w:rsidRDefault="002E52E4">
                              <w:pPr>
                                <w:spacing w:after="160" w:line="259" w:lineRule="auto"/>
                                <w:ind w:left="0" w:right="0" w:firstLine="0"/>
                                <w:jc w:val="left"/>
                              </w:pPr>
                              <w:r>
                                <w:t xml:space="preserve"> </w:t>
                              </w:r>
                            </w:p>
                          </w:txbxContent>
                        </wps:txbx>
                        <wps:bodyPr horzOverflow="overflow" vert="horz" lIns="0" tIns="0" rIns="0" bIns="0" rtlCol="0">
                          <a:noAutofit/>
                        </wps:bodyPr>
                      </wps:wsp>
                      <wps:wsp>
                        <wps:cNvPr id="20704" name="Shape 20704"/>
                        <wps:cNvSpPr/>
                        <wps:spPr>
                          <a:xfrm>
                            <a:off x="699897" y="19304"/>
                            <a:ext cx="5329556" cy="1184910"/>
                          </a:xfrm>
                          <a:custGeom>
                            <a:avLst/>
                            <a:gdLst/>
                            <a:ahLst/>
                            <a:cxnLst/>
                            <a:rect l="0" t="0" r="0" b="0"/>
                            <a:pathLst>
                              <a:path w="5329556" h="1184910">
                                <a:moveTo>
                                  <a:pt x="0" y="197485"/>
                                </a:moveTo>
                                <a:cubicBezTo>
                                  <a:pt x="0" y="88392"/>
                                  <a:pt x="88392" y="0"/>
                                  <a:pt x="197485" y="0"/>
                                </a:cubicBezTo>
                                <a:lnTo>
                                  <a:pt x="5132070" y="0"/>
                                </a:lnTo>
                                <a:cubicBezTo>
                                  <a:pt x="5241163" y="0"/>
                                  <a:pt x="5329556" y="88392"/>
                                  <a:pt x="5329556" y="197485"/>
                                </a:cubicBezTo>
                                <a:lnTo>
                                  <a:pt x="5329556" y="987425"/>
                                </a:lnTo>
                                <a:cubicBezTo>
                                  <a:pt x="5329556" y="1096518"/>
                                  <a:pt x="5241163" y="1184910"/>
                                  <a:pt x="5132070" y="1184910"/>
                                </a:cubicBezTo>
                                <a:lnTo>
                                  <a:pt x="197485" y="1184910"/>
                                </a:lnTo>
                                <a:cubicBezTo>
                                  <a:pt x="88392" y="1184910"/>
                                  <a:pt x="0" y="1096518"/>
                                  <a:pt x="0" y="987425"/>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pic:pic xmlns:pic="http://schemas.openxmlformats.org/drawingml/2006/picture">
                        <pic:nvPicPr>
                          <pic:cNvPr id="20706" name="Picture 20706"/>
                          <pic:cNvPicPr/>
                        </pic:nvPicPr>
                        <pic:blipFill>
                          <a:blip r:embed="rId35"/>
                          <a:stretch>
                            <a:fillRect/>
                          </a:stretch>
                        </pic:blipFill>
                        <pic:spPr>
                          <a:xfrm>
                            <a:off x="771144" y="135001"/>
                            <a:ext cx="5187697" cy="952500"/>
                          </a:xfrm>
                          <a:prstGeom prst="rect">
                            <a:avLst/>
                          </a:prstGeom>
                        </pic:spPr>
                      </pic:pic>
                      <wps:wsp>
                        <wps:cNvPr id="20707" name="Rectangle 20707"/>
                        <wps:cNvSpPr/>
                        <wps:spPr>
                          <a:xfrm>
                            <a:off x="2951099" y="146561"/>
                            <a:ext cx="659987"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PIECE </w:t>
                              </w:r>
                            </w:p>
                          </w:txbxContent>
                        </wps:txbx>
                        <wps:bodyPr horzOverflow="overflow" vert="horz" lIns="0" tIns="0" rIns="0" bIns="0" rtlCol="0">
                          <a:noAutofit/>
                        </wps:bodyPr>
                      </wps:wsp>
                      <wps:wsp>
                        <wps:cNvPr id="20708" name="Rectangle 20708"/>
                        <wps:cNvSpPr/>
                        <wps:spPr>
                          <a:xfrm>
                            <a:off x="3446653" y="146561"/>
                            <a:ext cx="32797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N°1</w:t>
                              </w:r>
                            </w:p>
                          </w:txbxContent>
                        </wps:txbx>
                        <wps:bodyPr horzOverflow="overflow" vert="horz" lIns="0" tIns="0" rIns="0" bIns="0" rtlCol="0">
                          <a:noAutofit/>
                        </wps:bodyPr>
                      </wps:wsp>
                      <wps:wsp>
                        <wps:cNvPr id="20709" name="Rectangle 20709"/>
                        <wps:cNvSpPr/>
                        <wps:spPr>
                          <a:xfrm>
                            <a:off x="3693541" y="146561"/>
                            <a:ext cx="118575"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4</w:t>
                              </w:r>
                            </w:p>
                          </w:txbxContent>
                        </wps:txbx>
                        <wps:bodyPr horzOverflow="overflow" vert="horz" lIns="0" tIns="0" rIns="0" bIns="0" rtlCol="0">
                          <a:noAutofit/>
                        </wps:bodyPr>
                      </wps:wsp>
                      <wps:wsp>
                        <wps:cNvPr id="20710" name="Rectangle 20710"/>
                        <wps:cNvSpPr/>
                        <wps:spPr>
                          <a:xfrm>
                            <a:off x="3781933" y="146561"/>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s:wsp>
                        <wps:cNvPr id="20711" name="Rectangle 20711"/>
                        <wps:cNvSpPr/>
                        <wps:spPr>
                          <a:xfrm>
                            <a:off x="907034" y="498605"/>
                            <a:ext cx="659797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LISTE DES BANQUES ET ORGANISMES FINANCIERS AGREES PAR </w:t>
                              </w:r>
                            </w:p>
                          </w:txbxContent>
                        </wps:txbx>
                        <wps:bodyPr horzOverflow="overflow" vert="horz" lIns="0" tIns="0" rIns="0" bIns="0" rtlCol="0">
                          <a:noAutofit/>
                        </wps:bodyPr>
                      </wps:wsp>
                      <wps:wsp>
                        <wps:cNvPr id="20712" name="Rectangle 20712"/>
                        <wps:cNvSpPr/>
                        <wps:spPr>
                          <a:xfrm>
                            <a:off x="3026029" y="724157"/>
                            <a:ext cx="905437"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LE MINFI</w:t>
                              </w:r>
                            </w:p>
                          </w:txbxContent>
                        </wps:txbx>
                        <wps:bodyPr horzOverflow="overflow" vert="horz" lIns="0" tIns="0" rIns="0" bIns="0" rtlCol="0">
                          <a:noAutofit/>
                        </wps:bodyPr>
                      </wps:wsp>
                      <wps:wsp>
                        <wps:cNvPr id="20713" name="Rectangle 20713"/>
                        <wps:cNvSpPr/>
                        <wps:spPr>
                          <a:xfrm>
                            <a:off x="3705733" y="724157"/>
                            <a:ext cx="59288" cy="260656"/>
                          </a:xfrm>
                          <a:prstGeom prst="rect">
                            <a:avLst/>
                          </a:prstGeom>
                          <a:ln>
                            <a:noFill/>
                          </a:ln>
                        </wps:spPr>
                        <wps:txbx>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wps:txbx>
                        <wps:bodyPr horzOverflow="overflow" vert="horz" lIns="0" tIns="0" rIns="0" bIns="0" rtlCol="0">
                          <a:noAutofit/>
                        </wps:bodyPr>
                      </wps:wsp>
                    </wpg:wgp>
                  </a:graphicData>
                </a:graphic>
              </wp:inline>
            </w:drawing>
          </mc:Choice>
          <mc:Fallback>
            <w:pict>
              <v:group id="Group 175872" o:spid="_x0000_s1321" style="width:474.75pt;height:94.8pt;mso-position-horizontal-relative:char;mso-position-vertical-relative:line" coordsize="60294,12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">
                <v:rect id="Rectangle 20679" o:spid="_x0000_s1322" style="position:absolute;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poHMYA&#10;AADeAAAADwAAAGRycy9kb3ducmV2LnhtbESPQYvCMBSE74L/ITxhb5rqQW01irgrenRVUG+P5tkW&#10;m5fSRNv115uFhT0OM/MNM1+2phRPql1hWcFwEIEgTq0uOFNwOm76UxDOI2ssLZOCH3KwXHQ7c0y0&#10;bfibngefiQBhl6CC3PsqkdKlORl0A1sRB+9ma4M+yDqTusYmwE0pR1E0lgYLDgs5VrTOKb0fHkbB&#10;dlqtLjv7arLy67o978/x5zH2Sn302tUMhKfW/4f/2jutYBSNJzH83glXQC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poHM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20680" o:spid="_x0000_s1323" style="position:absolute;top:196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xpsQA&#10;AADeAAAADwAAAGRycy9kb3ducmV2LnhtbESPy4rCMBSG9wO+QziCuzHVhdRqFPGCLr0MOO4OzbEt&#10;Nielibb69GYhuPz5b3zTeWtK8aDaFZYVDPoRCOLU6oIzBX+nzW8MwnlkjaVlUvAkB/NZ52eKibYN&#10;H+hx9JkII+wSVJB7XyVSujQng65vK+LgXW1t0AdZZ1LX2IRxU8phFI2kwYLDQ44VLXNKb8e7UbCN&#10;q8X/zr6arFxftuf9ebw6jb1SvW67mIDw1Ppv+NPeaQXDaBQHgIATUEDO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Fsab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20681" o:spid="_x0000_s1324" style="position:absolute;top:393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kUPccA&#10;AADeAAAADwAAAGRycy9kb3ducmV2LnhtbESPQWvCQBSE74L/YXlCb7rRQ4ipq0i1mGNrhLS3R/Y1&#10;Cc2+DdltkvbXdwsFj8PMfMPsDpNpxUC9aywrWK8iEMSl1Q1XCm758zIB4TyyxtYyKfgmB4f9fLbD&#10;VNuRX2m4+koECLsUFdTed6mUrqzJoFvZjjh4H7Y36IPsK6l7HAPctHITRbE02HBYqLGjp5rKz+uX&#10;UXBJuuNbZn/Gqj2/X4qXYnvKt16ph8V0fAThafL38H870wo2UZys4e9OuAJy/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JFD3HAAAA3g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Calibri" w:eastAsia="Calibri" w:hAnsi="Calibri" w:cs="Calibri"/>
                          </w:rPr>
                          <w:t xml:space="preserve"> </w:t>
                        </w:r>
                      </w:p>
                    </w:txbxContent>
                  </v:textbox>
                </v:rect>
                <v:rect id="Rectangle 20682" o:spid="_x0000_s1325" style="position:absolute;top:5938;width:583;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uKSsYA&#10;AADeAAAADwAAAGRycy9kb3ducmV2LnhtbESPS4vCQBCE7wv7H4Ze8LZOzEFi1lHEB3r0seDurcm0&#10;STDTEzKjif56RxA8FlX1FTWedqYSV2pcaVnBoB+BIM6sLjlX8HtYfScgnEfWWFkmBTdyMJ18fowx&#10;1bblHV33PhcBwi5FBYX3dSqlywoy6Pq2Jg7eyTYGfZBNLnWDbYCbSsZRNJQGSw4LBdY0Lyg77y9G&#10;wTqpZ38be2/zavm/Pm6Po8Vh5JXqfXWzHxCeOv8Ov9obrSCOhkkMzzvhCsj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puKSsYAAADeAAAADwAAAAAAAAAAAAAAAACYAgAAZHJz&#10;L2Rvd25yZXYueG1sUEsFBgAAAAAEAAQA9QAAAIsDAAAAAA==&#10;" filled="f" stroked="f">
                  <v:textbox inset="0,0,0,0">
                    <w:txbxContent>
                      <w:p w:rsidR="002E52E4" w:rsidRDefault="002E52E4">
                        <w:pPr>
                          <w:spacing w:after="160" w:line="259" w:lineRule="auto"/>
                          <w:ind w:left="0" w:right="0" w:firstLine="0"/>
                          <w:jc w:val="left"/>
                        </w:pPr>
                        <w:r>
                          <w:t xml:space="preserve"> </w:t>
                        </w:r>
                      </w:p>
                    </w:txbxContent>
                  </v:textbox>
                </v:rect>
                <v:rect id="Rectangle 20683" o:spid="_x0000_s1326" style="position:absolute;left:2929;top:8209;width:729;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cv0cgA&#10;AADeAAAADwAAAGRycy9kb3ducmV2LnhtbESPzWrDMBCE74W+g9hCb41cF4LjRDGmSXGO+SmkuS3W&#10;1ja1VsZSYydPHwUKPQ4z8w2zyEbTijP1rrGs4HUSgSAurW64UvB5+HhJQDiPrLG1TAou5CBbPj4s&#10;MNV24B2d974SAcIuRQW1910qpStrMugmtiMO3rftDfog+0rqHocAN62Mo2gqDTYcFmrs6L2m8mf/&#10;axQUSZd/bex1qNr1qThuj7PVYeaVen4a8zkIT6P/D/+1N1pBHE2TN7jfCVd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1y/RyAAAAN4AAAAPAAAAAAAAAAAAAAAAAJgCAABk&#10;cnMvZG93bnJldi54bWxQSwUGAAAAAAQABAD1AAAAjQMAAAAA&#10;" filled="f" stroked="f">
                  <v:textbox inset="0,0,0,0">
                    <w:txbxContent>
                      <w:p w:rsidR="002E52E4" w:rsidRDefault="002E52E4">
                        <w:pPr>
                          <w:spacing w:after="160" w:line="259" w:lineRule="auto"/>
                          <w:ind w:left="0" w:right="0" w:firstLine="0"/>
                          <w:jc w:val="left"/>
                        </w:pPr>
                        <w:r>
                          <w:rPr>
                            <w:rFonts w:ascii="Arial" w:eastAsia="Arial" w:hAnsi="Arial" w:cs="Arial"/>
                            <w:b/>
                            <w:sz w:val="26"/>
                          </w:rPr>
                          <w:t xml:space="preserve"> </w:t>
                        </w:r>
                      </w:p>
                    </w:txbxContent>
                  </v:textbox>
                </v:rect>
                <v:rect id="Rectangle 20684" o:spid="_x0000_s1327" style="position:absolute;top:10556;width:583;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63pcgA&#10;AADeAAAADwAAAGRycy9kb3ducmV2LnhtbESPzWrDMBCE74W+g9hCb41cU4LjRDGmSXGO+SmkuS3W&#10;1ja1VsZSYydPHwUKPQ4z8w2zyEbTijP1rrGs4HUSgSAurW64UvB5+HhJQDiPrLG1TAou5CBbPj4s&#10;MNV24B2d974SAcIuRQW1910qpStrMugmtiMO3rftDfog+0rqHocAN62Mo2gqDTYcFmrs6L2m8mf/&#10;axQUSZd/bex1qNr1qThuj7PVYeaVen4a8zkIT6P/D/+1N1pBHE2TN7jfCVd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PrelyAAAAN4AAAAPAAAAAAAAAAAAAAAAAJgCAABk&#10;cnMvZG93bnJldi54bWxQSwUGAAAAAAQABAD1AAAAjQMAAAAA&#10;" filled="f" stroked="f">
                  <v:textbox inset="0,0,0,0">
                    <w:txbxContent>
                      <w:p w:rsidR="002E52E4" w:rsidRDefault="002E52E4">
                        <w:pPr>
                          <w:spacing w:after="160" w:line="259" w:lineRule="auto"/>
                          <w:ind w:left="0" w:right="0" w:firstLine="0"/>
                          <w:jc w:val="left"/>
                        </w:pPr>
                        <w:r>
                          <w:t xml:space="preserve"> </w:t>
                        </w:r>
                      </w:p>
                    </w:txbxContent>
                  </v:textbox>
                </v:rect>
                <v:shape id="Shape 20704" o:spid="_x0000_s1328" style="position:absolute;left:6998;top:193;width:53296;height:11849;visibility:visible;mso-wrap-style:square;v-text-anchor:top" coordsize="5329556,1184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BXLscA&#10;AADeAAAADwAAAGRycy9kb3ducmV2LnhtbESPX0vDMBTF34V9h3AHvohLLKKjLhtjIBb8A06Lr5fm&#10;2hSbm5LEtvv2RhB8PJxzfoez2c2uFyOF2HnWcLVSIIgbbzpuNby/3V+uQcSEbLD3TBpOFGG3XZxt&#10;sDR+4lcaj6kVGcKxRA02paGUMjaWHMaVH4iz9+mDw5RlaKUJOGW462Wh1I102HFesDjQwVLzdfx2&#10;Gurn4lRX00PdfDwNFy/tGNa2etT6fDnv70AkmtN/+K9dGQ2FulXX8HsnXw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QVy7HAAAA3gAAAA8AAAAAAAAAAAAAAAAAmAIAAGRy&#10;cy9kb3ducmV2LnhtbFBLBQYAAAAABAAEAPUAAACMAwAAAAA=&#10;" path="m,197485c,88392,88392,,197485,l5132070,v109093,,197486,88392,197486,197485l5329556,987425v,109093,-88393,197485,-197486,197485l197485,1184910c88392,1184910,,1096518,,987425l,197485xe" filled="f" strokecolor="#4f81bd" strokeweight="2pt">
                  <v:path arrowok="t" textboxrect="0,0,5329556,1184910"/>
                </v:shape>
                <v:shape id="Picture 20706" o:spid="_x0000_s1329" type="#_x0000_t75" style="position:absolute;left:7711;top:1350;width:51877;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3HNfHAAAA3gAAAA8AAABkcnMvZG93bnJldi54bWxEj0FLAzEUhO+C/yE8wZtN3MNWtk1LKRb1&#10;IlgtpbfXzevu0s1LmsR2+++NIHgcZuYbZjofbC/OFGLnWMPjSIEgrp3puNHw9bl6eAIRE7LB3jFp&#10;uFKE+ez2ZoqVcRf+oPM6NSJDOFaooU3JV1LGuiWLceQ8cfYOLlhMWYZGmoCXDLe9LJQqpcWO80KL&#10;npYt1cf1t9Ww2y53m/j+si9P0vfPTfE2hKPX+v5uWExAJBrSf/iv/Wo0FGqsSvi9k6+AnP0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73HNfHAAAA3gAAAA8AAAAAAAAAAAAA&#10;AAAAnwIAAGRycy9kb3ducmV2LnhtbFBLBQYAAAAABAAEAPcAAACTAwAAAAA=&#10;">
                  <v:imagedata r:id="rId36" o:title=""/>
                </v:shape>
                <v:rect id="Rectangle 20707" o:spid="_x0000_s1330" style="position:absolute;left:29510;top:1465;width:6600;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lFccA&#10;AADeAAAADwAAAGRycy9kb3ducmV2LnhtbESPQWvCQBSE74L/YXlCb7qrh6ppVhFb0aPVgu3tkX0m&#10;wezbkF2TtL/eLRR6HGbmGyZd97YSLTW+dKxhOlEgiDNnSs41fJx34wUIH5ANVo5Jwzd5WK+GgxQT&#10;4zp+p/YUchEh7BPUUIRQJ1L6rCCLfuJq4uhdXWMxRNnk0jTYRbit5EypZ2mx5LhQYE3bgrLb6W41&#10;7Bf15vPgfrq8evvaX46X5et5GbR+GvWbFxCB+vAf/msfjIaZmqs5/N6JV0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eJRXHAAAA3g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PIECE </w:t>
                        </w:r>
                      </w:p>
                    </w:txbxContent>
                  </v:textbox>
                </v:rect>
                <v:rect id="Rectangle 20708" o:spid="_x0000_s1331" style="position:absolute;left:34466;top:1465;width:3280;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GxZ8QA&#10;AADeAAAADwAAAGRycy9kb3ducmV2LnhtbERPPW/CMBDdK/EfrEPqVmwY2iRgEIJWMLZJJWA7xUcS&#10;EZ+j2CVpf309VOr49L5Xm9G24k69bxxrmM8UCOLSmYYrDZ/F21MCwgdkg61j0vBNHjbrycMKM+MG&#10;/qB7HioRQ9hnqKEOocuk9GVNFv3MdcSRu7reYoiwr6TpcYjhtpULpZ6lxYZjQ40d7Woqb/mX1XBI&#10;uu356H6Gqn29HE7vp3RfpEHrx+m4XYIINIZ/8Z/7aDQs1IuKe+OdeAX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sWf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N°1</w:t>
                        </w:r>
                      </w:p>
                    </w:txbxContent>
                  </v:textbox>
                </v:rect>
                <v:rect id="Rectangle 20709" o:spid="_x0000_s1332" style="position:absolute;left:36935;top:1465;width:1186;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0U/MYA&#10;AADeAAAADwAAAGRycy9kb3ducmV2LnhtbESPzYvCMBTE74L/Q3jC3jRZD6utRpH9QI9+gbu3R/Ns&#10;yzYvpcnarn+9EQSPw8z8hpkvO1uJCzW+dKzhdaRAEGfOlJxrOB6+hlMQPiAbrByThn/ysFz0e3NM&#10;jWt5R5d9yEWEsE9RQxFCnUrps4Is+pGriaN3do3FEGWTS9NgG+G2kmOl3qTFkuNCgTW9F5T97v+s&#10;hvW0Xn1v3LXNq8+f9Wl7Sj4OSdD6ZdCtZiACdeEZfrQ3RsNYTVQC9zvxCs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0U/M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4</w:t>
                        </w:r>
                      </w:p>
                    </w:txbxContent>
                  </v:textbox>
                </v:rect>
                <v:rect id="Rectangle 20710" o:spid="_x0000_s1333" style="position:absolute;left:37819;top:1465;width:59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rvMQA&#10;AADeAAAADwAAAGRycy9kb3ducmV2LnhtbESPy4rCMBSG94LvEI4wO0114aUaRXREl95A3R2aY1ts&#10;TkqTsR2f3iwElz//jW+2aEwhnlS53LKCfi8CQZxYnXOq4HzadMcgnEfWWFgmBf/kYDFvt2YYa1vz&#10;gZ5Hn4owwi5GBZn3ZSylSzIy6Hq2JA7e3VYGfZBVKnWFdRg3hRxE0VAazDk8ZFjSKqPkcfwzCrbj&#10;cnnd2VedFr+37WV/maxPE6/UT6dZTkF4avw3/GnvtIJBNOoHgIATUE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K7zEAAAA3gAAAA8AAAAAAAAAAAAAAAAAmAIAAGRycy9k&#10;b3ducmV2LnhtbFBLBQYAAAAABAAEAPUAAACJ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v:rect id="Rectangle 20711" o:spid="_x0000_s1334" style="position:absolute;left:9070;top:4986;width:65980;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KOJ8YA&#10;AADeAAAADwAAAGRycy9kb3ducmV2LnhtbESPT4vCMBTE74LfITxhb5rWg6vVKOIf9OiqoN4ezbMt&#10;Ni+liba7n94sLOxxmJnfMLNFa0rxotoVlhXEgwgEcWp1wZmC82nbH4NwHlljaZkUfJODxbzbmWGi&#10;bcNf9Dr6TAQIuwQV5N5XiZQuzcmgG9iKOHh3Wxv0QdaZ1DU2AW5KOYyikTRYcFjIsaJVTunj+DQK&#10;duNqed3bnyYrN7fd5XCZrE8Tr9RHr11OQXhq/X/4r73XCobRZxzD751wBeT8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KOJ8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LISTE DES BANQUES ET ORGANISMES FINANCIERS AGREES PAR </w:t>
                        </w:r>
                      </w:p>
                    </w:txbxContent>
                  </v:textbox>
                </v:rect>
                <v:rect id="Rectangle 20712" o:spid="_x0000_s1335" style="position:absolute;left:30260;top:7241;width:9054;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QUMcA&#10;AADeAAAADwAAAGRycy9kb3ducmV2LnhtbESPS4vCQBCE78L+h6EXvOnEHHxER5FdRY8+FlxvTaY3&#10;CZvpCZnRRH+9Iwgei6r6ipotWlOKK9WusKxg0I9AEKdWF5wp+Dmue2MQziNrLC2Tghs5WMw/OjNM&#10;tG14T9eDz0SAsEtQQe59lUjp0pwMur6tiIP3Z2uDPsg6k7rGJsBNKeMoGkqDBYeFHCv6yin9P1yM&#10;gs24Wv5u7b3JytV5c9qdJt/HiVeq+9kupyA8tf4dfrW3WkEcjQYxPO+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wEFDHAAAA3gAAAA8AAAAAAAAAAAAAAAAAmAIAAGRy&#10;cy9kb3ducmV2LnhtbFBLBQYAAAAABAAEAPUAAACMAw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LE MINFI</w:t>
                        </w:r>
                      </w:p>
                    </w:txbxContent>
                  </v:textbox>
                </v:rect>
                <v:rect id="Rectangle 20713" o:spid="_x0000_s1336" style="position:absolute;left:37057;top:7241;width:59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1y8YA&#10;AADeAAAADwAAAGRycy9kb3ducmV2LnhtbESPT4vCMBTE74LfITzBm6YquFqNIu4uelz/gHp7NM+2&#10;2LyUJmurn94sLHgcZuY3zHzZmELcqXK5ZQWDfgSCOLE651TB8fDdm4BwHlljYZkUPMjBctFuzTHW&#10;tuYd3fc+FQHCLkYFmfdlLKVLMjLo+rYkDt7VVgZ9kFUqdYV1gJtCDqNoLA3mHBYyLGmdUXLb/xoF&#10;m0m5Om/ts06Lr8vm9HOafh6mXqlup1nNQHhq/Dv8395qBcPoYzCC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y1y8YAAADeAAAADwAAAAAAAAAAAAAAAACYAgAAZHJz&#10;L2Rvd25yZXYueG1sUEsFBgAAAAAEAAQA9QAAAIsDAAAAAA==&#10;" filled="f" stroked="f">
                  <v:textbox inset="0,0,0,0">
                    <w:txbxContent>
                      <w:p w:rsidR="002E52E4" w:rsidRDefault="002E52E4">
                        <w:pPr>
                          <w:spacing w:after="160" w:line="259" w:lineRule="auto"/>
                          <w:ind w:left="0" w:right="0" w:firstLine="0"/>
                          <w:jc w:val="left"/>
                        </w:pPr>
                        <w:r>
                          <w:rPr>
                            <w:rFonts w:ascii="Berlin Sans FB" w:eastAsia="Berlin Sans FB" w:hAnsi="Berlin Sans FB" w:cs="Berlin Sans FB"/>
                            <w:sz w:val="28"/>
                          </w:rPr>
                          <w:t xml:space="preserve"> </w:t>
                        </w:r>
                      </w:p>
                    </w:txbxContent>
                  </v:textbox>
                </v:rect>
                <w10:anchorlock/>
              </v:group>
            </w:pict>
          </mc:Fallback>
        </mc:AlternateContent>
      </w:r>
    </w:p>
    <w:p w:rsidR="004964EF" w:rsidRDefault="00854097">
      <w:pPr>
        <w:spacing w:after="17"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9" w:line="259" w:lineRule="auto"/>
        <w:ind w:right="0" w:firstLine="0"/>
      </w:pPr>
      <w:r>
        <w:rPr>
          <w:rFonts w:ascii="Calibri" w:eastAsia="Calibri" w:hAnsi="Calibri" w:cs="Calibri"/>
        </w:rPr>
        <w:t xml:space="preserve"> </w:t>
      </w:r>
    </w:p>
    <w:p w:rsidR="004964EF" w:rsidRDefault="00854097">
      <w:pPr>
        <w:spacing w:after="16" w:line="259" w:lineRule="auto"/>
        <w:ind w:right="0" w:firstLine="0"/>
      </w:pPr>
      <w:r>
        <w:rPr>
          <w:rFonts w:ascii="Calibri" w:eastAsia="Calibri" w:hAnsi="Calibri" w:cs="Calibri"/>
        </w:rPr>
        <w:t xml:space="preserve"> </w:t>
      </w:r>
    </w:p>
    <w:p w:rsidR="004964EF" w:rsidRDefault="00854097">
      <w:pPr>
        <w:spacing w:after="0" w:line="259" w:lineRule="auto"/>
        <w:ind w:right="0" w:firstLine="0"/>
      </w:pPr>
      <w:r>
        <w:rPr>
          <w:rFonts w:ascii="Calibri" w:eastAsia="Calibri" w:hAnsi="Calibri" w:cs="Calibri"/>
        </w:rPr>
        <w:t xml:space="preserve"> </w:t>
      </w:r>
    </w:p>
    <w:p w:rsidR="004964EF" w:rsidRDefault="00854097">
      <w:pPr>
        <w:spacing w:after="0" w:line="273" w:lineRule="auto"/>
        <w:ind w:left="1024" w:right="1072" w:firstLine="0"/>
        <w:jc w:val="center"/>
      </w:pPr>
      <w:r>
        <w:rPr>
          <w:sz w:val="28"/>
          <w:u w:val="single" w:color="000000"/>
        </w:rPr>
        <w:lastRenderedPageBreak/>
        <w:t>Liste des établissements Bancaires et organismes financiers de</w:t>
      </w:r>
      <w:r>
        <w:rPr>
          <w:sz w:val="28"/>
        </w:rPr>
        <w:t xml:space="preserve"> </w:t>
      </w:r>
      <w:r>
        <w:rPr>
          <w:sz w:val="28"/>
          <w:u w:val="single" w:color="000000"/>
        </w:rPr>
        <w:t xml:space="preserve">1er rang agrées parle MINFI et autorisés </w:t>
      </w:r>
      <w:proofErr w:type="spellStart"/>
      <w:proofErr w:type="gramStart"/>
      <w:r>
        <w:rPr>
          <w:sz w:val="28"/>
          <w:u w:val="single" w:color="000000"/>
        </w:rPr>
        <w:t>a</w:t>
      </w:r>
      <w:proofErr w:type="spellEnd"/>
      <w:proofErr w:type="gramEnd"/>
      <w:r>
        <w:rPr>
          <w:sz w:val="28"/>
          <w:u w:val="single" w:color="000000"/>
        </w:rPr>
        <w:t xml:space="preserve"> émettre des cautions dans</w:t>
      </w:r>
      <w:r>
        <w:rPr>
          <w:sz w:val="28"/>
        </w:rPr>
        <w:t xml:space="preserve"> </w:t>
      </w:r>
      <w:r>
        <w:rPr>
          <w:sz w:val="28"/>
          <w:u w:val="single" w:color="000000"/>
        </w:rPr>
        <w:t>le cadre des Marchés Publics.</w:t>
      </w:r>
      <w:r>
        <w:rPr>
          <w:sz w:val="28"/>
        </w:rPr>
        <w:t xml:space="preserve"> </w:t>
      </w:r>
    </w:p>
    <w:p w:rsidR="004964EF" w:rsidRDefault="00854097">
      <w:pPr>
        <w:spacing w:after="34" w:line="259" w:lineRule="auto"/>
        <w:ind w:right="0" w:firstLine="0"/>
        <w:jc w:val="left"/>
      </w:pPr>
      <w:r>
        <w:t xml:space="preserve"> </w:t>
      </w:r>
    </w:p>
    <w:p w:rsidR="004964EF" w:rsidRDefault="00854097">
      <w:pPr>
        <w:spacing w:after="10" w:line="268" w:lineRule="auto"/>
        <w:ind w:left="10" w:right="1073" w:hanging="10"/>
      </w:pPr>
      <w:proofErr w:type="spellStart"/>
      <w:r>
        <w:rPr>
          <w:sz w:val="24"/>
        </w:rPr>
        <w:t>Afriland</w:t>
      </w:r>
      <w:proofErr w:type="spellEnd"/>
      <w:r>
        <w:rPr>
          <w:sz w:val="24"/>
        </w:rPr>
        <w:t xml:space="preserve"> First Bank (FIRST BANK) ; </w:t>
      </w:r>
    </w:p>
    <w:p w:rsidR="004964EF" w:rsidRDefault="00854097">
      <w:pPr>
        <w:spacing w:after="10" w:line="268" w:lineRule="auto"/>
        <w:ind w:left="10" w:right="1073" w:hanging="10"/>
      </w:pPr>
      <w:r>
        <w:rPr>
          <w:sz w:val="24"/>
        </w:rPr>
        <w:t xml:space="preserve">Banque Atlantique du Cameroun (BACM); </w:t>
      </w:r>
    </w:p>
    <w:p w:rsidR="004964EF" w:rsidRDefault="00854097">
      <w:pPr>
        <w:spacing w:after="10" w:line="268" w:lineRule="auto"/>
        <w:ind w:left="10" w:right="1073" w:hanging="10"/>
      </w:pPr>
      <w:r>
        <w:rPr>
          <w:sz w:val="24"/>
        </w:rPr>
        <w:t xml:space="preserve">Banque Internationale du Cameroun pour l’Epargne et le Crédit (BICEC) ; </w:t>
      </w:r>
    </w:p>
    <w:p w:rsidR="004964EF" w:rsidRDefault="00854097">
      <w:pPr>
        <w:spacing w:after="10" w:line="268" w:lineRule="auto"/>
        <w:ind w:left="10" w:right="1073" w:hanging="10"/>
      </w:pPr>
      <w:r>
        <w:rPr>
          <w:sz w:val="24"/>
        </w:rPr>
        <w:t xml:space="preserve">City Bank </w:t>
      </w:r>
      <w:proofErr w:type="spellStart"/>
      <w:r>
        <w:rPr>
          <w:sz w:val="24"/>
        </w:rPr>
        <w:t>Cameroon</w:t>
      </w:r>
      <w:proofErr w:type="spellEnd"/>
      <w:r>
        <w:rPr>
          <w:sz w:val="24"/>
        </w:rPr>
        <w:t xml:space="preserve"> (CITY group) ; </w:t>
      </w:r>
    </w:p>
    <w:p w:rsidR="004964EF" w:rsidRDefault="00854097">
      <w:pPr>
        <w:spacing w:after="10" w:line="268" w:lineRule="auto"/>
        <w:ind w:left="10" w:right="1073" w:hanging="10"/>
      </w:pPr>
      <w:r>
        <w:rPr>
          <w:sz w:val="24"/>
        </w:rPr>
        <w:t xml:space="preserve">Commercial Bank- </w:t>
      </w:r>
      <w:proofErr w:type="spellStart"/>
      <w:r>
        <w:rPr>
          <w:sz w:val="24"/>
        </w:rPr>
        <w:t>Cameroon</w:t>
      </w:r>
      <w:proofErr w:type="spellEnd"/>
      <w:r>
        <w:rPr>
          <w:sz w:val="24"/>
        </w:rPr>
        <w:t xml:space="preserve"> (CBC); </w:t>
      </w:r>
    </w:p>
    <w:p w:rsidR="004964EF" w:rsidRDefault="00854097">
      <w:pPr>
        <w:spacing w:after="10" w:line="268" w:lineRule="auto"/>
        <w:ind w:left="10" w:right="1073" w:hanging="10"/>
      </w:pPr>
      <w:proofErr w:type="spellStart"/>
      <w:r>
        <w:rPr>
          <w:sz w:val="24"/>
        </w:rPr>
        <w:t>Credit</w:t>
      </w:r>
      <w:proofErr w:type="spellEnd"/>
      <w:r>
        <w:rPr>
          <w:sz w:val="24"/>
        </w:rPr>
        <w:t xml:space="preserve"> communautaire d’Afrique (CCA)  </w:t>
      </w:r>
    </w:p>
    <w:p w:rsidR="004964EF" w:rsidRDefault="00854097">
      <w:pPr>
        <w:spacing w:after="10" w:line="268" w:lineRule="auto"/>
        <w:ind w:left="10" w:right="1073" w:hanging="10"/>
      </w:pPr>
      <w:r>
        <w:rPr>
          <w:sz w:val="24"/>
        </w:rPr>
        <w:t xml:space="preserve">Eco </w:t>
      </w:r>
      <w:proofErr w:type="spellStart"/>
      <w:r>
        <w:rPr>
          <w:sz w:val="24"/>
        </w:rPr>
        <w:t>bank</w:t>
      </w:r>
      <w:proofErr w:type="spellEnd"/>
      <w:r>
        <w:rPr>
          <w:sz w:val="24"/>
        </w:rPr>
        <w:t xml:space="preserve"> </w:t>
      </w:r>
      <w:proofErr w:type="spellStart"/>
      <w:r>
        <w:rPr>
          <w:sz w:val="24"/>
        </w:rPr>
        <w:t>Cameroon</w:t>
      </w:r>
      <w:proofErr w:type="spellEnd"/>
      <w:r>
        <w:rPr>
          <w:sz w:val="24"/>
        </w:rPr>
        <w:t xml:space="preserve"> (Eco Bank); </w:t>
      </w:r>
    </w:p>
    <w:p w:rsidR="004964EF" w:rsidRDefault="00854097">
      <w:pPr>
        <w:spacing w:after="10" w:line="268" w:lineRule="auto"/>
        <w:ind w:left="10" w:right="1073" w:hanging="10"/>
      </w:pPr>
      <w:r>
        <w:rPr>
          <w:sz w:val="24"/>
        </w:rPr>
        <w:t xml:space="preserve">National Financial </w:t>
      </w:r>
      <w:proofErr w:type="spellStart"/>
      <w:r>
        <w:rPr>
          <w:sz w:val="24"/>
        </w:rPr>
        <w:t>Credit</w:t>
      </w:r>
      <w:proofErr w:type="spellEnd"/>
      <w:r>
        <w:rPr>
          <w:sz w:val="24"/>
        </w:rPr>
        <w:t xml:space="preserve"> Bank (NFC-BANK); </w:t>
      </w:r>
    </w:p>
    <w:p w:rsidR="004964EF" w:rsidRDefault="00854097">
      <w:pPr>
        <w:spacing w:after="10" w:line="268" w:lineRule="auto"/>
        <w:ind w:left="10" w:right="1073" w:hanging="10"/>
      </w:pPr>
      <w:r>
        <w:rPr>
          <w:sz w:val="24"/>
        </w:rPr>
        <w:t xml:space="preserve">Société Commerciale de Banques- Cameroun (CA SCB) ; </w:t>
      </w:r>
    </w:p>
    <w:p w:rsidR="004964EF" w:rsidRDefault="00854097">
      <w:pPr>
        <w:spacing w:after="10" w:line="268" w:lineRule="auto"/>
        <w:ind w:left="10" w:right="1073" w:hanging="10"/>
      </w:pPr>
      <w:r>
        <w:rPr>
          <w:sz w:val="24"/>
        </w:rPr>
        <w:t xml:space="preserve">Société Générale des Banques au Cameroun (SGBC); </w:t>
      </w:r>
    </w:p>
    <w:p w:rsidR="004964EF" w:rsidRDefault="00854097">
      <w:pPr>
        <w:spacing w:after="10" w:line="268" w:lineRule="auto"/>
        <w:ind w:left="10" w:right="1073" w:hanging="10"/>
      </w:pPr>
      <w:r>
        <w:rPr>
          <w:sz w:val="24"/>
        </w:rPr>
        <w:t xml:space="preserve">Standard </w:t>
      </w:r>
      <w:proofErr w:type="spellStart"/>
      <w:r>
        <w:rPr>
          <w:sz w:val="24"/>
        </w:rPr>
        <w:t>Chartered</w:t>
      </w:r>
      <w:proofErr w:type="spellEnd"/>
      <w:r>
        <w:rPr>
          <w:sz w:val="24"/>
        </w:rPr>
        <w:t xml:space="preserve"> Bank </w:t>
      </w:r>
      <w:proofErr w:type="spellStart"/>
      <w:r>
        <w:rPr>
          <w:sz w:val="24"/>
        </w:rPr>
        <w:t>Cameroon</w:t>
      </w:r>
      <w:proofErr w:type="spellEnd"/>
      <w:r>
        <w:rPr>
          <w:sz w:val="24"/>
        </w:rPr>
        <w:t xml:space="preserve"> (SCBC); </w:t>
      </w:r>
    </w:p>
    <w:p w:rsidR="004964EF" w:rsidRDefault="00854097">
      <w:pPr>
        <w:spacing w:after="2" w:line="273" w:lineRule="auto"/>
        <w:ind w:left="10" w:right="6870" w:hanging="10"/>
        <w:jc w:val="left"/>
      </w:pPr>
      <w:r>
        <w:rPr>
          <w:sz w:val="24"/>
        </w:rPr>
        <w:t xml:space="preserve">Union Bank of </w:t>
      </w:r>
      <w:proofErr w:type="spellStart"/>
      <w:r>
        <w:rPr>
          <w:sz w:val="24"/>
        </w:rPr>
        <w:t>Cameroon</w:t>
      </w:r>
      <w:proofErr w:type="spellEnd"/>
      <w:r>
        <w:rPr>
          <w:sz w:val="24"/>
        </w:rPr>
        <w:t xml:space="preserve"> PLC(UBC); United Bank for </w:t>
      </w:r>
      <w:proofErr w:type="spellStart"/>
      <w:r>
        <w:rPr>
          <w:sz w:val="24"/>
        </w:rPr>
        <w:t>Africa</w:t>
      </w:r>
      <w:proofErr w:type="spellEnd"/>
      <w:r>
        <w:rPr>
          <w:sz w:val="24"/>
        </w:rPr>
        <w:t xml:space="preserve"> (UBA); BGFI. </w:t>
      </w:r>
    </w:p>
    <w:p w:rsidR="004964EF" w:rsidRDefault="00854097">
      <w:pPr>
        <w:spacing w:after="10" w:line="268" w:lineRule="auto"/>
        <w:ind w:left="10" w:right="1073" w:hanging="10"/>
      </w:pPr>
      <w:r>
        <w:rPr>
          <w:sz w:val="24"/>
        </w:rPr>
        <w:t>Banque Camerounaise des Petites et Moyennes Entreprises (BC-PME</w:t>
      </w:r>
      <w:r>
        <w:t xml:space="preserve"> SA). </w:t>
      </w:r>
    </w:p>
    <w:p w:rsidR="004964EF" w:rsidRDefault="00854097">
      <w:pPr>
        <w:spacing w:after="75" w:line="259" w:lineRule="auto"/>
        <w:ind w:right="0" w:firstLine="0"/>
        <w:jc w:val="left"/>
      </w:pPr>
      <w:r>
        <w:t xml:space="preserve"> </w:t>
      </w:r>
    </w:p>
    <w:p w:rsidR="004964EF" w:rsidRDefault="00854097">
      <w:pPr>
        <w:pStyle w:val="Titre3"/>
        <w:spacing w:after="0" w:line="259" w:lineRule="auto"/>
        <w:ind w:left="15" w:right="0" w:firstLine="0"/>
        <w:jc w:val="left"/>
      </w:pPr>
      <w:r>
        <w:rPr>
          <w:b w:val="0"/>
          <w:sz w:val="28"/>
          <w:u w:val="single" w:color="000000"/>
        </w:rPr>
        <w:t>II-Compagnies d’Assurances</w:t>
      </w:r>
      <w:r>
        <w:rPr>
          <w:b w:val="0"/>
          <w:sz w:val="28"/>
        </w:rPr>
        <w:t xml:space="preserve"> </w:t>
      </w:r>
    </w:p>
    <w:p w:rsidR="004964EF" w:rsidRDefault="00854097">
      <w:pPr>
        <w:spacing w:after="10" w:line="268" w:lineRule="auto"/>
        <w:ind w:left="10" w:right="7869" w:hanging="10"/>
      </w:pPr>
      <w:proofErr w:type="spellStart"/>
      <w:r>
        <w:rPr>
          <w:sz w:val="24"/>
        </w:rPr>
        <w:t>Chanas</w:t>
      </w:r>
      <w:proofErr w:type="spellEnd"/>
      <w:r>
        <w:rPr>
          <w:sz w:val="24"/>
        </w:rPr>
        <w:t xml:space="preserve"> Assurances; Activa Assurances. </w:t>
      </w:r>
    </w:p>
    <w:p w:rsidR="004964EF" w:rsidRDefault="00854097">
      <w:pPr>
        <w:spacing w:after="10" w:line="268" w:lineRule="auto"/>
        <w:ind w:left="10" w:right="1073" w:hanging="10"/>
      </w:pPr>
      <w:r>
        <w:rPr>
          <w:sz w:val="24"/>
        </w:rPr>
        <w:t xml:space="preserve">Zénith Assurances </w:t>
      </w:r>
    </w:p>
    <w:p w:rsidR="004964EF" w:rsidRDefault="00854097">
      <w:pPr>
        <w:spacing w:after="0" w:line="259" w:lineRule="auto"/>
        <w:ind w:right="0" w:firstLine="0"/>
        <w:jc w:val="left"/>
      </w:pPr>
      <w:r>
        <w:rPr>
          <w:rFonts w:ascii="Calibri" w:eastAsia="Calibri" w:hAnsi="Calibri" w:cs="Calibri"/>
        </w:rPr>
        <w:t xml:space="preserve"> </w:t>
      </w:r>
    </w:p>
    <w:sectPr w:rsidR="004964EF">
      <w:footerReference w:type="even" r:id="rId45"/>
      <w:footerReference w:type="default" r:id="rId46"/>
      <w:footerReference w:type="first" r:id="rId47"/>
      <w:pgSz w:w="12240" w:h="15840"/>
      <w:pgMar w:top="454" w:right="414" w:bottom="2254" w:left="1118" w:header="720" w:footer="9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F10" w:rsidRDefault="00224F10">
      <w:pPr>
        <w:spacing w:after="0" w:line="240" w:lineRule="auto"/>
      </w:pPr>
      <w:r>
        <w:separator/>
      </w:r>
    </w:p>
  </w:endnote>
  <w:endnote w:type="continuationSeparator" w:id="0">
    <w:p w:rsidR="00224F10" w:rsidRDefault="0022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Berlin Sans FB">
    <w:panose1 w:val="020E0602020502020306"/>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2E4" w:rsidRDefault="002E52E4">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2E4" w:rsidRDefault="002E52E4">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2E4" w:rsidRDefault="002E52E4">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2E4" w:rsidRDefault="002E52E4">
    <w:pPr>
      <w:spacing w:after="218" w:line="259" w:lineRule="auto"/>
      <w:ind w:right="0" w:firstLine="0"/>
      <w:jc w:val="left"/>
    </w:pPr>
    <w:r>
      <w:fldChar w:fldCharType="begin"/>
    </w:r>
    <w:r>
      <w:instrText xml:space="preserve"> PAGE   \* MERGEFORMAT </w:instrText>
    </w:r>
    <w:r>
      <w:fldChar w:fldCharType="separate"/>
    </w:r>
    <w:r>
      <w:rPr>
        <w:rFonts w:ascii="Calibri" w:eastAsia="Calibri" w:hAnsi="Calibri" w:cs="Calibri"/>
      </w:rPr>
      <w:t>88</w:t>
    </w:r>
    <w:r>
      <w:rPr>
        <w:rFonts w:ascii="Calibri" w:eastAsia="Calibri" w:hAnsi="Calibri" w:cs="Calibri"/>
      </w:rPr>
      <w:fldChar w:fldCharType="end"/>
    </w:r>
    <w:r>
      <w:rPr>
        <w:rFonts w:ascii="Calibri" w:eastAsia="Calibri" w:hAnsi="Calibri" w:cs="Calibri"/>
      </w:rPr>
      <w:t xml:space="preserve"> </w:t>
    </w:r>
  </w:p>
  <w:p w:rsidR="002E52E4" w:rsidRDefault="002E52E4">
    <w:pPr>
      <w:spacing w:after="218" w:line="259" w:lineRule="auto"/>
      <w:ind w:right="0" w:firstLine="0"/>
      <w:jc w:val="left"/>
    </w:pPr>
    <w:r>
      <w:rPr>
        <w:rFonts w:ascii="Calibri" w:eastAsia="Calibri" w:hAnsi="Calibri" w:cs="Calibri"/>
      </w:rPr>
      <w:t xml:space="preserve"> </w:t>
    </w:r>
  </w:p>
  <w:p w:rsidR="002E52E4" w:rsidRDefault="002E52E4">
    <w:pPr>
      <w:spacing w:after="0" w:line="259" w:lineRule="auto"/>
      <w:ind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2E4" w:rsidRDefault="002E52E4">
    <w:pPr>
      <w:spacing w:after="218" w:line="259" w:lineRule="auto"/>
      <w:ind w:right="0" w:firstLine="0"/>
      <w:jc w:val="left"/>
    </w:pPr>
    <w:r>
      <w:fldChar w:fldCharType="begin"/>
    </w:r>
    <w:r>
      <w:instrText xml:space="preserve"> PAGE   \* MERGEFORMAT </w:instrText>
    </w:r>
    <w:r>
      <w:fldChar w:fldCharType="separate"/>
    </w:r>
    <w:r w:rsidR="00D060E9" w:rsidRPr="00D060E9">
      <w:rPr>
        <w:rFonts w:ascii="Calibri" w:eastAsia="Calibri" w:hAnsi="Calibri" w:cs="Calibri"/>
        <w:noProof/>
      </w:rPr>
      <w:t>117</w:t>
    </w:r>
    <w:r>
      <w:rPr>
        <w:rFonts w:ascii="Calibri" w:eastAsia="Calibri" w:hAnsi="Calibri" w:cs="Calibri"/>
      </w:rPr>
      <w:fldChar w:fldCharType="end"/>
    </w:r>
    <w:r>
      <w:rPr>
        <w:rFonts w:ascii="Calibri" w:eastAsia="Calibri" w:hAnsi="Calibri" w:cs="Calibri"/>
      </w:rPr>
      <w:t xml:space="preserve"> </w:t>
    </w:r>
  </w:p>
  <w:p w:rsidR="002E52E4" w:rsidRDefault="002E52E4">
    <w:pPr>
      <w:spacing w:after="218" w:line="259" w:lineRule="auto"/>
      <w:ind w:right="0" w:firstLine="0"/>
      <w:jc w:val="left"/>
    </w:pPr>
    <w:r>
      <w:rPr>
        <w:rFonts w:ascii="Calibri" w:eastAsia="Calibri" w:hAnsi="Calibri" w:cs="Calibri"/>
      </w:rPr>
      <w:t xml:space="preserve"> </w:t>
    </w:r>
  </w:p>
  <w:p w:rsidR="002E52E4" w:rsidRDefault="002E52E4">
    <w:pPr>
      <w:spacing w:after="0" w:line="259" w:lineRule="auto"/>
      <w:ind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2E4" w:rsidRDefault="002E52E4">
    <w:pPr>
      <w:spacing w:after="218" w:line="259" w:lineRule="auto"/>
      <w:ind w:right="0" w:firstLine="0"/>
      <w:jc w:val="left"/>
    </w:pPr>
    <w:r>
      <w:fldChar w:fldCharType="begin"/>
    </w:r>
    <w:r>
      <w:instrText xml:space="preserve"> PAGE   \* MERGEFORMAT </w:instrText>
    </w:r>
    <w:r>
      <w:fldChar w:fldCharType="separate"/>
    </w:r>
    <w:r>
      <w:rPr>
        <w:rFonts w:ascii="Calibri" w:eastAsia="Calibri" w:hAnsi="Calibri" w:cs="Calibri"/>
      </w:rPr>
      <w:t>88</w:t>
    </w:r>
    <w:r>
      <w:rPr>
        <w:rFonts w:ascii="Calibri" w:eastAsia="Calibri" w:hAnsi="Calibri" w:cs="Calibri"/>
      </w:rPr>
      <w:fldChar w:fldCharType="end"/>
    </w:r>
    <w:r>
      <w:rPr>
        <w:rFonts w:ascii="Calibri" w:eastAsia="Calibri" w:hAnsi="Calibri" w:cs="Calibri"/>
      </w:rPr>
      <w:t xml:space="preserve"> </w:t>
    </w:r>
  </w:p>
  <w:p w:rsidR="002E52E4" w:rsidRDefault="002E52E4">
    <w:pPr>
      <w:spacing w:after="218" w:line="259" w:lineRule="auto"/>
      <w:ind w:right="0" w:firstLine="0"/>
      <w:jc w:val="left"/>
    </w:pPr>
    <w:r>
      <w:rPr>
        <w:rFonts w:ascii="Calibri" w:eastAsia="Calibri" w:hAnsi="Calibri" w:cs="Calibri"/>
      </w:rPr>
      <w:t xml:space="preserve"> </w:t>
    </w:r>
  </w:p>
  <w:p w:rsidR="002E52E4" w:rsidRDefault="002E52E4">
    <w:pPr>
      <w:spacing w:after="0" w:line="259" w:lineRule="auto"/>
      <w:ind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F10" w:rsidRDefault="00224F10">
      <w:pPr>
        <w:spacing w:after="0" w:line="240" w:lineRule="auto"/>
      </w:pPr>
      <w:r>
        <w:separator/>
      </w:r>
    </w:p>
  </w:footnote>
  <w:footnote w:type="continuationSeparator" w:id="0">
    <w:p w:rsidR="00224F10" w:rsidRDefault="00224F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4C02"/>
    <w:multiLevelType w:val="hybridMultilevel"/>
    <w:tmpl w:val="3F7A7596"/>
    <w:lvl w:ilvl="0" w:tplc="A0CC3080">
      <w:start w:val="1"/>
      <w:numFmt w:val="lowerLetter"/>
      <w:lvlText w:val="%1."/>
      <w:lvlJc w:val="left"/>
      <w:pPr>
        <w:ind w:left="1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1B200B8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19AFFC4">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5BCE8DA">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B76E10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CA2426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47097CE">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51EECA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BF90692E">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nsid w:val="033F3278"/>
    <w:multiLevelType w:val="hybridMultilevel"/>
    <w:tmpl w:val="A51802F2"/>
    <w:lvl w:ilvl="0" w:tplc="6A301AD2">
      <w:start w:val="2"/>
      <w:numFmt w:val="lowerLetter"/>
      <w:lvlText w:val="%1)"/>
      <w:lvlJc w:val="left"/>
      <w:pPr>
        <w:ind w:left="73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310AD4A">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DCEB584">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E468FE4">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20EEE6A">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96A38A8">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FF8DE78">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432E8B68">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A4861738">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
    <w:nsid w:val="07725DF5"/>
    <w:multiLevelType w:val="hybridMultilevel"/>
    <w:tmpl w:val="9EA6ED5C"/>
    <w:lvl w:ilvl="0" w:tplc="AA8C5D6A">
      <w:start w:val="3"/>
      <w:numFmt w:val="lowerLetter"/>
      <w:lvlText w:val="%1)"/>
      <w:lvlJc w:val="left"/>
      <w:pPr>
        <w:ind w:left="27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1C50A2A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509623C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81ED35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66CAA5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B7E3EF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4F6338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6E0D91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3140E96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nsid w:val="09536689"/>
    <w:multiLevelType w:val="hybridMultilevel"/>
    <w:tmpl w:val="CFFEF546"/>
    <w:lvl w:ilvl="0" w:tplc="3C12EE7C">
      <w:start w:val="1"/>
      <w:numFmt w:val="bullet"/>
      <w:lvlText w:val="*"/>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C12D2F8">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CBE4F68">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B5AE088">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718A100">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1D487CE">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474BC48">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FB0A43A">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5DA5422">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nsid w:val="09FD606E"/>
    <w:multiLevelType w:val="hybridMultilevel"/>
    <w:tmpl w:val="50C615CE"/>
    <w:lvl w:ilvl="0" w:tplc="F75065CE">
      <w:start w:val="1"/>
      <w:numFmt w:val="bullet"/>
      <w:lvlText w:val="-"/>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450D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62F2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E866E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2E4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6870F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9A61A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40E3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1A90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ED07006"/>
    <w:multiLevelType w:val="hybridMultilevel"/>
    <w:tmpl w:val="A694F3D2"/>
    <w:lvl w:ilvl="0" w:tplc="4604862C">
      <w:start w:val="6"/>
      <w:numFmt w:val="decimal"/>
      <w:lvlText w:val="%1"/>
      <w:lvlJc w:val="left"/>
      <w:pPr>
        <w:ind w:left="8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25A4E20">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1E813D2">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096F328">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D6424A6">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8121D6C">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BFA53C8">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890A462">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21EE9C2">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6">
    <w:nsid w:val="0F486FA5"/>
    <w:multiLevelType w:val="hybridMultilevel"/>
    <w:tmpl w:val="AD5E61DE"/>
    <w:lvl w:ilvl="0" w:tplc="1BA601A2">
      <w:start w:val="1"/>
      <w:numFmt w:val="bullet"/>
      <w:lvlText w:val="-"/>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04E86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24010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D46F5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D48B6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A02DF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D65F4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8E30F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4154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F7E7AE3"/>
    <w:multiLevelType w:val="hybridMultilevel"/>
    <w:tmpl w:val="4412EC20"/>
    <w:lvl w:ilvl="0" w:tplc="09766DB0">
      <w:start w:val="1"/>
      <w:numFmt w:val="lowerLetter"/>
      <w:lvlText w:val="(%1)"/>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87A1A16">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7B21DD4">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AB2E8C1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3F0A45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BD637FC">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3BC236C">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1143674">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6AE37F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nsid w:val="114C3A7B"/>
    <w:multiLevelType w:val="hybridMultilevel"/>
    <w:tmpl w:val="7742B518"/>
    <w:lvl w:ilvl="0" w:tplc="CF323082">
      <w:start w:val="1"/>
      <w:numFmt w:val="bullet"/>
      <w:lvlText w:val="-"/>
      <w:lvlJc w:val="left"/>
      <w:pPr>
        <w:ind w:left="28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CC45242">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DEC0FA0">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AAB444EA">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E3E1520">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D7693EC">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40C4FF9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C121A48">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FC4B69A">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9">
    <w:nsid w:val="11AB09CC"/>
    <w:multiLevelType w:val="hybridMultilevel"/>
    <w:tmpl w:val="33F809FA"/>
    <w:lvl w:ilvl="0" w:tplc="398295FE">
      <w:start w:val="1"/>
      <w:numFmt w:val="lowerLetter"/>
      <w:lvlText w:val="%1."/>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6FA640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53A65FCC">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D7C1B8C">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D64F9F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8F63E4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0F9C47FE">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66E0047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010818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0">
    <w:nsid w:val="12614449"/>
    <w:multiLevelType w:val="hybridMultilevel"/>
    <w:tmpl w:val="BDBEC198"/>
    <w:lvl w:ilvl="0" w:tplc="9DDEBABC">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762E3CF4">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062A58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A6127908">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0DA01A8">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22E5FC6">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8B2FED6">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E5E2B160">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4549D4C">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1">
    <w:nsid w:val="185B04F0"/>
    <w:multiLevelType w:val="multilevel"/>
    <w:tmpl w:val="493CE84A"/>
    <w:lvl w:ilvl="0">
      <w:start w:val="30"/>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2">
    <w:nsid w:val="1A335E46"/>
    <w:multiLevelType w:val="hybridMultilevel"/>
    <w:tmpl w:val="C3F2D1B4"/>
    <w:lvl w:ilvl="0" w:tplc="8BB04FD8">
      <w:start w:val="1"/>
      <w:numFmt w:val="bullet"/>
      <w:lvlText w:val=""/>
      <w:lvlJc w:val="left"/>
      <w:pPr>
        <w:ind w:left="14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EED11A">
      <w:start w:val="1"/>
      <w:numFmt w:val="bullet"/>
      <w:lvlText w:val="o"/>
      <w:lvlJc w:val="left"/>
      <w:pPr>
        <w:ind w:left="20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DB84572">
      <w:start w:val="1"/>
      <w:numFmt w:val="bullet"/>
      <w:lvlText w:val="▪"/>
      <w:lvlJc w:val="left"/>
      <w:pPr>
        <w:ind w:left="27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FA85C8">
      <w:start w:val="1"/>
      <w:numFmt w:val="bullet"/>
      <w:lvlText w:val="•"/>
      <w:lvlJc w:val="left"/>
      <w:pPr>
        <w:ind w:left="34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2B2EEE0">
      <w:start w:val="1"/>
      <w:numFmt w:val="bullet"/>
      <w:lvlText w:val="o"/>
      <w:lvlJc w:val="left"/>
      <w:pPr>
        <w:ind w:left="4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6E4BFE2">
      <w:start w:val="1"/>
      <w:numFmt w:val="bullet"/>
      <w:lvlText w:val="▪"/>
      <w:lvlJc w:val="left"/>
      <w:pPr>
        <w:ind w:left="4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0A28C5A">
      <w:start w:val="1"/>
      <w:numFmt w:val="bullet"/>
      <w:lvlText w:val="•"/>
      <w:lvlJc w:val="left"/>
      <w:pPr>
        <w:ind w:left="5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A76346A">
      <w:start w:val="1"/>
      <w:numFmt w:val="bullet"/>
      <w:lvlText w:val="o"/>
      <w:lvlJc w:val="left"/>
      <w:pPr>
        <w:ind w:left="6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42E4FD6">
      <w:start w:val="1"/>
      <w:numFmt w:val="bullet"/>
      <w:lvlText w:val="▪"/>
      <w:lvlJc w:val="left"/>
      <w:pPr>
        <w:ind w:left="7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nsid w:val="1C603868"/>
    <w:multiLevelType w:val="multilevel"/>
    <w:tmpl w:val="3CB68BB6"/>
    <w:lvl w:ilvl="0">
      <w:start w:val="18"/>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4">
    <w:nsid w:val="1FD86681"/>
    <w:multiLevelType w:val="multilevel"/>
    <w:tmpl w:val="7AEE7FBC"/>
    <w:lvl w:ilvl="0">
      <w:start w:val="2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5">
    <w:nsid w:val="236872E8"/>
    <w:multiLevelType w:val="hybridMultilevel"/>
    <w:tmpl w:val="F33CDA4E"/>
    <w:lvl w:ilvl="0" w:tplc="6A128B02">
      <w:start w:val="1"/>
      <w:numFmt w:val="lowerLetter"/>
      <w:lvlText w:val="%1."/>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B78A32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B5EF462">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53A342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17ED07C">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3DE55B0">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2D6DDD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7148E8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5360F6E">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6">
    <w:nsid w:val="258F26AE"/>
    <w:multiLevelType w:val="hybridMultilevel"/>
    <w:tmpl w:val="1B307B78"/>
    <w:lvl w:ilvl="0" w:tplc="4FA002BC">
      <w:start w:val="34"/>
      <w:numFmt w:val="decimal"/>
      <w:lvlText w:val="%1."/>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F42D07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FB08C2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F8A3162">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E0F0F5F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C6482FB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49AF1CA">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6E3C4DD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5D426A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7">
    <w:nsid w:val="26067CF3"/>
    <w:multiLevelType w:val="hybridMultilevel"/>
    <w:tmpl w:val="99D0273C"/>
    <w:lvl w:ilvl="0" w:tplc="ACBC1F88">
      <w:start w:val="3"/>
      <w:numFmt w:val="lowerLetter"/>
      <w:lvlText w:val="%1."/>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86AA7B8">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FF2D832">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77C43E4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2C865B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664C83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A06C18A">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EC45F32">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F444E96">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8">
    <w:nsid w:val="2A425C11"/>
    <w:multiLevelType w:val="hybridMultilevel"/>
    <w:tmpl w:val="84C4D80E"/>
    <w:lvl w:ilvl="0" w:tplc="43EABCBC">
      <w:start w:val="1"/>
      <w:numFmt w:val="bullet"/>
      <w:lvlText w:val=""/>
      <w:lvlJc w:val="left"/>
      <w:pPr>
        <w:ind w:left="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74EBB2C">
      <w:start w:val="1"/>
      <w:numFmt w:val="bullet"/>
      <w:lvlText w:val="o"/>
      <w:lvlJc w:val="left"/>
      <w:pPr>
        <w:ind w:left="1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FC86B2">
      <w:start w:val="1"/>
      <w:numFmt w:val="bullet"/>
      <w:lvlText w:val="▪"/>
      <w:lvlJc w:val="left"/>
      <w:pPr>
        <w:ind w:left="1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42EA0A">
      <w:start w:val="1"/>
      <w:numFmt w:val="bullet"/>
      <w:lvlText w:val="•"/>
      <w:lvlJc w:val="left"/>
      <w:pPr>
        <w:ind w:left="2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7A832C">
      <w:start w:val="1"/>
      <w:numFmt w:val="bullet"/>
      <w:lvlText w:val="o"/>
      <w:lvlJc w:val="left"/>
      <w:pPr>
        <w:ind w:left="3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6646D6">
      <w:start w:val="1"/>
      <w:numFmt w:val="bullet"/>
      <w:lvlText w:val="▪"/>
      <w:lvlJc w:val="left"/>
      <w:pPr>
        <w:ind w:left="4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587EF0">
      <w:start w:val="1"/>
      <w:numFmt w:val="bullet"/>
      <w:lvlText w:val="•"/>
      <w:lvlJc w:val="left"/>
      <w:pPr>
        <w:ind w:left="4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292A4">
      <w:start w:val="1"/>
      <w:numFmt w:val="bullet"/>
      <w:lvlText w:val="o"/>
      <w:lvlJc w:val="left"/>
      <w:pPr>
        <w:ind w:left="5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0ECA10">
      <w:start w:val="1"/>
      <w:numFmt w:val="bullet"/>
      <w:lvlText w:val="▪"/>
      <w:lvlJc w:val="left"/>
      <w:pPr>
        <w:ind w:left="6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0">
    <w:nsid w:val="2EBA5F7F"/>
    <w:multiLevelType w:val="hybridMultilevel"/>
    <w:tmpl w:val="AB92A1BC"/>
    <w:lvl w:ilvl="0" w:tplc="277AB972">
      <w:start w:val="1"/>
      <w:numFmt w:val="bullet"/>
      <w:lvlText w:val=""/>
      <w:lvlJc w:val="left"/>
      <w:pPr>
        <w:ind w:left="1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AE42688">
      <w:start w:val="1"/>
      <w:numFmt w:val="bullet"/>
      <w:lvlText w:val="o"/>
      <w:lvlJc w:val="left"/>
      <w:pPr>
        <w:ind w:left="20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3F277B8">
      <w:start w:val="1"/>
      <w:numFmt w:val="bullet"/>
      <w:lvlText w:val="▪"/>
      <w:lvlJc w:val="left"/>
      <w:pPr>
        <w:ind w:left="27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664A608">
      <w:start w:val="1"/>
      <w:numFmt w:val="bullet"/>
      <w:lvlText w:val="•"/>
      <w:lvlJc w:val="left"/>
      <w:pPr>
        <w:ind w:left="35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212C8A4">
      <w:start w:val="1"/>
      <w:numFmt w:val="bullet"/>
      <w:lvlText w:val="o"/>
      <w:lvlJc w:val="left"/>
      <w:pPr>
        <w:ind w:left="42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823E2E">
      <w:start w:val="1"/>
      <w:numFmt w:val="bullet"/>
      <w:lvlText w:val="▪"/>
      <w:lvlJc w:val="left"/>
      <w:pPr>
        <w:ind w:left="49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4440C8E">
      <w:start w:val="1"/>
      <w:numFmt w:val="bullet"/>
      <w:lvlText w:val="•"/>
      <w:lvlJc w:val="left"/>
      <w:pPr>
        <w:ind w:left="56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24AE7AA">
      <w:start w:val="1"/>
      <w:numFmt w:val="bullet"/>
      <w:lvlText w:val="o"/>
      <w:lvlJc w:val="left"/>
      <w:pPr>
        <w:ind w:left="63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2D216A4">
      <w:start w:val="1"/>
      <w:numFmt w:val="bullet"/>
      <w:lvlText w:val="▪"/>
      <w:lvlJc w:val="left"/>
      <w:pPr>
        <w:ind w:left="71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nsid w:val="31025EC2"/>
    <w:multiLevelType w:val="hybridMultilevel"/>
    <w:tmpl w:val="15A0E2C6"/>
    <w:lvl w:ilvl="0" w:tplc="7EEE0336">
      <w:start w:val="1"/>
      <w:numFmt w:val="bullet"/>
      <w:lvlText w:val="-"/>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C841F5E">
      <w:start w:val="1"/>
      <w:numFmt w:val="bullet"/>
      <w:lvlText w:val="o"/>
      <w:lvlJc w:val="left"/>
      <w:pPr>
        <w:ind w:left="10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584444A">
      <w:start w:val="1"/>
      <w:numFmt w:val="bullet"/>
      <w:lvlText w:val="▪"/>
      <w:lvlJc w:val="left"/>
      <w:pPr>
        <w:ind w:left="18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FB0D566">
      <w:start w:val="1"/>
      <w:numFmt w:val="bullet"/>
      <w:lvlText w:val="•"/>
      <w:lvlJc w:val="left"/>
      <w:pPr>
        <w:ind w:left="25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8DEC3CE">
      <w:start w:val="1"/>
      <w:numFmt w:val="bullet"/>
      <w:lvlText w:val="o"/>
      <w:lvlJc w:val="left"/>
      <w:pPr>
        <w:ind w:left="325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D741D92">
      <w:start w:val="1"/>
      <w:numFmt w:val="bullet"/>
      <w:lvlText w:val="▪"/>
      <w:lvlJc w:val="left"/>
      <w:pPr>
        <w:ind w:left="39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3748EB8">
      <w:start w:val="1"/>
      <w:numFmt w:val="bullet"/>
      <w:lvlText w:val="•"/>
      <w:lvlJc w:val="left"/>
      <w:pPr>
        <w:ind w:left="46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D1122B92">
      <w:start w:val="1"/>
      <w:numFmt w:val="bullet"/>
      <w:lvlText w:val="o"/>
      <w:lvlJc w:val="left"/>
      <w:pPr>
        <w:ind w:left="54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9C66AD8">
      <w:start w:val="1"/>
      <w:numFmt w:val="bullet"/>
      <w:lvlText w:val="▪"/>
      <w:lvlJc w:val="left"/>
      <w:pPr>
        <w:ind w:left="61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2">
    <w:nsid w:val="315D0621"/>
    <w:multiLevelType w:val="hybridMultilevel"/>
    <w:tmpl w:val="853A8E98"/>
    <w:lvl w:ilvl="0" w:tplc="CA14D46A">
      <w:start w:val="1"/>
      <w:numFmt w:val="bullet"/>
      <w:lvlText w:val=""/>
      <w:lvlJc w:val="left"/>
      <w:pPr>
        <w:ind w:left="7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B9C796E">
      <w:start w:val="1"/>
      <w:numFmt w:val="bullet"/>
      <w:lvlText w:val="o"/>
      <w:lvlJc w:val="left"/>
      <w:pPr>
        <w:ind w:left="14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4EAA546">
      <w:start w:val="1"/>
      <w:numFmt w:val="bullet"/>
      <w:lvlText w:val="▪"/>
      <w:lvlJc w:val="left"/>
      <w:pPr>
        <w:ind w:left="21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9C887E">
      <w:start w:val="1"/>
      <w:numFmt w:val="bullet"/>
      <w:lvlText w:val="•"/>
      <w:lvlJc w:val="left"/>
      <w:pPr>
        <w:ind w:left="28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029742">
      <w:start w:val="1"/>
      <w:numFmt w:val="bullet"/>
      <w:lvlText w:val="o"/>
      <w:lvlJc w:val="left"/>
      <w:pPr>
        <w:ind w:left="36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36811E">
      <w:start w:val="1"/>
      <w:numFmt w:val="bullet"/>
      <w:lvlText w:val="▪"/>
      <w:lvlJc w:val="left"/>
      <w:pPr>
        <w:ind w:left="43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2DAC044">
      <w:start w:val="1"/>
      <w:numFmt w:val="bullet"/>
      <w:lvlText w:val="•"/>
      <w:lvlJc w:val="left"/>
      <w:pPr>
        <w:ind w:left="50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8A8E24A">
      <w:start w:val="1"/>
      <w:numFmt w:val="bullet"/>
      <w:lvlText w:val="o"/>
      <w:lvlJc w:val="left"/>
      <w:pPr>
        <w:ind w:left="57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D1CB6A0">
      <w:start w:val="1"/>
      <w:numFmt w:val="bullet"/>
      <w:lvlText w:val="▪"/>
      <w:lvlJc w:val="left"/>
      <w:pPr>
        <w:ind w:left="6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nsid w:val="3628676F"/>
    <w:multiLevelType w:val="multilevel"/>
    <w:tmpl w:val="B5AC15CE"/>
    <w:lvl w:ilvl="0">
      <w:start w:val="8"/>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4">
    <w:nsid w:val="36AA5216"/>
    <w:multiLevelType w:val="hybridMultilevel"/>
    <w:tmpl w:val="9A2031B0"/>
    <w:lvl w:ilvl="0" w:tplc="9ED82C54">
      <w:start w:val="1"/>
      <w:numFmt w:val="decimal"/>
      <w:lvlText w:val="%1."/>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0BB2F426">
      <w:start w:val="1"/>
      <w:numFmt w:val="lowerLetter"/>
      <w:lvlText w:val="%2"/>
      <w:lvlJc w:val="left"/>
      <w:pPr>
        <w:ind w:left="15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97CBD40">
      <w:start w:val="1"/>
      <w:numFmt w:val="lowerRoman"/>
      <w:lvlText w:val="%3"/>
      <w:lvlJc w:val="left"/>
      <w:pPr>
        <w:ind w:left="22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DEEEF1C6">
      <w:start w:val="1"/>
      <w:numFmt w:val="decimal"/>
      <w:lvlText w:val="%4"/>
      <w:lvlJc w:val="left"/>
      <w:pPr>
        <w:ind w:left="29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DDEA0E2">
      <w:start w:val="1"/>
      <w:numFmt w:val="lowerLetter"/>
      <w:lvlText w:val="%5"/>
      <w:lvlJc w:val="left"/>
      <w:pPr>
        <w:ind w:left="37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965A8818">
      <w:start w:val="1"/>
      <w:numFmt w:val="lowerRoman"/>
      <w:lvlText w:val="%6"/>
      <w:lvlJc w:val="left"/>
      <w:pPr>
        <w:ind w:left="44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4743DEA">
      <w:start w:val="1"/>
      <w:numFmt w:val="decimal"/>
      <w:lvlText w:val="%7"/>
      <w:lvlJc w:val="left"/>
      <w:pPr>
        <w:ind w:left="51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F0C38AE">
      <w:start w:val="1"/>
      <w:numFmt w:val="lowerLetter"/>
      <w:lvlText w:val="%8"/>
      <w:lvlJc w:val="left"/>
      <w:pPr>
        <w:ind w:left="58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BD643B7E">
      <w:start w:val="1"/>
      <w:numFmt w:val="lowerRoman"/>
      <w:lvlText w:val="%9"/>
      <w:lvlJc w:val="left"/>
      <w:pPr>
        <w:ind w:left="65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5">
    <w:nsid w:val="39595686"/>
    <w:multiLevelType w:val="hybridMultilevel"/>
    <w:tmpl w:val="200A87E4"/>
    <w:lvl w:ilvl="0" w:tplc="BE36BCF6">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943D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8AC6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C889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0E93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36E3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6EC3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C650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F4B4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397C0072"/>
    <w:multiLevelType w:val="hybridMultilevel"/>
    <w:tmpl w:val="9252C7EA"/>
    <w:lvl w:ilvl="0" w:tplc="E6807F2C">
      <w:start w:val="1"/>
      <w:numFmt w:val="lowerLetter"/>
      <w:lvlText w:val="%1."/>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17627D80">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A3C9A2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69A62E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ACC203E">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F50B7B2">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C4C81F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1AA82B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C9E15D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7">
    <w:nsid w:val="3D930102"/>
    <w:multiLevelType w:val="hybridMultilevel"/>
    <w:tmpl w:val="C1A44326"/>
    <w:lvl w:ilvl="0" w:tplc="644AE8CA">
      <w:start w:val="1"/>
      <w:numFmt w:val="bullet"/>
      <w:lvlText w:val="-"/>
      <w:lvlJc w:val="left"/>
      <w:pPr>
        <w:ind w:left="1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EFEE630">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3FA49B8">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E86A768">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5CCC59C">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F9A4652">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4C02A1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A8EC84A">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37180C02">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8">
    <w:nsid w:val="3F334CE5"/>
    <w:multiLevelType w:val="hybridMultilevel"/>
    <w:tmpl w:val="49BE9370"/>
    <w:lvl w:ilvl="0" w:tplc="D11CC306">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9279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6025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3048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D0DF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809C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4E92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E2C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385A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41A471D2"/>
    <w:multiLevelType w:val="multilevel"/>
    <w:tmpl w:val="D0F4E1AC"/>
    <w:lvl w:ilvl="0">
      <w:start w:val="19"/>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1">
    <w:nsid w:val="48756D10"/>
    <w:multiLevelType w:val="hybridMultilevel"/>
    <w:tmpl w:val="8C7616D6"/>
    <w:lvl w:ilvl="0" w:tplc="040C0011">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2">
    <w:nsid w:val="4AAD0C1A"/>
    <w:multiLevelType w:val="hybridMultilevel"/>
    <w:tmpl w:val="0654389C"/>
    <w:lvl w:ilvl="0" w:tplc="38DA6CF8">
      <w:start w:val="2"/>
      <w:numFmt w:val="upperLetter"/>
      <w:lvlText w:val="%1."/>
      <w:lvlJc w:val="left"/>
      <w:pPr>
        <w:ind w:left="28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7DA68AE">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5B6F1E2">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58013F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3DC540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3BE098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BBE4C2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8FEC81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6003F9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3">
    <w:nsid w:val="4B245E70"/>
    <w:multiLevelType w:val="hybridMultilevel"/>
    <w:tmpl w:val="5E3A4CC0"/>
    <w:lvl w:ilvl="0" w:tplc="F68ACED6">
      <w:start w:val="1"/>
      <w:numFmt w:val="bullet"/>
      <w:lvlText w:val="-"/>
      <w:lvlJc w:val="left"/>
      <w:pPr>
        <w:ind w:left="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E364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D69CD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4A40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6F7E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B4FD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F429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A8474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6D0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B605B45"/>
    <w:multiLevelType w:val="hybridMultilevel"/>
    <w:tmpl w:val="839094F4"/>
    <w:lvl w:ilvl="0" w:tplc="FA1E1DD8">
      <w:start w:val="1"/>
      <w:numFmt w:val="decimal"/>
      <w:lvlText w:val="%1."/>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4FE5600">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1F0E3BC">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216BF3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E5349F0C">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5DC12FC">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2EA638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994E64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3E0EFA5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5">
    <w:nsid w:val="4E1F48FE"/>
    <w:multiLevelType w:val="hybridMultilevel"/>
    <w:tmpl w:val="05E2E7AC"/>
    <w:lvl w:ilvl="0" w:tplc="54DABADA">
      <w:start w:val="1"/>
      <w:numFmt w:val="lowerLetter"/>
      <w:lvlText w:val="%1."/>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6F2726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45A1A10">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724E102">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ABC7232">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5389B3C">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C0A283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77ABC4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DCC6684">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6">
    <w:nsid w:val="51A910DB"/>
    <w:multiLevelType w:val="hybridMultilevel"/>
    <w:tmpl w:val="C060D3F4"/>
    <w:lvl w:ilvl="0" w:tplc="F288FCE4">
      <w:start w:val="1"/>
      <w:numFmt w:val="lowerLetter"/>
      <w:lvlText w:val="%1."/>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0EC09E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36A3E8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B38065A">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1B81B90">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612127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0424930">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3629722">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2CC2EE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7">
    <w:nsid w:val="55DC2C72"/>
    <w:multiLevelType w:val="multilevel"/>
    <w:tmpl w:val="AAE6CA24"/>
    <w:lvl w:ilvl="0">
      <w:start w:val="6"/>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8">
    <w:nsid w:val="56BC3130"/>
    <w:multiLevelType w:val="multilevel"/>
    <w:tmpl w:val="8774DC2A"/>
    <w:lvl w:ilvl="0">
      <w:start w:val="15"/>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9">
    <w:nsid w:val="572E4CFE"/>
    <w:multiLevelType w:val="hybridMultilevel"/>
    <w:tmpl w:val="0834ED2E"/>
    <w:lvl w:ilvl="0" w:tplc="8AB006AC">
      <w:start w:val="1"/>
      <w:numFmt w:val="lowerLetter"/>
      <w:lvlText w:val="%1."/>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6FC094F8">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16EB342">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7F3A528A">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5B699F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5360860">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05899F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23E8652">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93F0D66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0">
    <w:nsid w:val="5EA40E7E"/>
    <w:multiLevelType w:val="multilevel"/>
    <w:tmpl w:val="34E81FAA"/>
    <w:lvl w:ilvl="0">
      <w:start w:val="10"/>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1">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2">
    <w:nsid w:val="62983BF3"/>
    <w:multiLevelType w:val="hybridMultilevel"/>
    <w:tmpl w:val="2A8A35F8"/>
    <w:lvl w:ilvl="0" w:tplc="DFBE02C6">
      <w:start w:val="1"/>
      <w:numFmt w:val="lowerLetter"/>
      <w:lvlText w:val="%1."/>
      <w:lvlJc w:val="left"/>
      <w:pPr>
        <w:ind w:left="3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4189AF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8341F74">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4C4F86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342BEFC">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BE8508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CA87FB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7C45396">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61C8E6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3">
    <w:nsid w:val="67A87700"/>
    <w:multiLevelType w:val="hybridMultilevel"/>
    <w:tmpl w:val="1B90B440"/>
    <w:lvl w:ilvl="0" w:tplc="A336D202">
      <w:start w:val="1"/>
      <w:numFmt w:val="decimal"/>
      <w:lvlText w:val="%1"/>
      <w:lvlJc w:val="left"/>
      <w:pPr>
        <w:ind w:left="8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710BAA4">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3265976">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74B00374">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C609430">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3E0DC8C">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2A66BEC">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1266ECE">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2FA65CD8">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4">
    <w:nsid w:val="68001903"/>
    <w:multiLevelType w:val="multilevel"/>
    <w:tmpl w:val="88EAF91A"/>
    <w:lvl w:ilvl="0">
      <w:start w:val="34"/>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5">
    <w:nsid w:val="685973AF"/>
    <w:multiLevelType w:val="hybridMultilevel"/>
    <w:tmpl w:val="BD5E37AA"/>
    <w:lvl w:ilvl="0" w:tplc="C458DB88">
      <w:start w:val="1"/>
      <w:numFmt w:val="decimal"/>
      <w:lvlText w:val="%1."/>
      <w:lvlJc w:val="left"/>
      <w:pPr>
        <w:ind w:left="3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787A5BC8">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79F4FEA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12255A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E047AF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D4223A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4DA744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32EDD0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596FEB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6">
    <w:nsid w:val="6C596E31"/>
    <w:multiLevelType w:val="hybridMultilevel"/>
    <w:tmpl w:val="54FCD786"/>
    <w:lvl w:ilvl="0" w:tplc="AFE2219E">
      <w:start w:val="1"/>
      <w:numFmt w:val="lowerLetter"/>
      <w:lvlText w:val="%1)"/>
      <w:lvlJc w:val="left"/>
      <w:pPr>
        <w:ind w:left="27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702CCF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6941CE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440198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37486AC">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45C7C54">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0870F7C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63AEBD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7AA8BC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7">
    <w:nsid w:val="6C5C422F"/>
    <w:multiLevelType w:val="hybridMultilevel"/>
    <w:tmpl w:val="69B6FE76"/>
    <w:lvl w:ilvl="0" w:tplc="AA2ABFD0">
      <w:start w:val="1"/>
      <w:numFmt w:val="bullet"/>
      <w:lvlText w:val="-"/>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1FE2B58">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7BE2414">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77EE6BA0">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F7A1A1E">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77451FC">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6EE2606">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EFA7B08">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94058B2">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8">
    <w:nsid w:val="6C7F08A8"/>
    <w:multiLevelType w:val="hybridMultilevel"/>
    <w:tmpl w:val="72849104"/>
    <w:lvl w:ilvl="0" w:tplc="E2742950">
      <w:start w:val="1"/>
      <w:numFmt w:val="bullet"/>
      <w:lvlText w:val="-"/>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9E7E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569C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7EFE5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AC663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4E1A2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0AA6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B883A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E6870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6D9E0314"/>
    <w:multiLevelType w:val="hybridMultilevel"/>
    <w:tmpl w:val="836C2522"/>
    <w:lvl w:ilvl="0" w:tplc="07C6AAA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22D158">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1A1BC2">
      <w:start w:val="1"/>
      <w:numFmt w:val="bullet"/>
      <w:lvlText w:val="▪"/>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2A02A8">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E6CCCE">
      <w:start w:val="1"/>
      <w:numFmt w:val="bullet"/>
      <w:lvlText w:val="o"/>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0EBAF0">
      <w:start w:val="1"/>
      <w:numFmt w:val="bullet"/>
      <w:lvlText w:val="▪"/>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EE9BA2">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982842">
      <w:start w:val="1"/>
      <w:numFmt w:val="bullet"/>
      <w:lvlText w:val="o"/>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FE1A5A">
      <w:start w:val="1"/>
      <w:numFmt w:val="bullet"/>
      <w:lvlText w:val="▪"/>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nsid w:val="6FC10332"/>
    <w:multiLevelType w:val="multilevel"/>
    <w:tmpl w:val="7D00F4AE"/>
    <w:lvl w:ilvl="0">
      <w:start w:val="32"/>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1">
    <w:nsid w:val="704F6334"/>
    <w:multiLevelType w:val="hybridMultilevel"/>
    <w:tmpl w:val="04EAD99E"/>
    <w:lvl w:ilvl="0" w:tplc="15E691C8">
      <w:start w:val="1"/>
      <w:numFmt w:val="bullet"/>
      <w:lvlText w:val="-"/>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89631CE">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4646B0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C0C8A78">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4C2E50C">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FA64662">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68C0C38">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5008B58">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3722A554">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2">
    <w:nsid w:val="706A7168"/>
    <w:multiLevelType w:val="hybridMultilevel"/>
    <w:tmpl w:val="F28C7AF6"/>
    <w:lvl w:ilvl="0" w:tplc="B0DC8866">
      <w:start w:val="3"/>
      <w:numFmt w:val="lowerLetter"/>
      <w:lvlText w:val="%1."/>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FE0B278">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DD49A7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B204352">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3884212">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5B61EB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4F09A7E">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BBCAAB4">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8A8940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3">
    <w:nsid w:val="70C03530"/>
    <w:multiLevelType w:val="hybridMultilevel"/>
    <w:tmpl w:val="69F09A70"/>
    <w:lvl w:ilvl="0" w:tplc="1F36D3FA">
      <w:start w:val="1"/>
      <w:numFmt w:val="bullet"/>
      <w:lvlText w:val=""/>
      <w:lvlJc w:val="left"/>
      <w:pPr>
        <w:ind w:left="9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2B673D6">
      <w:start w:val="1"/>
      <w:numFmt w:val="bullet"/>
      <w:lvlText w:val="o"/>
      <w:lvlJc w:val="left"/>
      <w:pPr>
        <w:ind w:left="16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6C1D02">
      <w:start w:val="1"/>
      <w:numFmt w:val="bullet"/>
      <w:lvlText w:val="▪"/>
      <w:lvlJc w:val="left"/>
      <w:pPr>
        <w:ind w:left="23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438F69E">
      <w:start w:val="1"/>
      <w:numFmt w:val="bullet"/>
      <w:lvlText w:val="•"/>
      <w:lvlJc w:val="left"/>
      <w:pPr>
        <w:ind w:left="30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860546">
      <w:start w:val="1"/>
      <w:numFmt w:val="bullet"/>
      <w:lvlText w:val="o"/>
      <w:lvlJc w:val="left"/>
      <w:pPr>
        <w:ind w:left="38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F5AE296">
      <w:start w:val="1"/>
      <w:numFmt w:val="bullet"/>
      <w:lvlText w:val="▪"/>
      <w:lvlJc w:val="left"/>
      <w:pPr>
        <w:ind w:left="45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35E72FC">
      <w:start w:val="1"/>
      <w:numFmt w:val="bullet"/>
      <w:lvlText w:val="•"/>
      <w:lvlJc w:val="left"/>
      <w:pPr>
        <w:ind w:left="52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2E463F4">
      <w:start w:val="1"/>
      <w:numFmt w:val="bullet"/>
      <w:lvlText w:val="o"/>
      <w:lvlJc w:val="left"/>
      <w:pPr>
        <w:ind w:left="59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1623032">
      <w:start w:val="1"/>
      <w:numFmt w:val="bullet"/>
      <w:lvlText w:val="▪"/>
      <w:lvlJc w:val="left"/>
      <w:pPr>
        <w:ind w:left="66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4">
    <w:nsid w:val="71035FE3"/>
    <w:multiLevelType w:val="hybridMultilevel"/>
    <w:tmpl w:val="87C032A2"/>
    <w:lvl w:ilvl="0" w:tplc="C3F292D2">
      <w:start w:val="1"/>
      <w:numFmt w:val="lowerRoman"/>
      <w:lvlText w:val="%1."/>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8B0767E">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62864A6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3ACD6E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370ED90">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3A1CB642">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C9A29BE">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938494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376CB0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5">
    <w:nsid w:val="71DA198D"/>
    <w:multiLevelType w:val="hybridMultilevel"/>
    <w:tmpl w:val="B7527BEE"/>
    <w:lvl w:ilvl="0" w:tplc="CC0C73CE">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B041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3440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6A04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966C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4E05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34D1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CEA1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EC0A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nsid w:val="76195E73"/>
    <w:multiLevelType w:val="hybridMultilevel"/>
    <w:tmpl w:val="55B09E58"/>
    <w:lvl w:ilvl="0" w:tplc="1914727E">
      <w:start w:val="1"/>
      <w:numFmt w:val="bullet"/>
      <w:lvlText w:val=""/>
      <w:lvlJc w:val="left"/>
      <w:pPr>
        <w:ind w:left="7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1CED1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A00790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2DE8EA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99C34A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A4743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24D1B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74E228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72EE9B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nsid w:val="7A7D7354"/>
    <w:multiLevelType w:val="hybridMultilevel"/>
    <w:tmpl w:val="7390F184"/>
    <w:lvl w:ilvl="0" w:tplc="FB022E90">
      <w:start w:val="1"/>
      <w:numFmt w:val="lowerLetter"/>
      <w:lvlText w:val="%1)"/>
      <w:lvlJc w:val="left"/>
      <w:pPr>
        <w:ind w:left="27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C6F4175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5068C84">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061A524C">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D94D23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F2ABC1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B46465C">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582B8A2">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1AC7358">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8">
    <w:nsid w:val="7E821167"/>
    <w:multiLevelType w:val="hybridMultilevel"/>
    <w:tmpl w:val="94E20FB0"/>
    <w:lvl w:ilvl="0" w:tplc="18CCC288">
      <w:start w:val="1"/>
      <w:numFmt w:val="lowerLetter"/>
      <w:lvlText w:val="%1."/>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784714E">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21C0F7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072AC12">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D2F0ECF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E569FAE">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2D66654">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646B9C6">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B94A58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9">
    <w:nsid w:val="7F2F7F4C"/>
    <w:multiLevelType w:val="hybridMultilevel"/>
    <w:tmpl w:val="0AAE334C"/>
    <w:lvl w:ilvl="0" w:tplc="040C0015">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54886822">
      <w:start w:val="1"/>
      <w:numFmt w:val="decimal"/>
      <w:lvlText w:val="%4)"/>
      <w:lvlJc w:val="left"/>
      <w:pPr>
        <w:ind w:left="2946" w:hanging="360"/>
      </w:pPr>
      <w:rPr>
        <w:rFonts w:cs="Times New Roman"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32"/>
  </w:num>
  <w:num w:numId="2">
    <w:abstractNumId w:val="35"/>
  </w:num>
  <w:num w:numId="3">
    <w:abstractNumId w:val="17"/>
  </w:num>
  <w:num w:numId="4">
    <w:abstractNumId w:val="9"/>
  </w:num>
  <w:num w:numId="5">
    <w:abstractNumId w:val="52"/>
  </w:num>
  <w:num w:numId="6">
    <w:abstractNumId w:val="37"/>
  </w:num>
  <w:num w:numId="7">
    <w:abstractNumId w:val="28"/>
  </w:num>
  <w:num w:numId="8">
    <w:abstractNumId w:val="45"/>
  </w:num>
  <w:num w:numId="9">
    <w:abstractNumId w:val="34"/>
  </w:num>
  <w:num w:numId="10">
    <w:abstractNumId w:val="26"/>
  </w:num>
  <w:num w:numId="11">
    <w:abstractNumId w:val="36"/>
  </w:num>
  <w:num w:numId="12">
    <w:abstractNumId w:val="38"/>
  </w:num>
  <w:num w:numId="13">
    <w:abstractNumId w:val="42"/>
  </w:num>
  <w:num w:numId="14">
    <w:abstractNumId w:val="54"/>
  </w:num>
  <w:num w:numId="15">
    <w:abstractNumId w:val="29"/>
  </w:num>
  <w:num w:numId="16">
    <w:abstractNumId w:val="13"/>
  </w:num>
  <w:num w:numId="17">
    <w:abstractNumId w:val="15"/>
  </w:num>
  <w:num w:numId="18">
    <w:abstractNumId w:val="14"/>
  </w:num>
  <w:num w:numId="19">
    <w:abstractNumId w:val="39"/>
  </w:num>
  <w:num w:numId="20">
    <w:abstractNumId w:val="11"/>
  </w:num>
  <w:num w:numId="21">
    <w:abstractNumId w:val="58"/>
  </w:num>
  <w:num w:numId="22">
    <w:abstractNumId w:val="50"/>
  </w:num>
  <w:num w:numId="23">
    <w:abstractNumId w:val="16"/>
  </w:num>
  <w:num w:numId="24">
    <w:abstractNumId w:val="12"/>
  </w:num>
  <w:num w:numId="25">
    <w:abstractNumId w:val="20"/>
  </w:num>
  <w:num w:numId="26">
    <w:abstractNumId w:val="0"/>
  </w:num>
  <w:num w:numId="27">
    <w:abstractNumId w:val="23"/>
  </w:num>
  <w:num w:numId="28">
    <w:abstractNumId w:val="40"/>
  </w:num>
  <w:num w:numId="29">
    <w:abstractNumId w:val="10"/>
  </w:num>
  <w:num w:numId="30">
    <w:abstractNumId w:val="47"/>
  </w:num>
  <w:num w:numId="31">
    <w:abstractNumId w:val="3"/>
  </w:num>
  <w:num w:numId="32">
    <w:abstractNumId w:val="7"/>
  </w:num>
  <w:num w:numId="33">
    <w:abstractNumId w:val="44"/>
  </w:num>
  <w:num w:numId="34">
    <w:abstractNumId w:val="57"/>
  </w:num>
  <w:num w:numId="35">
    <w:abstractNumId w:val="27"/>
  </w:num>
  <w:num w:numId="36">
    <w:abstractNumId w:val="2"/>
  </w:num>
  <w:num w:numId="37">
    <w:abstractNumId w:val="46"/>
  </w:num>
  <w:num w:numId="38">
    <w:abstractNumId w:val="51"/>
  </w:num>
  <w:num w:numId="39">
    <w:abstractNumId w:val="8"/>
  </w:num>
  <w:num w:numId="40">
    <w:abstractNumId w:val="55"/>
  </w:num>
  <w:num w:numId="41">
    <w:abstractNumId w:val="56"/>
  </w:num>
  <w:num w:numId="42">
    <w:abstractNumId w:val="53"/>
  </w:num>
  <w:num w:numId="43">
    <w:abstractNumId w:val="22"/>
  </w:num>
  <w:num w:numId="44">
    <w:abstractNumId w:val="33"/>
  </w:num>
  <w:num w:numId="45">
    <w:abstractNumId w:val="6"/>
  </w:num>
  <w:num w:numId="46">
    <w:abstractNumId w:val="1"/>
  </w:num>
  <w:num w:numId="47">
    <w:abstractNumId w:val="4"/>
  </w:num>
  <w:num w:numId="48">
    <w:abstractNumId w:val="48"/>
  </w:num>
  <w:num w:numId="49">
    <w:abstractNumId w:val="21"/>
  </w:num>
  <w:num w:numId="50">
    <w:abstractNumId w:val="18"/>
  </w:num>
  <w:num w:numId="51">
    <w:abstractNumId w:val="25"/>
  </w:num>
  <w:num w:numId="52">
    <w:abstractNumId w:val="43"/>
  </w:num>
  <w:num w:numId="53">
    <w:abstractNumId w:val="5"/>
  </w:num>
  <w:num w:numId="54">
    <w:abstractNumId w:val="24"/>
  </w:num>
  <w:num w:numId="55">
    <w:abstractNumId w:val="49"/>
  </w:num>
  <w:num w:numId="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num>
  <w:num w:numId="59">
    <w:abstractNumId w:val="31"/>
  </w:num>
  <w:num w:numId="60">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4EF"/>
    <w:rsid w:val="00021F31"/>
    <w:rsid w:val="00026290"/>
    <w:rsid w:val="00030DDD"/>
    <w:rsid w:val="000B25EE"/>
    <w:rsid w:val="000C78FC"/>
    <w:rsid w:val="001226BA"/>
    <w:rsid w:val="0014513A"/>
    <w:rsid w:val="001B7A6C"/>
    <w:rsid w:val="001F4EC7"/>
    <w:rsid w:val="00224F10"/>
    <w:rsid w:val="002C604F"/>
    <w:rsid w:val="002E1F07"/>
    <w:rsid w:val="002E52E4"/>
    <w:rsid w:val="002E6553"/>
    <w:rsid w:val="00437770"/>
    <w:rsid w:val="0047079E"/>
    <w:rsid w:val="0047548A"/>
    <w:rsid w:val="004964EF"/>
    <w:rsid w:val="004C2621"/>
    <w:rsid w:val="00597E09"/>
    <w:rsid w:val="005D1600"/>
    <w:rsid w:val="005F7772"/>
    <w:rsid w:val="005F7D72"/>
    <w:rsid w:val="006378F6"/>
    <w:rsid w:val="006431F3"/>
    <w:rsid w:val="00660AC6"/>
    <w:rsid w:val="00677E7B"/>
    <w:rsid w:val="00684814"/>
    <w:rsid w:val="006B7937"/>
    <w:rsid w:val="006F30F6"/>
    <w:rsid w:val="00785F9D"/>
    <w:rsid w:val="007C3A9F"/>
    <w:rsid w:val="008208F9"/>
    <w:rsid w:val="0082435E"/>
    <w:rsid w:val="00854097"/>
    <w:rsid w:val="008604D3"/>
    <w:rsid w:val="008B05BE"/>
    <w:rsid w:val="008B5668"/>
    <w:rsid w:val="008D49EC"/>
    <w:rsid w:val="008F7834"/>
    <w:rsid w:val="00945A8E"/>
    <w:rsid w:val="00974AD2"/>
    <w:rsid w:val="009C2CDD"/>
    <w:rsid w:val="009E1D1B"/>
    <w:rsid w:val="00A02D1A"/>
    <w:rsid w:val="00A43793"/>
    <w:rsid w:val="00A47103"/>
    <w:rsid w:val="00AE30AA"/>
    <w:rsid w:val="00B61AB8"/>
    <w:rsid w:val="00BA4565"/>
    <w:rsid w:val="00BD02CF"/>
    <w:rsid w:val="00BD40DD"/>
    <w:rsid w:val="00C6728C"/>
    <w:rsid w:val="00C807A4"/>
    <w:rsid w:val="00CA75B4"/>
    <w:rsid w:val="00D060E9"/>
    <w:rsid w:val="00D153E7"/>
    <w:rsid w:val="00D36EC2"/>
    <w:rsid w:val="00D60782"/>
    <w:rsid w:val="00DF5127"/>
    <w:rsid w:val="00EC5961"/>
    <w:rsid w:val="00EE5B6F"/>
    <w:rsid w:val="00F00DBC"/>
    <w:rsid w:val="00F03BEA"/>
    <w:rsid w:val="00F53EB8"/>
    <w:rsid w:val="00F71B38"/>
    <w:rsid w:val="00F914AC"/>
    <w:rsid w:val="00FA2AC8"/>
    <w:rsid w:val="00FF2C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A9BFE-1D83-4F14-A927-234806E2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9" w:lineRule="auto"/>
      <w:ind w:left="15" w:right="54" w:firstLine="5"/>
      <w:jc w:val="both"/>
    </w:pPr>
    <w:rPr>
      <w:rFonts w:ascii="Tahoma" w:eastAsia="Tahoma" w:hAnsi="Tahoma" w:cs="Tahoma"/>
      <w:color w:val="000000"/>
    </w:rPr>
  </w:style>
  <w:style w:type="paragraph" w:styleId="Titre1">
    <w:name w:val="heading 1"/>
    <w:next w:val="Normal"/>
    <w:link w:val="Titre1Car"/>
    <w:uiPriority w:val="9"/>
    <w:unhideWhenUsed/>
    <w:qFormat/>
    <w:pPr>
      <w:keepNext/>
      <w:keepLines/>
      <w:spacing w:after="0"/>
      <w:ind w:left="10" w:right="47" w:hanging="10"/>
      <w:jc w:val="center"/>
      <w:outlineLvl w:val="0"/>
    </w:pPr>
    <w:rPr>
      <w:rFonts w:ascii="Calibri" w:eastAsia="Calibri" w:hAnsi="Calibri" w:cs="Calibri"/>
      <w:b/>
      <w:color w:val="000000"/>
      <w:sz w:val="40"/>
      <w:u w:val="single" w:color="000000"/>
    </w:rPr>
  </w:style>
  <w:style w:type="paragraph" w:styleId="Titre2">
    <w:name w:val="heading 2"/>
    <w:next w:val="Normal"/>
    <w:link w:val="Titre2Car"/>
    <w:uiPriority w:val="9"/>
    <w:unhideWhenUsed/>
    <w:qFormat/>
    <w:pPr>
      <w:keepNext/>
      <w:keepLines/>
      <w:spacing w:after="12" w:line="267" w:lineRule="auto"/>
      <w:ind w:left="25" w:right="54" w:hanging="10"/>
      <w:jc w:val="both"/>
      <w:outlineLvl w:val="1"/>
    </w:pPr>
    <w:rPr>
      <w:rFonts w:ascii="Tahoma" w:eastAsia="Tahoma" w:hAnsi="Tahoma" w:cs="Tahoma"/>
      <w:b/>
      <w:color w:val="000000"/>
    </w:rPr>
  </w:style>
  <w:style w:type="paragraph" w:styleId="Titre3">
    <w:name w:val="heading 3"/>
    <w:next w:val="Normal"/>
    <w:link w:val="Titre3Car"/>
    <w:uiPriority w:val="9"/>
    <w:unhideWhenUsed/>
    <w:qFormat/>
    <w:pPr>
      <w:keepNext/>
      <w:keepLines/>
      <w:spacing w:after="12" w:line="267" w:lineRule="auto"/>
      <w:ind w:left="25" w:right="54" w:hanging="10"/>
      <w:jc w:val="both"/>
      <w:outlineLvl w:val="2"/>
    </w:pPr>
    <w:rPr>
      <w:rFonts w:ascii="Tahoma" w:eastAsia="Tahoma" w:hAnsi="Tahoma" w:cs="Tahoma"/>
      <w:b/>
      <w:color w:val="000000"/>
    </w:rPr>
  </w:style>
  <w:style w:type="paragraph" w:styleId="Titre4">
    <w:name w:val="heading 4"/>
    <w:next w:val="Normal"/>
    <w:link w:val="Titre4Car"/>
    <w:uiPriority w:val="9"/>
    <w:unhideWhenUsed/>
    <w:qFormat/>
    <w:pPr>
      <w:keepNext/>
      <w:keepLines/>
      <w:spacing w:after="12" w:line="267" w:lineRule="auto"/>
      <w:ind w:left="25" w:right="54" w:hanging="10"/>
      <w:jc w:val="both"/>
      <w:outlineLvl w:val="3"/>
    </w:pPr>
    <w:rPr>
      <w:rFonts w:ascii="Tahoma" w:eastAsia="Tahoma" w:hAnsi="Tahoma" w:cs="Tahoma"/>
      <w:b/>
      <w:color w:val="000000"/>
    </w:rPr>
  </w:style>
  <w:style w:type="paragraph" w:styleId="Titre5">
    <w:name w:val="heading 5"/>
    <w:next w:val="Normal"/>
    <w:link w:val="Titre5Car"/>
    <w:uiPriority w:val="9"/>
    <w:unhideWhenUsed/>
    <w:qFormat/>
    <w:pPr>
      <w:keepNext/>
      <w:keepLines/>
      <w:spacing w:after="16"/>
      <w:ind w:left="25" w:hanging="10"/>
      <w:outlineLvl w:val="4"/>
    </w:pPr>
    <w:rPr>
      <w:rFonts w:ascii="Tahoma" w:eastAsia="Tahoma" w:hAnsi="Tahoma" w:cs="Tahoma"/>
      <w:b/>
      <w:color w:val="000000"/>
      <w:u w:val="single" w:color="000000"/>
    </w:rPr>
  </w:style>
  <w:style w:type="paragraph" w:styleId="Titre6">
    <w:name w:val="heading 6"/>
    <w:next w:val="Normal"/>
    <w:link w:val="Titre6Car"/>
    <w:uiPriority w:val="9"/>
    <w:unhideWhenUsed/>
    <w:qFormat/>
    <w:pPr>
      <w:keepNext/>
      <w:keepLines/>
      <w:spacing w:after="12" w:line="267" w:lineRule="auto"/>
      <w:ind w:left="25" w:right="54" w:hanging="10"/>
      <w:jc w:val="both"/>
      <w:outlineLvl w:val="5"/>
    </w:pPr>
    <w:rPr>
      <w:rFonts w:ascii="Tahoma" w:eastAsia="Tahoma" w:hAnsi="Tahoma" w:cs="Tahoma"/>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40"/>
      <w:u w:val="single" w:color="000000"/>
    </w:rPr>
  </w:style>
  <w:style w:type="character" w:customStyle="1" w:styleId="Titre2Car">
    <w:name w:val="Titre 2 Car"/>
    <w:link w:val="Titre2"/>
    <w:rPr>
      <w:rFonts w:ascii="Tahoma" w:eastAsia="Tahoma" w:hAnsi="Tahoma" w:cs="Tahoma"/>
      <w:b/>
      <w:color w:val="000000"/>
      <w:sz w:val="22"/>
    </w:rPr>
  </w:style>
  <w:style w:type="character" w:customStyle="1" w:styleId="Titre3Car">
    <w:name w:val="Titre 3 Car"/>
    <w:link w:val="Titre3"/>
    <w:rPr>
      <w:rFonts w:ascii="Tahoma" w:eastAsia="Tahoma" w:hAnsi="Tahoma" w:cs="Tahoma"/>
      <w:b/>
      <w:color w:val="000000"/>
      <w:sz w:val="22"/>
    </w:rPr>
  </w:style>
  <w:style w:type="character" w:customStyle="1" w:styleId="Titre4Car">
    <w:name w:val="Titre 4 Car"/>
    <w:link w:val="Titre4"/>
    <w:rPr>
      <w:rFonts w:ascii="Tahoma" w:eastAsia="Tahoma" w:hAnsi="Tahoma" w:cs="Tahoma"/>
      <w:b/>
      <w:color w:val="000000"/>
      <w:sz w:val="22"/>
    </w:rPr>
  </w:style>
  <w:style w:type="character" w:customStyle="1" w:styleId="Titre5Car">
    <w:name w:val="Titre 5 Car"/>
    <w:link w:val="Titre5"/>
    <w:rPr>
      <w:rFonts w:ascii="Tahoma" w:eastAsia="Tahoma" w:hAnsi="Tahoma" w:cs="Tahoma"/>
      <w:b/>
      <w:color w:val="000000"/>
      <w:sz w:val="22"/>
      <w:u w:val="single" w:color="000000"/>
    </w:rPr>
  </w:style>
  <w:style w:type="character" w:customStyle="1" w:styleId="Titre6Car">
    <w:name w:val="Titre 6 Car"/>
    <w:link w:val="Titre6"/>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684814"/>
    <w:pPr>
      <w:tabs>
        <w:tab w:val="center" w:pos="4536"/>
        <w:tab w:val="right" w:pos="9072"/>
      </w:tabs>
      <w:spacing w:after="0" w:line="240" w:lineRule="auto"/>
    </w:pPr>
  </w:style>
  <w:style w:type="character" w:customStyle="1" w:styleId="En-tteCar">
    <w:name w:val="En-tête Car"/>
    <w:basedOn w:val="Policepardfaut"/>
    <w:link w:val="En-tte"/>
    <w:uiPriority w:val="99"/>
    <w:rsid w:val="00684814"/>
    <w:rPr>
      <w:rFonts w:ascii="Tahoma" w:eastAsia="Tahoma" w:hAnsi="Tahoma" w:cs="Tahoma"/>
      <w:color w:val="000000"/>
    </w:rPr>
  </w:style>
  <w:style w:type="paragraph" w:styleId="Corpsdetexte">
    <w:name w:val="Body Text"/>
    <w:aliases w:val="CORPS CCTP"/>
    <w:basedOn w:val="Normal"/>
    <w:link w:val="CorpsdetexteCar"/>
    <w:rsid w:val="00660AC6"/>
    <w:pPr>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CorpsdetexteCar">
    <w:name w:val="Corps de texte Car"/>
    <w:aliases w:val="CORPS CCTP Car"/>
    <w:basedOn w:val="Policepardfaut"/>
    <w:link w:val="Corpsdetexte"/>
    <w:rsid w:val="00660AC6"/>
    <w:rPr>
      <w:rFonts w:ascii="Times New Roman" w:eastAsia="Times New Roman" w:hAnsi="Times New Roman" w:cs="Times New Roman"/>
      <w:sz w:val="24"/>
      <w:szCs w:val="20"/>
    </w:rPr>
  </w:style>
  <w:style w:type="paragraph" w:styleId="NormalWeb">
    <w:name w:val="Normal (Web)"/>
    <w:basedOn w:val="Normal"/>
    <w:uiPriority w:val="99"/>
    <w:semiHidden/>
    <w:unhideWhenUsed/>
    <w:rsid w:val="00660AC6"/>
    <w:pPr>
      <w:spacing w:before="100" w:beforeAutospacing="1" w:after="100" w:afterAutospacing="1" w:line="240" w:lineRule="auto"/>
      <w:ind w:left="0" w:right="0" w:firstLine="0"/>
      <w:jc w:val="left"/>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229999">
      <w:bodyDiv w:val="1"/>
      <w:marLeft w:val="0"/>
      <w:marRight w:val="0"/>
      <w:marTop w:val="0"/>
      <w:marBottom w:val="0"/>
      <w:divBdr>
        <w:top w:val="none" w:sz="0" w:space="0" w:color="auto"/>
        <w:left w:val="none" w:sz="0" w:space="0" w:color="auto"/>
        <w:bottom w:val="none" w:sz="0" w:space="0" w:color="auto"/>
        <w:right w:val="none" w:sz="0" w:space="0" w:color="auto"/>
      </w:divBdr>
    </w:div>
    <w:div w:id="154082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26" Type="http://schemas.openxmlformats.org/officeDocument/2006/relationships/image" Target="media/image60.png"/><Relationship Id="rId39" Type="http://schemas.openxmlformats.org/officeDocument/2006/relationships/image" Target="media/image18.png"/><Relationship Id="rId3" Type="http://schemas.openxmlformats.org/officeDocument/2006/relationships/styles" Target="styles.xml"/><Relationship Id="rId34" Type="http://schemas.openxmlformats.org/officeDocument/2006/relationships/image" Target="media/image13.png"/><Relationship Id="rId42" Type="http://schemas.openxmlformats.org/officeDocument/2006/relationships/image" Target="media/image21.jpeg"/><Relationship Id="rId47"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25" Type="http://schemas.openxmlformats.org/officeDocument/2006/relationships/image" Target="media/image30.png"/><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8.png"/><Relationship Id="rId41"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image" Target="media/image19.jpg"/><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5.png"/><Relationship Id="rId28" Type="http://schemas.openxmlformats.org/officeDocument/2006/relationships/image" Target="media/image7.png"/><Relationship Id="rId36" Type="http://schemas.openxmlformats.org/officeDocument/2006/relationships/image" Target="media/image15.png"/><Relationship Id="rId49"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10.png"/><Relationship Id="rId44"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7" Type="http://schemas.openxmlformats.org/officeDocument/2006/relationships/image" Target="media/image70.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image" Target="media/image22.png"/><Relationship Id="rId48"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FF998-EEE3-41C8-A9D4-F8F271E46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117</Pages>
  <Words>33621</Words>
  <Characters>184916</Characters>
  <Application>Microsoft Office Word</Application>
  <DocSecurity>0</DocSecurity>
  <Lines>1540</Lines>
  <Paragraphs>436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RASTOM</dc:creator>
  <cp:keywords/>
  <cp:lastModifiedBy>SERVEUR</cp:lastModifiedBy>
  <cp:revision>44</cp:revision>
  <dcterms:created xsi:type="dcterms:W3CDTF">2026-01-28T05:49:00Z</dcterms:created>
  <dcterms:modified xsi:type="dcterms:W3CDTF">2097-03-16T10:54:00Z</dcterms:modified>
</cp:coreProperties>
</file>